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lang w:val="en-IE" w:eastAsia="en-US"/>
        </w:rPr>
        <w:id w:val="1975410919"/>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25"/>
            <w:gridCol w:w="3529"/>
            <w:gridCol w:w="2738"/>
          </w:tblGrid>
          <w:tr w:rsidR="000408EB">
            <w:tc>
              <w:tcPr>
                <w:tcW w:w="3525" w:type="dxa"/>
                <w:tcBorders>
                  <w:bottom w:val="single" w:sz="18" w:space="0" w:color="808080" w:themeColor="background1" w:themeShade="80"/>
                  <w:right w:val="single" w:sz="18" w:space="0" w:color="808080" w:themeColor="background1" w:themeShade="80"/>
                </w:tcBorders>
                <w:vAlign w:val="center"/>
              </w:tcPr>
              <w:p w:rsidR="000408EB" w:rsidRDefault="00B554DE" w:rsidP="00B554DE">
                <w:pPr>
                  <w:pStyle w:val="NoSpacing"/>
                  <w:rPr>
                    <w:rFonts w:asciiTheme="majorHAnsi" w:eastAsiaTheme="majorEastAsia" w:hAnsiTheme="majorHAnsi" w:cstheme="majorBidi"/>
                    <w:sz w:val="76"/>
                    <w:szCs w:val="72"/>
                  </w:rPr>
                </w:pPr>
                <w:r w:rsidRPr="00B554DE">
                  <w:rPr>
                    <w:rFonts w:asciiTheme="majorHAnsi" w:eastAsiaTheme="majorEastAsia" w:hAnsiTheme="majorHAnsi" w:cstheme="majorBidi"/>
                    <w:sz w:val="52"/>
                    <w:szCs w:val="52"/>
                    <w:lang w:val="en-IE" w:eastAsia="en-US"/>
                  </w:rPr>
                  <w:t>17 September 2018</w:t>
                </w:r>
              </w:p>
            </w:tc>
            <w:tc>
              <w:tcPr>
                <w:tcW w:w="6267" w:type="dxa"/>
                <w:gridSpan w:val="2"/>
                <w:tcBorders>
                  <w:left w:val="single" w:sz="18" w:space="0" w:color="808080" w:themeColor="background1" w:themeShade="80"/>
                  <w:bottom w:val="single" w:sz="18" w:space="0" w:color="808080" w:themeColor="background1" w:themeShade="80"/>
                </w:tcBorders>
                <w:vAlign w:val="center"/>
              </w:tcPr>
              <w:p w:rsidR="000408EB" w:rsidRPr="00B554DE" w:rsidRDefault="00FF0427" w:rsidP="00B554DE">
                <w:pPr>
                  <w:pStyle w:val="NoSpacing"/>
                  <w:rPr>
                    <w:color w:val="4F81BD" w:themeColor="accent1"/>
                    <w:sz w:val="110"/>
                    <w:szCs w:val="110"/>
                    <w14:numForm w14:val="oldStyle"/>
                  </w:rPr>
                </w:pPr>
                <w:r>
                  <w:rPr>
                    <w:color w:val="4F81BD" w:themeColor="accent1"/>
                    <w:sz w:val="110"/>
                    <w:szCs w:val="110"/>
                    <w14:numForm w14:val="oldStyle"/>
                  </w:rPr>
                  <w:t>SEMOpx</w:t>
                </w:r>
                <w:r w:rsidR="00B554DE" w:rsidRPr="00B554DE">
                  <w:rPr>
                    <w:color w:val="4F81BD" w:themeColor="accent1"/>
                    <w:sz w:val="110"/>
                    <w:szCs w:val="110"/>
                    <w14:numForm w14:val="oldStyle"/>
                  </w:rPr>
                  <w:t xml:space="preserve"> </w:t>
                </w:r>
                <w:r w:rsidR="003A20AD">
                  <w:rPr>
                    <w:color w:val="4F81BD" w:themeColor="accent1"/>
                    <w:sz w:val="110"/>
                    <w:szCs w:val="110"/>
                    <w14:numForm w14:val="oldStyle"/>
                  </w:rPr>
                  <w:t>Exchange Committee</w:t>
                </w:r>
                <w:r w:rsidR="00261506">
                  <w:rPr>
                    <w:color w:val="4F81BD" w:themeColor="accent1"/>
                    <w:sz w:val="110"/>
                    <w:szCs w:val="110"/>
                    <w14:numForm w14:val="oldStyle"/>
                  </w:rPr>
                  <w:t xml:space="preserve"> Procedures</w:t>
                </w:r>
              </w:p>
            </w:tc>
          </w:tr>
          <w:tr w:rsidR="000408EB">
            <w:sdt>
              <w:sdtPr>
                <w:alias w:val="Abstract"/>
                <w:id w:val="276713183"/>
                <w:showingPlcHdr/>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rsidR="000408EB" w:rsidRDefault="006D2D21" w:rsidP="006D2D21">
                    <w:pPr>
                      <w:pStyle w:val="NoSpacing"/>
                    </w:pPr>
                    <w:r>
                      <w:t xml:space="preserve">     </w:t>
                    </w:r>
                  </w:p>
                </w:tc>
              </w:sdtContent>
            </w:sdt>
            <w:sdt>
              <w:sdtPr>
                <w:rPr>
                  <w:rFonts w:asciiTheme="majorHAnsi" w:eastAsiaTheme="majorEastAsia" w:hAnsiTheme="majorHAnsi" w:cstheme="majorBidi"/>
                  <w:sz w:val="36"/>
                  <w:szCs w:val="36"/>
                </w:rPr>
                <w:alias w:val="Subtitle"/>
                <w:id w:val="276713189"/>
                <w:showingPlcHdr/>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rsidR="000408EB" w:rsidRDefault="00261506" w:rsidP="0026150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tc>
              </w:sdtContent>
            </w:sdt>
          </w:tr>
        </w:tbl>
        <w:p w:rsidR="000408EB" w:rsidRDefault="000408EB"/>
        <w:p w:rsidR="000408EB" w:rsidRPr="000408EB" w:rsidRDefault="000408EB">
          <w:r>
            <w:br w:type="page"/>
          </w:r>
        </w:p>
      </w:sdtContent>
    </w:sdt>
    <w:sdt>
      <w:sdtPr>
        <w:rPr>
          <w:rFonts w:asciiTheme="minorHAnsi" w:eastAsiaTheme="minorHAnsi" w:hAnsiTheme="minorHAnsi" w:cstheme="minorBidi"/>
          <w:b w:val="0"/>
          <w:bCs w:val="0"/>
          <w:color w:val="auto"/>
          <w:sz w:val="22"/>
          <w:szCs w:val="22"/>
          <w:lang w:val="en-IE" w:eastAsia="en-US"/>
        </w:rPr>
        <w:id w:val="1803572765"/>
        <w:docPartObj>
          <w:docPartGallery w:val="Table of Contents"/>
          <w:docPartUnique/>
        </w:docPartObj>
      </w:sdtPr>
      <w:sdtEndPr>
        <w:rPr>
          <w:noProof/>
        </w:rPr>
      </w:sdtEndPr>
      <w:sdtContent>
        <w:p w:rsidR="000408EB" w:rsidRDefault="000408EB">
          <w:pPr>
            <w:pStyle w:val="TOCHeading"/>
          </w:pPr>
          <w:r>
            <w:t>Contents</w:t>
          </w:r>
        </w:p>
        <w:p w:rsidR="00B24044" w:rsidRDefault="000408EB">
          <w:pPr>
            <w:pStyle w:val="TOC1"/>
            <w:tabs>
              <w:tab w:val="left" w:pos="440"/>
              <w:tab w:val="right" w:leader="dot" w:pos="9350"/>
            </w:tabs>
            <w:rPr>
              <w:rFonts w:eastAsiaTheme="minorEastAsia"/>
              <w:noProof/>
              <w:lang w:eastAsia="en-IE"/>
            </w:rPr>
          </w:pPr>
          <w:r>
            <w:fldChar w:fldCharType="begin"/>
          </w:r>
          <w:r>
            <w:instrText xml:space="preserve"> TOC \o "1-3" \h \z \u </w:instrText>
          </w:r>
          <w:r>
            <w:fldChar w:fldCharType="separate"/>
          </w:r>
          <w:hyperlink w:anchor="_Toc524807061" w:history="1">
            <w:r w:rsidR="00B24044" w:rsidRPr="004671EB">
              <w:rPr>
                <w:rStyle w:val="Hyperlink"/>
                <w:noProof/>
              </w:rPr>
              <w:t xml:space="preserve">A </w:t>
            </w:r>
            <w:r w:rsidR="00B24044">
              <w:rPr>
                <w:rFonts w:eastAsiaTheme="minorEastAsia"/>
                <w:noProof/>
                <w:lang w:eastAsia="en-IE"/>
              </w:rPr>
              <w:tab/>
            </w:r>
            <w:r w:rsidR="00B24044" w:rsidRPr="004671EB">
              <w:rPr>
                <w:rStyle w:val="Hyperlink"/>
                <w:noProof/>
              </w:rPr>
              <w:t xml:space="preserve"> INTRODUCTION</w:t>
            </w:r>
            <w:r w:rsidR="00B24044">
              <w:rPr>
                <w:noProof/>
                <w:webHidden/>
              </w:rPr>
              <w:tab/>
            </w:r>
            <w:r w:rsidR="00B24044">
              <w:rPr>
                <w:noProof/>
                <w:webHidden/>
              </w:rPr>
              <w:fldChar w:fldCharType="begin"/>
            </w:r>
            <w:r w:rsidR="00B24044">
              <w:rPr>
                <w:noProof/>
                <w:webHidden/>
              </w:rPr>
              <w:instrText xml:space="preserve"> PAGEREF _Toc524807061 \h </w:instrText>
            </w:r>
            <w:r w:rsidR="00B24044">
              <w:rPr>
                <w:noProof/>
                <w:webHidden/>
              </w:rPr>
            </w:r>
            <w:r w:rsidR="00B24044">
              <w:rPr>
                <w:noProof/>
                <w:webHidden/>
              </w:rPr>
              <w:fldChar w:fldCharType="separate"/>
            </w:r>
            <w:r w:rsidR="006A1BA0">
              <w:rPr>
                <w:noProof/>
                <w:webHidden/>
              </w:rPr>
              <w:t>4</w:t>
            </w:r>
            <w:r w:rsidR="00B24044">
              <w:rPr>
                <w:noProof/>
                <w:webHidden/>
              </w:rPr>
              <w:fldChar w:fldCharType="end"/>
            </w:r>
          </w:hyperlink>
        </w:p>
        <w:p w:rsidR="00B24044" w:rsidRDefault="008101CC">
          <w:pPr>
            <w:pStyle w:val="TOC2"/>
            <w:tabs>
              <w:tab w:val="left" w:pos="880"/>
              <w:tab w:val="right" w:leader="dot" w:pos="9350"/>
            </w:tabs>
            <w:rPr>
              <w:rFonts w:eastAsiaTheme="minorEastAsia"/>
              <w:noProof/>
              <w:lang w:eastAsia="en-IE"/>
            </w:rPr>
          </w:pPr>
          <w:hyperlink w:anchor="_Toc524807062" w:history="1">
            <w:r w:rsidR="00B24044" w:rsidRPr="004671EB">
              <w:rPr>
                <w:rStyle w:val="Hyperlink"/>
                <w:noProof/>
              </w:rPr>
              <w:t>A.1</w:t>
            </w:r>
            <w:r w:rsidR="00B24044">
              <w:rPr>
                <w:rFonts w:eastAsiaTheme="minorEastAsia"/>
                <w:noProof/>
                <w:lang w:eastAsia="en-IE"/>
              </w:rPr>
              <w:tab/>
            </w:r>
            <w:r w:rsidR="00B24044" w:rsidRPr="004671EB">
              <w:rPr>
                <w:rStyle w:val="Hyperlink"/>
                <w:noProof/>
              </w:rPr>
              <w:t xml:space="preserve"> BACKGROUND AND PURPOSE</w:t>
            </w:r>
            <w:r w:rsidR="00B24044">
              <w:rPr>
                <w:noProof/>
                <w:webHidden/>
              </w:rPr>
              <w:tab/>
            </w:r>
            <w:r w:rsidR="00B24044">
              <w:rPr>
                <w:noProof/>
                <w:webHidden/>
              </w:rPr>
              <w:fldChar w:fldCharType="begin"/>
            </w:r>
            <w:r w:rsidR="00B24044">
              <w:rPr>
                <w:noProof/>
                <w:webHidden/>
              </w:rPr>
              <w:instrText xml:space="preserve"> PAGEREF _Toc524807062 \h </w:instrText>
            </w:r>
            <w:r w:rsidR="00B24044">
              <w:rPr>
                <w:noProof/>
                <w:webHidden/>
              </w:rPr>
            </w:r>
            <w:r w:rsidR="00B24044">
              <w:rPr>
                <w:noProof/>
                <w:webHidden/>
              </w:rPr>
              <w:fldChar w:fldCharType="separate"/>
            </w:r>
            <w:r w:rsidR="006A1BA0">
              <w:rPr>
                <w:noProof/>
                <w:webHidden/>
              </w:rPr>
              <w:t>4</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3" w:history="1">
            <w:r w:rsidR="00B24044" w:rsidRPr="004671EB">
              <w:rPr>
                <w:rStyle w:val="Hyperlink"/>
                <w:noProof/>
              </w:rPr>
              <w:t>A.1.1</w:t>
            </w:r>
            <w:r w:rsidR="00B24044">
              <w:rPr>
                <w:rFonts w:eastAsiaTheme="minorEastAsia"/>
                <w:noProof/>
                <w:lang w:eastAsia="en-IE"/>
              </w:rPr>
              <w:tab/>
            </w:r>
            <w:r w:rsidR="00B24044" w:rsidRPr="004671EB">
              <w:rPr>
                <w:rStyle w:val="Hyperlink"/>
                <w:noProof/>
              </w:rPr>
              <w:t xml:space="preserve"> </w:t>
            </w:r>
            <w:r w:rsidR="003A20AD">
              <w:rPr>
                <w:rStyle w:val="Hyperlink"/>
                <w:noProof/>
              </w:rPr>
              <w:t>Exchange Committee</w:t>
            </w:r>
            <w:r w:rsidR="00B24044" w:rsidRPr="004671EB">
              <w:rPr>
                <w:rStyle w:val="Hyperlink"/>
                <w:noProof/>
              </w:rPr>
              <w:t xml:space="preserve"> Processes and Procedures</w:t>
            </w:r>
            <w:r w:rsidR="00B24044">
              <w:rPr>
                <w:noProof/>
                <w:webHidden/>
              </w:rPr>
              <w:tab/>
            </w:r>
            <w:r w:rsidR="00B24044">
              <w:rPr>
                <w:noProof/>
                <w:webHidden/>
              </w:rPr>
              <w:fldChar w:fldCharType="begin"/>
            </w:r>
            <w:r w:rsidR="00B24044">
              <w:rPr>
                <w:noProof/>
                <w:webHidden/>
              </w:rPr>
              <w:instrText xml:space="preserve"> PAGEREF _Toc524807063 \h </w:instrText>
            </w:r>
            <w:r w:rsidR="00B24044">
              <w:rPr>
                <w:noProof/>
                <w:webHidden/>
              </w:rPr>
            </w:r>
            <w:r w:rsidR="00B24044">
              <w:rPr>
                <w:noProof/>
                <w:webHidden/>
              </w:rPr>
              <w:fldChar w:fldCharType="separate"/>
            </w:r>
            <w:r w:rsidR="006A1BA0">
              <w:rPr>
                <w:noProof/>
                <w:webHidden/>
              </w:rPr>
              <w:t>4</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4" w:history="1">
            <w:r w:rsidR="00B24044" w:rsidRPr="004671EB">
              <w:rPr>
                <w:rStyle w:val="Hyperlink"/>
                <w:noProof/>
              </w:rPr>
              <w:t>A.1.2</w:t>
            </w:r>
            <w:r w:rsidR="00B24044">
              <w:rPr>
                <w:rFonts w:eastAsiaTheme="minorEastAsia"/>
                <w:noProof/>
                <w:lang w:eastAsia="en-IE"/>
              </w:rPr>
              <w:tab/>
            </w:r>
            <w:r w:rsidR="00B24044" w:rsidRPr="004671EB">
              <w:rPr>
                <w:rStyle w:val="Hyperlink"/>
                <w:noProof/>
              </w:rPr>
              <w:t xml:space="preserve"> Legal basis for Procedures</w:t>
            </w:r>
            <w:r w:rsidR="00B24044">
              <w:rPr>
                <w:noProof/>
                <w:webHidden/>
              </w:rPr>
              <w:tab/>
            </w:r>
            <w:r w:rsidR="00B24044">
              <w:rPr>
                <w:noProof/>
                <w:webHidden/>
              </w:rPr>
              <w:fldChar w:fldCharType="begin"/>
            </w:r>
            <w:r w:rsidR="00B24044">
              <w:rPr>
                <w:noProof/>
                <w:webHidden/>
              </w:rPr>
              <w:instrText xml:space="preserve"> PAGEREF _Toc524807064 \h </w:instrText>
            </w:r>
            <w:r w:rsidR="00B24044">
              <w:rPr>
                <w:noProof/>
                <w:webHidden/>
              </w:rPr>
            </w:r>
            <w:r w:rsidR="00B24044">
              <w:rPr>
                <w:noProof/>
                <w:webHidden/>
              </w:rPr>
              <w:fldChar w:fldCharType="separate"/>
            </w:r>
            <w:r w:rsidR="006A1BA0">
              <w:rPr>
                <w:noProof/>
                <w:webHidden/>
              </w:rPr>
              <w:t>4</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5" w:history="1">
            <w:r w:rsidR="00B24044" w:rsidRPr="004671EB">
              <w:rPr>
                <w:rStyle w:val="Hyperlink"/>
                <w:noProof/>
              </w:rPr>
              <w:t>A.1.3</w:t>
            </w:r>
            <w:r w:rsidR="00B24044">
              <w:rPr>
                <w:rFonts w:eastAsiaTheme="minorEastAsia"/>
                <w:noProof/>
                <w:lang w:eastAsia="en-IE"/>
              </w:rPr>
              <w:tab/>
            </w:r>
            <w:r w:rsidR="00B24044" w:rsidRPr="004671EB">
              <w:rPr>
                <w:rStyle w:val="Hyperlink"/>
                <w:noProof/>
              </w:rPr>
              <w:t xml:space="preserve"> Modifications to Procedures</w:t>
            </w:r>
            <w:r w:rsidR="00B24044">
              <w:rPr>
                <w:noProof/>
                <w:webHidden/>
              </w:rPr>
              <w:tab/>
            </w:r>
            <w:r w:rsidR="00B24044">
              <w:rPr>
                <w:noProof/>
                <w:webHidden/>
              </w:rPr>
              <w:fldChar w:fldCharType="begin"/>
            </w:r>
            <w:r w:rsidR="00B24044">
              <w:rPr>
                <w:noProof/>
                <w:webHidden/>
              </w:rPr>
              <w:instrText xml:space="preserve"> PAGEREF _Toc524807065 \h </w:instrText>
            </w:r>
            <w:r w:rsidR="00B24044">
              <w:rPr>
                <w:noProof/>
                <w:webHidden/>
              </w:rPr>
            </w:r>
            <w:r w:rsidR="00B24044">
              <w:rPr>
                <w:noProof/>
                <w:webHidden/>
              </w:rPr>
              <w:fldChar w:fldCharType="separate"/>
            </w:r>
            <w:r w:rsidR="006A1BA0">
              <w:rPr>
                <w:noProof/>
                <w:webHidden/>
              </w:rPr>
              <w:t>4</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6" w:history="1">
            <w:r w:rsidR="00B24044" w:rsidRPr="004671EB">
              <w:rPr>
                <w:rStyle w:val="Hyperlink"/>
                <w:noProof/>
              </w:rPr>
              <w:t>A.1.4</w:t>
            </w:r>
            <w:r w:rsidR="00B24044">
              <w:rPr>
                <w:rFonts w:eastAsiaTheme="minorEastAsia"/>
                <w:noProof/>
                <w:lang w:eastAsia="en-IE"/>
              </w:rPr>
              <w:tab/>
            </w:r>
            <w:r w:rsidR="00B24044" w:rsidRPr="004671EB">
              <w:rPr>
                <w:rStyle w:val="Hyperlink"/>
                <w:noProof/>
              </w:rPr>
              <w:t xml:space="preserve"> Compliance with Procedures</w:t>
            </w:r>
            <w:r w:rsidR="00B24044">
              <w:rPr>
                <w:noProof/>
                <w:webHidden/>
              </w:rPr>
              <w:tab/>
            </w:r>
            <w:r w:rsidR="00B24044">
              <w:rPr>
                <w:noProof/>
                <w:webHidden/>
              </w:rPr>
              <w:fldChar w:fldCharType="begin"/>
            </w:r>
            <w:r w:rsidR="00B24044">
              <w:rPr>
                <w:noProof/>
                <w:webHidden/>
              </w:rPr>
              <w:instrText xml:space="preserve"> PAGEREF _Toc524807066 \h </w:instrText>
            </w:r>
            <w:r w:rsidR="00B24044">
              <w:rPr>
                <w:noProof/>
                <w:webHidden/>
              </w:rPr>
            </w:r>
            <w:r w:rsidR="00B24044">
              <w:rPr>
                <w:noProof/>
                <w:webHidden/>
              </w:rPr>
              <w:fldChar w:fldCharType="separate"/>
            </w:r>
            <w:r w:rsidR="006A1BA0">
              <w:rPr>
                <w:noProof/>
                <w:webHidden/>
              </w:rPr>
              <w:t>4</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7" w:history="1">
            <w:r w:rsidR="00B24044" w:rsidRPr="004671EB">
              <w:rPr>
                <w:rStyle w:val="Hyperlink"/>
                <w:noProof/>
              </w:rPr>
              <w:t>A.1.5</w:t>
            </w:r>
            <w:r w:rsidR="00B24044">
              <w:rPr>
                <w:rFonts w:eastAsiaTheme="minorEastAsia"/>
                <w:noProof/>
                <w:lang w:eastAsia="en-IE"/>
              </w:rPr>
              <w:tab/>
            </w:r>
            <w:r w:rsidR="00B24044" w:rsidRPr="004671EB">
              <w:rPr>
                <w:rStyle w:val="Hyperlink"/>
                <w:noProof/>
              </w:rPr>
              <w:t xml:space="preserve"> Role of the Regulatory Authorities</w:t>
            </w:r>
            <w:r w:rsidR="00B24044">
              <w:rPr>
                <w:noProof/>
                <w:webHidden/>
              </w:rPr>
              <w:tab/>
            </w:r>
            <w:r w:rsidR="00B24044">
              <w:rPr>
                <w:noProof/>
                <w:webHidden/>
              </w:rPr>
              <w:fldChar w:fldCharType="begin"/>
            </w:r>
            <w:r w:rsidR="00B24044">
              <w:rPr>
                <w:noProof/>
                <w:webHidden/>
              </w:rPr>
              <w:instrText xml:space="preserve"> PAGEREF _Toc524807067 \h </w:instrText>
            </w:r>
            <w:r w:rsidR="00B24044">
              <w:rPr>
                <w:noProof/>
                <w:webHidden/>
              </w:rPr>
            </w:r>
            <w:r w:rsidR="00B24044">
              <w:rPr>
                <w:noProof/>
                <w:webHidden/>
              </w:rPr>
              <w:fldChar w:fldCharType="separate"/>
            </w:r>
            <w:r w:rsidR="006A1BA0">
              <w:rPr>
                <w:noProof/>
                <w:webHidden/>
              </w:rPr>
              <w:t>5</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8" w:history="1">
            <w:r w:rsidR="00B24044" w:rsidRPr="004671EB">
              <w:rPr>
                <w:rStyle w:val="Hyperlink"/>
                <w:noProof/>
              </w:rPr>
              <w:t>A.3.1.</w:t>
            </w:r>
            <w:r w:rsidR="00B24044">
              <w:rPr>
                <w:rFonts w:eastAsiaTheme="minorEastAsia"/>
                <w:noProof/>
                <w:lang w:eastAsia="en-IE"/>
              </w:rPr>
              <w:tab/>
            </w:r>
            <w:r w:rsidR="00B24044" w:rsidRPr="004671EB">
              <w:rPr>
                <w:rStyle w:val="Hyperlink"/>
                <w:noProof/>
              </w:rPr>
              <w:t xml:space="preserve"> Content</w:t>
            </w:r>
            <w:r w:rsidR="00B24044">
              <w:rPr>
                <w:noProof/>
                <w:webHidden/>
              </w:rPr>
              <w:tab/>
            </w:r>
            <w:r w:rsidR="00B24044">
              <w:rPr>
                <w:noProof/>
                <w:webHidden/>
              </w:rPr>
              <w:fldChar w:fldCharType="begin"/>
            </w:r>
            <w:r w:rsidR="00B24044">
              <w:rPr>
                <w:noProof/>
                <w:webHidden/>
              </w:rPr>
              <w:instrText xml:space="preserve"> PAGEREF _Toc524807068 \h </w:instrText>
            </w:r>
            <w:r w:rsidR="00B24044">
              <w:rPr>
                <w:noProof/>
                <w:webHidden/>
              </w:rPr>
            </w:r>
            <w:r w:rsidR="00B24044">
              <w:rPr>
                <w:noProof/>
                <w:webHidden/>
              </w:rPr>
              <w:fldChar w:fldCharType="separate"/>
            </w:r>
            <w:r w:rsidR="006A1BA0">
              <w:rPr>
                <w:noProof/>
                <w:webHidden/>
              </w:rPr>
              <w:t>6</w:t>
            </w:r>
            <w:r w:rsidR="00B24044">
              <w:rPr>
                <w:noProof/>
                <w:webHidden/>
              </w:rPr>
              <w:fldChar w:fldCharType="end"/>
            </w:r>
          </w:hyperlink>
        </w:p>
        <w:p w:rsidR="00B24044" w:rsidRDefault="008101CC">
          <w:pPr>
            <w:pStyle w:val="TOC3"/>
            <w:tabs>
              <w:tab w:val="left" w:pos="1320"/>
              <w:tab w:val="right" w:leader="dot" w:pos="9350"/>
            </w:tabs>
            <w:rPr>
              <w:rFonts w:eastAsiaTheme="minorEastAsia"/>
              <w:noProof/>
              <w:lang w:eastAsia="en-IE"/>
            </w:rPr>
          </w:pPr>
          <w:hyperlink w:anchor="_Toc524807069" w:history="1">
            <w:r w:rsidR="00B24044" w:rsidRPr="004671EB">
              <w:rPr>
                <w:rStyle w:val="Hyperlink"/>
                <w:noProof/>
              </w:rPr>
              <w:t>A.3.2</w:t>
            </w:r>
            <w:r w:rsidR="00B24044">
              <w:rPr>
                <w:rFonts w:eastAsiaTheme="minorEastAsia"/>
                <w:noProof/>
                <w:lang w:eastAsia="en-IE"/>
              </w:rPr>
              <w:tab/>
            </w:r>
            <w:r w:rsidR="00B24044" w:rsidRPr="004671EB">
              <w:rPr>
                <w:rStyle w:val="Hyperlink"/>
                <w:noProof/>
              </w:rPr>
              <w:t xml:space="preserve"> Definitions</w:t>
            </w:r>
            <w:r w:rsidR="00B24044">
              <w:rPr>
                <w:noProof/>
                <w:webHidden/>
              </w:rPr>
              <w:tab/>
            </w:r>
            <w:r w:rsidR="00B24044">
              <w:rPr>
                <w:noProof/>
                <w:webHidden/>
              </w:rPr>
              <w:fldChar w:fldCharType="begin"/>
            </w:r>
            <w:r w:rsidR="00B24044">
              <w:rPr>
                <w:noProof/>
                <w:webHidden/>
              </w:rPr>
              <w:instrText xml:space="preserve"> PAGEREF _Toc524807069 \h </w:instrText>
            </w:r>
            <w:r w:rsidR="00B24044">
              <w:rPr>
                <w:noProof/>
                <w:webHidden/>
              </w:rPr>
            </w:r>
            <w:r w:rsidR="00B24044">
              <w:rPr>
                <w:noProof/>
                <w:webHidden/>
              </w:rPr>
              <w:fldChar w:fldCharType="separate"/>
            </w:r>
            <w:r w:rsidR="006A1BA0">
              <w:rPr>
                <w:noProof/>
                <w:webHidden/>
              </w:rPr>
              <w:t>6</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070" w:history="1">
            <w:r w:rsidR="00B24044" w:rsidRPr="004671EB">
              <w:rPr>
                <w:rStyle w:val="Hyperlink"/>
                <w:noProof/>
              </w:rPr>
              <w:t>B</w:t>
            </w:r>
            <w:r w:rsidR="00B24044">
              <w:rPr>
                <w:rFonts w:eastAsiaTheme="minorEastAsia"/>
                <w:noProof/>
                <w:lang w:eastAsia="en-IE"/>
              </w:rPr>
              <w:tab/>
            </w:r>
            <w:r w:rsidR="00B24044" w:rsidRPr="004671EB">
              <w:rPr>
                <w:rStyle w:val="Hyperlink"/>
                <w:noProof/>
              </w:rPr>
              <w:t xml:space="preserve"> FORMS OF ADVICE</w:t>
            </w:r>
            <w:r w:rsidR="00B24044">
              <w:rPr>
                <w:noProof/>
                <w:webHidden/>
              </w:rPr>
              <w:tab/>
            </w:r>
            <w:r w:rsidR="00B24044">
              <w:rPr>
                <w:noProof/>
                <w:webHidden/>
              </w:rPr>
              <w:fldChar w:fldCharType="begin"/>
            </w:r>
            <w:r w:rsidR="00B24044">
              <w:rPr>
                <w:noProof/>
                <w:webHidden/>
              </w:rPr>
              <w:instrText xml:space="preserve"> PAGEREF _Toc524807070 \h </w:instrText>
            </w:r>
            <w:r w:rsidR="00B24044">
              <w:rPr>
                <w:noProof/>
                <w:webHidden/>
              </w:rPr>
            </w:r>
            <w:r w:rsidR="00B24044">
              <w:rPr>
                <w:noProof/>
                <w:webHidden/>
              </w:rPr>
              <w:fldChar w:fldCharType="separate"/>
            </w:r>
            <w:r w:rsidR="006A1BA0">
              <w:rPr>
                <w:noProof/>
                <w:webHidden/>
              </w:rPr>
              <w:t>7</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071" w:history="1">
            <w:r w:rsidR="00B24044" w:rsidRPr="004671EB">
              <w:rPr>
                <w:rStyle w:val="Hyperlink"/>
                <w:noProof/>
              </w:rPr>
              <w:t>C</w:t>
            </w:r>
            <w:r w:rsidR="00B24044">
              <w:rPr>
                <w:rFonts w:eastAsiaTheme="minorEastAsia"/>
                <w:noProof/>
                <w:lang w:eastAsia="en-IE"/>
              </w:rPr>
              <w:tab/>
            </w:r>
            <w:r w:rsidR="00B24044" w:rsidRPr="004671EB">
              <w:rPr>
                <w:rStyle w:val="Hyperlink"/>
                <w:noProof/>
              </w:rPr>
              <w:t xml:space="preserve"> </w:t>
            </w:r>
            <w:r w:rsidR="003A20AD">
              <w:rPr>
                <w:rStyle w:val="Hyperlink"/>
                <w:noProof/>
              </w:rPr>
              <w:t>EXCHANGE COMMITTEE</w:t>
            </w:r>
            <w:r w:rsidR="00B24044">
              <w:rPr>
                <w:noProof/>
                <w:webHidden/>
              </w:rPr>
              <w:tab/>
            </w:r>
            <w:r w:rsidR="00B24044">
              <w:rPr>
                <w:noProof/>
                <w:webHidden/>
              </w:rPr>
              <w:fldChar w:fldCharType="begin"/>
            </w:r>
            <w:r w:rsidR="00B24044">
              <w:rPr>
                <w:noProof/>
                <w:webHidden/>
              </w:rPr>
              <w:instrText xml:space="preserve"> PAGEREF _Toc524807071 \h </w:instrText>
            </w:r>
            <w:r w:rsidR="00B24044">
              <w:rPr>
                <w:noProof/>
                <w:webHidden/>
              </w:rPr>
            </w:r>
            <w:r w:rsidR="00B24044">
              <w:rPr>
                <w:noProof/>
                <w:webHidden/>
              </w:rPr>
              <w:fldChar w:fldCharType="separate"/>
            </w:r>
            <w:r w:rsidR="006A1BA0">
              <w:rPr>
                <w:noProof/>
                <w:webHidden/>
              </w:rPr>
              <w:t>8</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2" w:history="1">
            <w:r w:rsidR="00B24044" w:rsidRPr="004671EB">
              <w:rPr>
                <w:rStyle w:val="Hyperlink"/>
                <w:noProof/>
              </w:rPr>
              <w:t>C.1.1</w:t>
            </w:r>
            <w:r w:rsidR="00B24044">
              <w:rPr>
                <w:rFonts w:eastAsiaTheme="minorEastAsia"/>
                <w:noProof/>
                <w:lang w:eastAsia="en-IE"/>
              </w:rPr>
              <w:tab/>
            </w:r>
            <w:r w:rsidR="00B24044" w:rsidRPr="004671EB">
              <w:rPr>
                <w:rStyle w:val="Hyperlink"/>
                <w:noProof/>
              </w:rPr>
              <w:t xml:space="preserve"> Number of Members</w:t>
            </w:r>
            <w:r w:rsidR="00B24044">
              <w:rPr>
                <w:noProof/>
                <w:webHidden/>
              </w:rPr>
              <w:tab/>
            </w:r>
            <w:r w:rsidR="00B24044">
              <w:rPr>
                <w:noProof/>
                <w:webHidden/>
              </w:rPr>
              <w:fldChar w:fldCharType="begin"/>
            </w:r>
            <w:r w:rsidR="00B24044">
              <w:rPr>
                <w:noProof/>
                <w:webHidden/>
              </w:rPr>
              <w:instrText xml:space="preserve"> PAGEREF _Toc524807072 \h </w:instrText>
            </w:r>
            <w:r w:rsidR="00B24044">
              <w:rPr>
                <w:noProof/>
                <w:webHidden/>
              </w:rPr>
            </w:r>
            <w:r w:rsidR="00B24044">
              <w:rPr>
                <w:noProof/>
                <w:webHidden/>
              </w:rPr>
              <w:fldChar w:fldCharType="separate"/>
            </w:r>
            <w:r w:rsidR="006A1BA0">
              <w:rPr>
                <w:noProof/>
                <w:webHidden/>
              </w:rPr>
              <w:t>8</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3" w:history="1">
            <w:r w:rsidR="00B24044" w:rsidRPr="004671EB">
              <w:rPr>
                <w:rStyle w:val="Hyperlink"/>
                <w:noProof/>
              </w:rPr>
              <w:t xml:space="preserve">C.1.2 </w:t>
            </w:r>
            <w:r w:rsidR="00B24044">
              <w:rPr>
                <w:rFonts w:eastAsiaTheme="minorEastAsia"/>
                <w:noProof/>
                <w:lang w:eastAsia="en-IE"/>
              </w:rPr>
              <w:tab/>
            </w:r>
            <w:r w:rsidR="00B24044" w:rsidRPr="004671EB">
              <w:rPr>
                <w:rStyle w:val="Hyperlink"/>
                <w:noProof/>
              </w:rPr>
              <w:t xml:space="preserve"> Chairperson and deputy chairperson appointments</w:t>
            </w:r>
            <w:r w:rsidR="00B24044">
              <w:rPr>
                <w:noProof/>
                <w:webHidden/>
              </w:rPr>
              <w:tab/>
            </w:r>
            <w:r w:rsidR="00B24044">
              <w:rPr>
                <w:noProof/>
                <w:webHidden/>
              </w:rPr>
              <w:fldChar w:fldCharType="begin"/>
            </w:r>
            <w:r w:rsidR="00B24044">
              <w:rPr>
                <w:noProof/>
                <w:webHidden/>
              </w:rPr>
              <w:instrText xml:space="preserve"> PAGEREF _Toc524807073 \h </w:instrText>
            </w:r>
            <w:r w:rsidR="00B24044">
              <w:rPr>
                <w:noProof/>
                <w:webHidden/>
              </w:rPr>
            </w:r>
            <w:r w:rsidR="00B24044">
              <w:rPr>
                <w:noProof/>
                <w:webHidden/>
              </w:rPr>
              <w:fldChar w:fldCharType="separate"/>
            </w:r>
            <w:r w:rsidR="006A1BA0">
              <w:rPr>
                <w:noProof/>
                <w:webHidden/>
              </w:rPr>
              <w:t>8</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4" w:history="1">
            <w:r w:rsidR="00B24044" w:rsidRPr="004671EB">
              <w:rPr>
                <w:rStyle w:val="Hyperlink"/>
                <w:noProof/>
              </w:rPr>
              <w:t xml:space="preserve">C.1.3 </w:t>
            </w:r>
            <w:r w:rsidR="00B24044">
              <w:rPr>
                <w:rFonts w:eastAsiaTheme="minorEastAsia"/>
                <w:noProof/>
                <w:lang w:eastAsia="en-IE"/>
              </w:rPr>
              <w:tab/>
            </w:r>
            <w:r w:rsidR="00B24044" w:rsidRPr="004671EB">
              <w:rPr>
                <w:rStyle w:val="Hyperlink"/>
                <w:noProof/>
              </w:rPr>
              <w:t xml:space="preserve"> Categories of members, and observers</w:t>
            </w:r>
            <w:r w:rsidR="00B24044">
              <w:rPr>
                <w:noProof/>
                <w:webHidden/>
              </w:rPr>
              <w:tab/>
            </w:r>
            <w:r w:rsidR="00B24044">
              <w:rPr>
                <w:noProof/>
                <w:webHidden/>
              </w:rPr>
              <w:fldChar w:fldCharType="begin"/>
            </w:r>
            <w:r w:rsidR="00B24044">
              <w:rPr>
                <w:noProof/>
                <w:webHidden/>
              </w:rPr>
              <w:instrText xml:space="preserve"> PAGEREF _Toc524807074 \h </w:instrText>
            </w:r>
            <w:r w:rsidR="00B24044">
              <w:rPr>
                <w:noProof/>
                <w:webHidden/>
              </w:rPr>
            </w:r>
            <w:r w:rsidR="00B24044">
              <w:rPr>
                <w:noProof/>
                <w:webHidden/>
              </w:rPr>
              <w:fldChar w:fldCharType="separate"/>
            </w:r>
            <w:r w:rsidR="006A1BA0">
              <w:rPr>
                <w:noProof/>
                <w:webHidden/>
              </w:rPr>
              <w:t>8</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5" w:history="1">
            <w:r w:rsidR="00B24044" w:rsidRPr="004671EB">
              <w:rPr>
                <w:rStyle w:val="Hyperlink"/>
                <w:noProof/>
              </w:rPr>
              <w:t xml:space="preserve">C.1.4 </w:t>
            </w:r>
            <w:r w:rsidR="00B24044">
              <w:rPr>
                <w:rFonts w:eastAsiaTheme="minorEastAsia"/>
                <w:noProof/>
                <w:lang w:eastAsia="en-IE"/>
              </w:rPr>
              <w:tab/>
            </w:r>
            <w:r w:rsidR="00B24044" w:rsidRPr="004671EB">
              <w:rPr>
                <w:rStyle w:val="Hyperlink"/>
                <w:noProof/>
              </w:rPr>
              <w:t xml:space="preserve"> Diversity of interests represented</w:t>
            </w:r>
            <w:r w:rsidR="00B24044">
              <w:rPr>
                <w:noProof/>
                <w:webHidden/>
              </w:rPr>
              <w:tab/>
            </w:r>
            <w:r w:rsidR="00B24044">
              <w:rPr>
                <w:noProof/>
                <w:webHidden/>
              </w:rPr>
              <w:fldChar w:fldCharType="begin"/>
            </w:r>
            <w:r w:rsidR="00B24044">
              <w:rPr>
                <w:noProof/>
                <w:webHidden/>
              </w:rPr>
              <w:instrText xml:space="preserve"> PAGEREF _Toc524807075 \h </w:instrText>
            </w:r>
            <w:r w:rsidR="00B24044">
              <w:rPr>
                <w:noProof/>
                <w:webHidden/>
              </w:rPr>
            </w:r>
            <w:r w:rsidR="00B24044">
              <w:rPr>
                <w:noProof/>
                <w:webHidden/>
              </w:rPr>
              <w:fldChar w:fldCharType="separate"/>
            </w:r>
            <w:r w:rsidR="006A1BA0">
              <w:rPr>
                <w:noProof/>
                <w:webHidden/>
              </w:rPr>
              <w:t>8</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6" w:history="1">
            <w:r w:rsidR="00B24044" w:rsidRPr="004671EB">
              <w:rPr>
                <w:rStyle w:val="Hyperlink"/>
                <w:noProof/>
              </w:rPr>
              <w:t xml:space="preserve">C.1.5 </w:t>
            </w:r>
            <w:r w:rsidR="00B24044">
              <w:rPr>
                <w:rFonts w:eastAsiaTheme="minorEastAsia"/>
                <w:noProof/>
                <w:lang w:eastAsia="en-IE"/>
              </w:rPr>
              <w:tab/>
            </w:r>
            <w:r w:rsidR="00B24044" w:rsidRPr="004671EB">
              <w:rPr>
                <w:rStyle w:val="Hyperlink"/>
                <w:noProof/>
              </w:rPr>
              <w:t xml:space="preserve"> Member qualifications</w:t>
            </w:r>
            <w:r w:rsidR="00B24044">
              <w:rPr>
                <w:noProof/>
                <w:webHidden/>
              </w:rPr>
              <w:tab/>
            </w:r>
            <w:r w:rsidR="00B24044">
              <w:rPr>
                <w:noProof/>
                <w:webHidden/>
              </w:rPr>
              <w:fldChar w:fldCharType="begin"/>
            </w:r>
            <w:r w:rsidR="00B24044">
              <w:rPr>
                <w:noProof/>
                <w:webHidden/>
              </w:rPr>
              <w:instrText xml:space="preserve"> PAGEREF _Toc524807076 \h </w:instrText>
            </w:r>
            <w:r w:rsidR="00B24044">
              <w:rPr>
                <w:noProof/>
                <w:webHidden/>
              </w:rPr>
            </w:r>
            <w:r w:rsidR="00B24044">
              <w:rPr>
                <w:noProof/>
                <w:webHidden/>
              </w:rPr>
              <w:fldChar w:fldCharType="separate"/>
            </w:r>
            <w:r w:rsidR="006A1BA0">
              <w:rPr>
                <w:noProof/>
                <w:webHidden/>
              </w:rPr>
              <w:t>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7" w:history="1">
            <w:r w:rsidR="00B24044" w:rsidRPr="004671EB">
              <w:rPr>
                <w:rStyle w:val="Hyperlink"/>
                <w:noProof/>
              </w:rPr>
              <w:t xml:space="preserve">C.1.6 </w:t>
            </w:r>
            <w:r w:rsidR="00B24044">
              <w:rPr>
                <w:rFonts w:eastAsiaTheme="minorEastAsia"/>
                <w:noProof/>
                <w:lang w:eastAsia="en-IE"/>
              </w:rPr>
              <w:tab/>
            </w:r>
            <w:r w:rsidR="00B24044" w:rsidRPr="004671EB">
              <w:rPr>
                <w:rStyle w:val="Hyperlink"/>
                <w:noProof/>
              </w:rPr>
              <w:t xml:space="preserve"> Members to act in furtherance of </w:t>
            </w:r>
            <w:r w:rsidR="00FF0427">
              <w:rPr>
                <w:rStyle w:val="Hyperlink"/>
                <w:noProof/>
              </w:rPr>
              <w:t>SEMOpx</w:t>
            </w:r>
            <w:r w:rsidR="00B24044" w:rsidRPr="004671EB">
              <w:rPr>
                <w:rStyle w:val="Hyperlink"/>
                <w:noProof/>
              </w:rPr>
              <w:t xml:space="preserve"> Objective</w:t>
            </w:r>
            <w:r w:rsidR="00B24044">
              <w:rPr>
                <w:noProof/>
                <w:webHidden/>
              </w:rPr>
              <w:tab/>
            </w:r>
            <w:r w:rsidR="00B24044">
              <w:rPr>
                <w:noProof/>
                <w:webHidden/>
              </w:rPr>
              <w:fldChar w:fldCharType="begin"/>
            </w:r>
            <w:r w:rsidR="00B24044">
              <w:rPr>
                <w:noProof/>
                <w:webHidden/>
              </w:rPr>
              <w:instrText xml:space="preserve"> PAGEREF _Toc524807077 \h </w:instrText>
            </w:r>
            <w:r w:rsidR="00B24044">
              <w:rPr>
                <w:noProof/>
                <w:webHidden/>
              </w:rPr>
            </w:r>
            <w:r w:rsidR="00B24044">
              <w:rPr>
                <w:noProof/>
                <w:webHidden/>
              </w:rPr>
              <w:fldChar w:fldCharType="separate"/>
            </w:r>
            <w:r w:rsidR="006A1BA0">
              <w:rPr>
                <w:noProof/>
                <w:webHidden/>
              </w:rPr>
              <w:t>9</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078" w:history="1">
            <w:r w:rsidR="00B24044" w:rsidRPr="004671EB">
              <w:rPr>
                <w:rStyle w:val="Hyperlink"/>
                <w:noProof/>
              </w:rPr>
              <w:t>D</w:t>
            </w:r>
            <w:r w:rsidR="00B24044">
              <w:rPr>
                <w:rFonts w:eastAsiaTheme="minorEastAsia"/>
                <w:noProof/>
                <w:lang w:eastAsia="en-IE"/>
              </w:rPr>
              <w:tab/>
            </w:r>
            <w:r w:rsidR="00B24044" w:rsidRPr="004671EB">
              <w:rPr>
                <w:rStyle w:val="Hyperlink"/>
                <w:noProof/>
              </w:rPr>
              <w:t xml:space="preserve"> </w:t>
            </w:r>
            <w:r w:rsidR="003A20AD">
              <w:rPr>
                <w:rStyle w:val="Hyperlink"/>
                <w:noProof/>
              </w:rPr>
              <w:t>EXCHANGE COMMITTEE</w:t>
            </w:r>
            <w:r w:rsidR="00B24044" w:rsidRPr="004671EB">
              <w:rPr>
                <w:rStyle w:val="Hyperlink"/>
                <w:noProof/>
              </w:rPr>
              <w:t xml:space="preserve"> MEETINGS</w:t>
            </w:r>
            <w:r w:rsidR="00B24044">
              <w:rPr>
                <w:noProof/>
                <w:webHidden/>
              </w:rPr>
              <w:tab/>
            </w:r>
            <w:r w:rsidR="00B24044">
              <w:rPr>
                <w:noProof/>
                <w:webHidden/>
              </w:rPr>
              <w:fldChar w:fldCharType="begin"/>
            </w:r>
            <w:r w:rsidR="00B24044">
              <w:rPr>
                <w:noProof/>
                <w:webHidden/>
              </w:rPr>
              <w:instrText xml:space="preserve"> PAGEREF _Toc524807078 \h </w:instrText>
            </w:r>
            <w:r w:rsidR="00B24044">
              <w:rPr>
                <w:noProof/>
                <w:webHidden/>
              </w:rPr>
            </w:r>
            <w:r w:rsidR="00B24044">
              <w:rPr>
                <w:noProof/>
                <w:webHidden/>
              </w:rPr>
              <w:fldChar w:fldCharType="separate"/>
            </w:r>
            <w:r w:rsidR="006A1BA0">
              <w:rPr>
                <w:noProof/>
                <w:webHidden/>
              </w:rPr>
              <w:t>10</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79" w:history="1">
            <w:r w:rsidR="00B24044" w:rsidRPr="004671EB">
              <w:rPr>
                <w:rStyle w:val="Hyperlink"/>
                <w:noProof/>
              </w:rPr>
              <w:t>D.1.1</w:t>
            </w:r>
            <w:r w:rsidR="00B24044">
              <w:rPr>
                <w:rFonts w:eastAsiaTheme="minorEastAsia"/>
                <w:noProof/>
                <w:lang w:eastAsia="en-IE"/>
              </w:rPr>
              <w:tab/>
            </w:r>
            <w:r w:rsidR="00B24044" w:rsidRPr="004671EB">
              <w:rPr>
                <w:rStyle w:val="Hyperlink"/>
                <w:noProof/>
              </w:rPr>
              <w:t xml:space="preserve"> Frequency of meetings</w:t>
            </w:r>
            <w:r w:rsidR="00B24044">
              <w:rPr>
                <w:noProof/>
                <w:webHidden/>
              </w:rPr>
              <w:tab/>
            </w:r>
            <w:r w:rsidR="00B24044">
              <w:rPr>
                <w:noProof/>
                <w:webHidden/>
              </w:rPr>
              <w:fldChar w:fldCharType="begin"/>
            </w:r>
            <w:r w:rsidR="00B24044">
              <w:rPr>
                <w:noProof/>
                <w:webHidden/>
              </w:rPr>
              <w:instrText xml:space="preserve"> PAGEREF _Toc524807079 \h </w:instrText>
            </w:r>
            <w:r w:rsidR="00B24044">
              <w:rPr>
                <w:noProof/>
                <w:webHidden/>
              </w:rPr>
            </w:r>
            <w:r w:rsidR="00B24044">
              <w:rPr>
                <w:noProof/>
                <w:webHidden/>
              </w:rPr>
              <w:fldChar w:fldCharType="separate"/>
            </w:r>
            <w:r w:rsidR="006A1BA0">
              <w:rPr>
                <w:noProof/>
                <w:webHidden/>
              </w:rPr>
              <w:t>10</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80" w:history="1">
            <w:r w:rsidR="00B24044" w:rsidRPr="004671EB">
              <w:rPr>
                <w:rStyle w:val="Hyperlink"/>
                <w:noProof/>
              </w:rPr>
              <w:t>D.1.2</w:t>
            </w:r>
            <w:r w:rsidR="00B24044">
              <w:rPr>
                <w:rFonts w:eastAsiaTheme="minorEastAsia"/>
                <w:noProof/>
                <w:lang w:eastAsia="en-IE"/>
              </w:rPr>
              <w:tab/>
            </w:r>
            <w:r w:rsidR="00B24044" w:rsidRPr="004671EB">
              <w:rPr>
                <w:rStyle w:val="Hyperlink"/>
                <w:noProof/>
              </w:rPr>
              <w:t xml:space="preserve"> Notice of meetings</w:t>
            </w:r>
            <w:r w:rsidR="00B24044">
              <w:rPr>
                <w:noProof/>
                <w:webHidden/>
              </w:rPr>
              <w:tab/>
            </w:r>
            <w:r w:rsidR="00B24044">
              <w:rPr>
                <w:noProof/>
                <w:webHidden/>
              </w:rPr>
              <w:fldChar w:fldCharType="begin"/>
            </w:r>
            <w:r w:rsidR="00B24044">
              <w:rPr>
                <w:noProof/>
                <w:webHidden/>
              </w:rPr>
              <w:instrText xml:space="preserve"> PAGEREF _Toc524807080 \h </w:instrText>
            </w:r>
            <w:r w:rsidR="00B24044">
              <w:rPr>
                <w:noProof/>
                <w:webHidden/>
              </w:rPr>
            </w:r>
            <w:r w:rsidR="00B24044">
              <w:rPr>
                <w:noProof/>
                <w:webHidden/>
              </w:rPr>
              <w:fldChar w:fldCharType="separate"/>
            </w:r>
            <w:r w:rsidR="006A1BA0">
              <w:rPr>
                <w:noProof/>
                <w:webHidden/>
              </w:rPr>
              <w:t>10</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81" w:history="1">
            <w:r w:rsidR="00B24044" w:rsidRPr="004671EB">
              <w:rPr>
                <w:rStyle w:val="Hyperlink"/>
                <w:noProof/>
              </w:rPr>
              <w:t>D.2</w:t>
            </w:r>
            <w:r w:rsidR="00B24044">
              <w:rPr>
                <w:rFonts w:eastAsiaTheme="minorEastAsia"/>
                <w:noProof/>
                <w:lang w:eastAsia="en-IE"/>
              </w:rPr>
              <w:tab/>
            </w:r>
            <w:r w:rsidR="00B24044" w:rsidRPr="004671EB">
              <w:rPr>
                <w:rStyle w:val="Hyperlink"/>
                <w:noProof/>
              </w:rPr>
              <w:t xml:space="preserve"> CONDUCT OF MEETINGS</w:t>
            </w:r>
            <w:r w:rsidR="00B24044">
              <w:rPr>
                <w:noProof/>
                <w:webHidden/>
              </w:rPr>
              <w:tab/>
            </w:r>
            <w:r w:rsidR="00B24044">
              <w:rPr>
                <w:noProof/>
                <w:webHidden/>
              </w:rPr>
              <w:fldChar w:fldCharType="begin"/>
            </w:r>
            <w:r w:rsidR="00B24044">
              <w:rPr>
                <w:noProof/>
                <w:webHidden/>
              </w:rPr>
              <w:instrText xml:space="preserve"> PAGEREF _Toc524807081 \h </w:instrText>
            </w:r>
            <w:r w:rsidR="00B24044">
              <w:rPr>
                <w:noProof/>
                <w:webHidden/>
              </w:rPr>
            </w:r>
            <w:r w:rsidR="00B24044">
              <w:rPr>
                <w:noProof/>
                <w:webHidden/>
              </w:rPr>
              <w:fldChar w:fldCharType="separate"/>
            </w:r>
            <w:r w:rsidR="006A1BA0">
              <w:rPr>
                <w:noProof/>
                <w:webHidden/>
              </w:rPr>
              <w:t>10</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082" w:history="1">
            <w:r w:rsidR="00B24044" w:rsidRPr="004671EB">
              <w:rPr>
                <w:rStyle w:val="Hyperlink"/>
                <w:noProof/>
              </w:rPr>
              <w:t>D.2.1</w:t>
            </w:r>
            <w:r w:rsidR="00B24044">
              <w:rPr>
                <w:rFonts w:eastAsiaTheme="minorEastAsia"/>
                <w:noProof/>
                <w:lang w:eastAsia="en-IE"/>
              </w:rPr>
              <w:tab/>
            </w:r>
            <w:r w:rsidR="00B24044" w:rsidRPr="004671EB">
              <w:rPr>
                <w:rStyle w:val="Hyperlink"/>
                <w:noProof/>
              </w:rPr>
              <w:t xml:space="preserve"> Quorum</w:t>
            </w:r>
            <w:r w:rsidR="00B24044">
              <w:rPr>
                <w:noProof/>
                <w:webHidden/>
              </w:rPr>
              <w:tab/>
            </w:r>
            <w:r w:rsidR="00B24044">
              <w:rPr>
                <w:noProof/>
                <w:webHidden/>
              </w:rPr>
              <w:fldChar w:fldCharType="begin"/>
            </w:r>
            <w:r w:rsidR="00B24044">
              <w:rPr>
                <w:noProof/>
                <w:webHidden/>
              </w:rPr>
              <w:instrText xml:space="preserve"> PAGEREF _Toc524807082 \h </w:instrText>
            </w:r>
            <w:r w:rsidR="00B24044">
              <w:rPr>
                <w:noProof/>
                <w:webHidden/>
              </w:rPr>
            </w:r>
            <w:r w:rsidR="00B24044">
              <w:rPr>
                <w:noProof/>
                <w:webHidden/>
              </w:rPr>
              <w:fldChar w:fldCharType="separate"/>
            </w:r>
            <w:r w:rsidR="006A1BA0">
              <w:rPr>
                <w:noProof/>
                <w:webHidden/>
              </w:rPr>
              <w:t>10</w:t>
            </w:r>
            <w:r w:rsidR="00B24044">
              <w:rPr>
                <w:noProof/>
                <w:webHidden/>
              </w:rPr>
              <w:fldChar w:fldCharType="end"/>
            </w:r>
          </w:hyperlink>
        </w:p>
        <w:p w:rsidR="00B24044" w:rsidRDefault="008101CC">
          <w:pPr>
            <w:pStyle w:val="TOC1"/>
            <w:tabs>
              <w:tab w:val="left" w:pos="880"/>
              <w:tab w:val="right" w:leader="dot" w:pos="9350"/>
            </w:tabs>
            <w:rPr>
              <w:rFonts w:eastAsiaTheme="minorEastAsia"/>
              <w:noProof/>
              <w:lang w:eastAsia="en-IE"/>
            </w:rPr>
          </w:pPr>
          <w:hyperlink w:anchor="_Toc524807083" w:history="1">
            <w:r w:rsidR="00B24044" w:rsidRPr="004671EB">
              <w:rPr>
                <w:rStyle w:val="Hyperlink"/>
                <w:noProof/>
              </w:rPr>
              <w:t>D.2.2</w:t>
            </w:r>
            <w:r w:rsidR="00B24044">
              <w:rPr>
                <w:rFonts w:eastAsiaTheme="minorEastAsia"/>
                <w:noProof/>
                <w:lang w:eastAsia="en-IE"/>
              </w:rPr>
              <w:tab/>
            </w:r>
            <w:r w:rsidR="00B24044" w:rsidRPr="004671EB">
              <w:rPr>
                <w:rStyle w:val="Hyperlink"/>
                <w:noProof/>
              </w:rPr>
              <w:t xml:space="preserve"> Attendance of observers</w:t>
            </w:r>
            <w:r w:rsidR="00B24044">
              <w:rPr>
                <w:noProof/>
                <w:webHidden/>
              </w:rPr>
              <w:tab/>
            </w:r>
            <w:r w:rsidR="00B24044">
              <w:rPr>
                <w:noProof/>
                <w:webHidden/>
              </w:rPr>
              <w:fldChar w:fldCharType="begin"/>
            </w:r>
            <w:r w:rsidR="00B24044">
              <w:rPr>
                <w:noProof/>
                <w:webHidden/>
              </w:rPr>
              <w:instrText xml:space="preserve"> PAGEREF _Toc524807083 \h </w:instrText>
            </w:r>
            <w:r w:rsidR="00B24044">
              <w:rPr>
                <w:noProof/>
                <w:webHidden/>
              </w:rPr>
            </w:r>
            <w:r w:rsidR="00B24044">
              <w:rPr>
                <w:noProof/>
                <w:webHidden/>
              </w:rPr>
              <w:fldChar w:fldCharType="separate"/>
            </w:r>
            <w:r w:rsidR="006A1BA0">
              <w:rPr>
                <w:noProof/>
                <w:webHidden/>
              </w:rPr>
              <w:t>11</w:t>
            </w:r>
            <w:r w:rsidR="00B24044">
              <w:rPr>
                <w:noProof/>
                <w:webHidden/>
              </w:rPr>
              <w:fldChar w:fldCharType="end"/>
            </w:r>
          </w:hyperlink>
        </w:p>
        <w:p w:rsidR="00B24044" w:rsidRDefault="008101CC">
          <w:pPr>
            <w:pStyle w:val="TOC1"/>
            <w:tabs>
              <w:tab w:val="left" w:pos="880"/>
              <w:tab w:val="right" w:leader="dot" w:pos="9350"/>
            </w:tabs>
            <w:rPr>
              <w:rFonts w:eastAsiaTheme="minorEastAsia"/>
              <w:noProof/>
              <w:lang w:eastAsia="en-IE"/>
            </w:rPr>
          </w:pPr>
          <w:hyperlink w:anchor="_Toc524807084" w:history="1">
            <w:r w:rsidR="00B24044" w:rsidRPr="004671EB">
              <w:rPr>
                <w:rStyle w:val="Hyperlink"/>
                <w:noProof/>
              </w:rPr>
              <w:t>D.2.3</w:t>
            </w:r>
            <w:r w:rsidR="00B24044">
              <w:rPr>
                <w:rFonts w:eastAsiaTheme="minorEastAsia"/>
                <w:noProof/>
                <w:lang w:eastAsia="en-IE"/>
              </w:rPr>
              <w:tab/>
            </w:r>
            <w:r w:rsidR="00B24044" w:rsidRPr="004671EB">
              <w:rPr>
                <w:rStyle w:val="Hyperlink"/>
                <w:noProof/>
              </w:rPr>
              <w:t xml:space="preserve"> Resolutions and voting</w:t>
            </w:r>
            <w:r w:rsidR="00B24044">
              <w:rPr>
                <w:noProof/>
                <w:webHidden/>
              </w:rPr>
              <w:tab/>
            </w:r>
            <w:r w:rsidR="00B24044">
              <w:rPr>
                <w:noProof/>
                <w:webHidden/>
              </w:rPr>
              <w:fldChar w:fldCharType="begin"/>
            </w:r>
            <w:r w:rsidR="00B24044">
              <w:rPr>
                <w:noProof/>
                <w:webHidden/>
              </w:rPr>
              <w:instrText xml:space="preserve"> PAGEREF _Toc524807084 \h </w:instrText>
            </w:r>
            <w:r w:rsidR="00B24044">
              <w:rPr>
                <w:noProof/>
                <w:webHidden/>
              </w:rPr>
            </w:r>
            <w:r w:rsidR="00B24044">
              <w:rPr>
                <w:noProof/>
                <w:webHidden/>
              </w:rPr>
              <w:fldChar w:fldCharType="separate"/>
            </w:r>
            <w:r w:rsidR="006A1BA0">
              <w:rPr>
                <w:noProof/>
                <w:webHidden/>
              </w:rPr>
              <w:t>11</w:t>
            </w:r>
            <w:r w:rsidR="00B24044">
              <w:rPr>
                <w:noProof/>
                <w:webHidden/>
              </w:rPr>
              <w:fldChar w:fldCharType="end"/>
            </w:r>
          </w:hyperlink>
        </w:p>
        <w:p w:rsidR="00B24044" w:rsidRDefault="008101CC">
          <w:pPr>
            <w:pStyle w:val="TOC1"/>
            <w:tabs>
              <w:tab w:val="left" w:pos="880"/>
              <w:tab w:val="right" w:leader="dot" w:pos="9350"/>
            </w:tabs>
            <w:rPr>
              <w:rFonts w:eastAsiaTheme="minorEastAsia"/>
              <w:noProof/>
              <w:lang w:eastAsia="en-IE"/>
            </w:rPr>
          </w:pPr>
          <w:hyperlink w:anchor="_Toc524807085" w:history="1">
            <w:r w:rsidR="00B24044" w:rsidRPr="004671EB">
              <w:rPr>
                <w:rStyle w:val="Hyperlink"/>
                <w:noProof/>
              </w:rPr>
              <w:t>D.2.4</w:t>
            </w:r>
            <w:r w:rsidR="00B24044">
              <w:rPr>
                <w:rFonts w:eastAsiaTheme="minorEastAsia"/>
                <w:noProof/>
                <w:lang w:eastAsia="en-IE"/>
              </w:rPr>
              <w:tab/>
            </w:r>
            <w:r w:rsidR="00B24044" w:rsidRPr="004671EB">
              <w:rPr>
                <w:rStyle w:val="Hyperlink"/>
                <w:noProof/>
              </w:rPr>
              <w:t xml:space="preserve"> Minutes</w:t>
            </w:r>
            <w:r w:rsidR="00B24044">
              <w:rPr>
                <w:noProof/>
                <w:webHidden/>
              </w:rPr>
              <w:tab/>
            </w:r>
            <w:r w:rsidR="00B24044">
              <w:rPr>
                <w:noProof/>
                <w:webHidden/>
              </w:rPr>
              <w:fldChar w:fldCharType="begin"/>
            </w:r>
            <w:r w:rsidR="00B24044">
              <w:rPr>
                <w:noProof/>
                <w:webHidden/>
              </w:rPr>
              <w:instrText xml:space="preserve"> PAGEREF _Toc524807085 \h </w:instrText>
            </w:r>
            <w:r w:rsidR="00B24044">
              <w:rPr>
                <w:noProof/>
                <w:webHidden/>
              </w:rPr>
            </w:r>
            <w:r w:rsidR="00B24044">
              <w:rPr>
                <w:noProof/>
                <w:webHidden/>
              </w:rPr>
              <w:fldChar w:fldCharType="separate"/>
            </w:r>
            <w:r w:rsidR="006A1BA0">
              <w:rPr>
                <w:noProof/>
                <w:webHidden/>
              </w:rPr>
              <w:t>11</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086" w:history="1">
            <w:r w:rsidR="00B24044" w:rsidRPr="004671EB">
              <w:rPr>
                <w:rStyle w:val="Hyperlink"/>
                <w:noProof/>
              </w:rPr>
              <w:t>E</w:t>
            </w:r>
            <w:r w:rsidR="00B24044">
              <w:rPr>
                <w:rFonts w:eastAsiaTheme="minorEastAsia"/>
                <w:noProof/>
                <w:lang w:eastAsia="en-IE"/>
              </w:rPr>
              <w:tab/>
            </w:r>
            <w:r w:rsidR="00B24044" w:rsidRPr="004671EB">
              <w:rPr>
                <w:rStyle w:val="Hyperlink"/>
                <w:noProof/>
              </w:rPr>
              <w:t xml:space="preserve"> </w:t>
            </w:r>
            <w:r w:rsidR="003A20AD">
              <w:rPr>
                <w:rStyle w:val="Hyperlink"/>
                <w:noProof/>
              </w:rPr>
              <w:t>EXCHANGE COMMITTEE</w:t>
            </w:r>
            <w:r w:rsidR="00B24044" w:rsidRPr="004671EB">
              <w:rPr>
                <w:rStyle w:val="Hyperlink"/>
                <w:noProof/>
              </w:rPr>
              <w:t xml:space="preserve"> COMPOSITION</w:t>
            </w:r>
            <w:r w:rsidR="00B24044">
              <w:rPr>
                <w:noProof/>
                <w:webHidden/>
              </w:rPr>
              <w:tab/>
            </w:r>
            <w:r w:rsidR="00B24044">
              <w:rPr>
                <w:noProof/>
                <w:webHidden/>
              </w:rPr>
              <w:fldChar w:fldCharType="begin"/>
            </w:r>
            <w:r w:rsidR="00B24044">
              <w:rPr>
                <w:noProof/>
                <w:webHidden/>
              </w:rPr>
              <w:instrText xml:space="preserve"> PAGEREF _Toc524807086 \h </w:instrText>
            </w:r>
            <w:r w:rsidR="00B24044">
              <w:rPr>
                <w:noProof/>
                <w:webHidden/>
              </w:rPr>
            </w:r>
            <w:r w:rsidR="00B24044">
              <w:rPr>
                <w:noProof/>
                <w:webHidden/>
              </w:rPr>
              <w:fldChar w:fldCharType="separate"/>
            </w:r>
            <w:r w:rsidR="006A1BA0">
              <w:rPr>
                <w:noProof/>
                <w:webHidden/>
              </w:rPr>
              <w:t>12</w:t>
            </w:r>
            <w:r w:rsidR="00B24044">
              <w:rPr>
                <w:noProof/>
                <w:webHidden/>
              </w:rPr>
              <w:fldChar w:fldCharType="end"/>
            </w:r>
          </w:hyperlink>
        </w:p>
        <w:p w:rsidR="00B24044" w:rsidRDefault="008101CC">
          <w:pPr>
            <w:pStyle w:val="TOC1"/>
            <w:tabs>
              <w:tab w:val="left" w:pos="880"/>
              <w:tab w:val="right" w:leader="dot" w:pos="9350"/>
            </w:tabs>
            <w:rPr>
              <w:rFonts w:eastAsiaTheme="minorEastAsia"/>
              <w:noProof/>
              <w:lang w:eastAsia="en-IE"/>
            </w:rPr>
          </w:pPr>
          <w:hyperlink w:anchor="_Toc524807087" w:history="1">
            <w:r w:rsidR="00B24044" w:rsidRPr="004671EB">
              <w:rPr>
                <w:rStyle w:val="Hyperlink"/>
                <w:noProof/>
              </w:rPr>
              <w:t>E.1.1</w:t>
            </w:r>
            <w:r w:rsidR="00B24044">
              <w:rPr>
                <w:rFonts w:eastAsiaTheme="minorEastAsia"/>
                <w:noProof/>
                <w:lang w:eastAsia="en-IE"/>
              </w:rPr>
              <w:tab/>
            </w:r>
            <w:r w:rsidR="00B24044" w:rsidRPr="004671EB">
              <w:rPr>
                <w:rStyle w:val="Hyperlink"/>
                <w:noProof/>
              </w:rPr>
              <w:t xml:space="preserve"> Initial </w:t>
            </w:r>
            <w:r w:rsidR="003A20AD">
              <w:rPr>
                <w:rStyle w:val="Hyperlink"/>
                <w:noProof/>
              </w:rPr>
              <w:t>Exchange Committee</w:t>
            </w:r>
            <w:r w:rsidR="00B24044" w:rsidRPr="004671EB">
              <w:rPr>
                <w:rStyle w:val="Hyperlink"/>
                <w:noProof/>
              </w:rPr>
              <w:t xml:space="preserve"> observers</w:t>
            </w:r>
            <w:r w:rsidR="00B24044">
              <w:rPr>
                <w:noProof/>
                <w:webHidden/>
              </w:rPr>
              <w:tab/>
            </w:r>
            <w:r w:rsidR="00B24044">
              <w:rPr>
                <w:noProof/>
                <w:webHidden/>
              </w:rPr>
              <w:fldChar w:fldCharType="begin"/>
            </w:r>
            <w:r w:rsidR="00B24044">
              <w:rPr>
                <w:noProof/>
                <w:webHidden/>
              </w:rPr>
              <w:instrText xml:space="preserve"> PAGEREF _Toc524807087 \h </w:instrText>
            </w:r>
            <w:r w:rsidR="00B24044">
              <w:rPr>
                <w:noProof/>
                <w:webHidden/>
              </w:rPr>
            </w:r>
            <w:r w:rsidR="00B24044">
              <w:rPr>
                <w:noProof/>
                <w:webHidden/>
              </w:rPr>
              <w:fldChar w:fldCharType="separate"/>
            </w:r>
            <w:r w:rsidR="006A1BA0">
              <w:rPr>
                <w:noProof/>
                <w:webHidden/>
              </w:rPr>
              <w:t>12</w:t>
            </w:r>
            <w:r w:rsidR="00B24044">
              <w:rPr>
                <w:noProof/>
                <w:webHidden/>
              </w:rPr>
              <w:fldChar w:fldCharType="end"/>
            </w:r>
          </w:hyperlink>
        </w:p>
        <w:p w:rsidR="00B24044" w:rsidRDefault="008101CC">
          <w:pPr>
            <w:pStyle w:val="TOC1"/>
            <w:tabs>
              <w:tab w:val="left" w:pos="880"/>
              <w:tab w:val="right" w:leader="dot" w:pos="9350"/>
            </w:tabs>
            <w:rPr>
              <w:rFonts w:eastAsiaTheme="minorEastAsia"/>
              <w:noProof/>
              <w:lang w:eastAsia="en-IE"/>
            </w:rPr>
          </w:pPr>
          <w:hyperlink w:anchor="_Toc524807088" w:history="1">
            <w:r w:rsidR="00B24044" w:rsidRPr="004671EB">
              <w:rPr>
                <w:rStyle w:val="Hyperlink"/>
                <w:noProof/>
              </w:rPr>
              <w:t>E.1.2</w:t>
            </w:r>
            <w:r w:rsidR="00B24044">
              <w:rPr>
                <w:rFonts w:eastAsiaTheme="minorEastAsia"/>
                <w:noProof/>
                <w:lang w:eastAsia="en-IE"/>
              </w:rPr>
              <w:tab/>
            </w:r>
            <w:r w:rsidR="00B24044" w:rsidRPr="004671EB">
              <w:rPr>
                <w:rStyle w:val="Hyperlink"/>
                <w:noProof/>
              </w:rPr>
              <w:t xml:space="preserve"> Initial </w:t>
            </w:r>
            <w:r w:rsidR="003A20AD">
              <w:rPr>
                <w:rStyle w:val="Hyperlink"/>
                <w:noProof/>
              </w:rPr>
              <w:t>Exchange Committee</w:t>
            </w:r>
            <w:r w:rsidR="00B24044" w:rsidRPr="004671EB">
              <w:rPr>
                <w:rStyle w:val="Hyperlink"/>
                <w:noProof/>
              </w:rPr>
              <w:t xml:space="preserve"> observers</w:t>
            </w:r>
            <w:r w:rsidR="00B24044">
              <w:rPr>
                <w:noProof/>
                <w:webHidden/>
              </w:rPr>
              <w:tab/>
            </w:r>
            <w:r w:rsidR="00B24044">
              <w:rPr>
                <w:noProof/>
                <w:webHidden/>
              </w:rPr>
              <w:fldChar w:fldCharType="begin"/>
            </w:r>
            <w:r w:rsidR="00B24044">
              <w:rPr>
                <w:noProof/>
                <w:webHidden/>
              </w:rPr>
              <w:instrText xml:space="preserve"> PAGEREF _Toc524807088 \h </w:instrText>
            </w:r>
            <w:r w:rsidR="00B24044">
              <w:rPr>
                <w:noProof/>
                <w:webHidden/>
              </w:rPr>
            </w:r>
            <w:r w:rsidR="00B24044">
              <w:rPr>
                <w:noProof/>
                <w:webHidden/>
              </w:rPr>
              <w:fldChar w:fldCharType="separate"/>
            </w:r>
            <w:r w:rsidR="006A1BA0">
              <w:rPr>
                <w:noProof/>
                <w:webHidden/>
              </w:rPr>
              <w:t>12</w:t>
            </w:r>
            <w:r w:rsidR="00B24044">
              <w:rPr>
                <w:noProof/>
                <w:webHidden/>
              </w:rPr>
              <w:fldChar w:fldCharType="end"/>
            </w:r>
          </w:hyperlink>
        </w:p>
        <w:p w:rsidR="00B24044" w:rsidRDefault="008101CC">
          <w:pPr>
            <w:pStyle w:val="TOC1"/>
            <w:tabs>
              <w:tab w:val="left" w:pos="880"/>
              <w:tab w:val="right" w:leader="dot" w:pos="9350"/>
            </w:tabs>
            <w:rPr>
              <w:rFonts w:eastAsiaTheme="minorEastAsia"/>
              <w:noProof/>
              <w:lang w:eastAsia="en-IE"/>
            </w:rPr>
          </w:pPr>
          <w:hyperlink w:anchor="_Toc524807089" w:history="1">
            <w:r w:rsidR="00B24044" w:rsidRPr="004671EB">
              <w:rPr>
                <w:rStyle w:val="Hyperlink"/>
                <w:noProof/>
              </w:rPr>
              <w:t>E.1.3</w:t>
            </w:r>
            <w:r w:rsidR="00B24044">
              <w:rPr>
                <w:rFonts w:eastAsiaTheme="minorEastAsia"/>
                <w:noProof/>
                <w:lang w:eastAsia="en-IE"/>
              </w:rPr>
              <w:tab/>
            </w:r>
            <w:r w:rsidR="00B24044" w:rsidRPr="004671EB">
              <w:rPr>
                <w:rStyle w:val="Hyperlink"/>
                <w:noProof/>
              </w:rPr>
              <w:t xml:space="preserve"> Timing for future appointments</w:t>
            </w:r>
            <w:r w:rsidR="00B24044">
              <w:rPr>
                <w:noProof/>
                <w:webHidden/>
              </w:rPr>
              <w:tab/>
            </w:r>
            <w:r w:rsidR="00B24044">
              <w:rPr>
                <w:noProof/>
                <w:webHidden/>
              </w:rPr>
              <w:fldChar w:fldCharType="begin"/>
            </w:r>
            <w:r w:rsidR="00B24044">
              <w:rPr>
                <w:noProof/>
                <w:webHidden/>
              </w:rPr>
              <w:instrText xml:space="preserve"> PAGEREF _Toc524807089 \h </w:instrText>
            </w:r>
            <w:r w:rsidR="00B24044">
              <w:rPr>
                <w:noProof/>
                <w:webHidden/>
              </w:rPr>
            </w:r>
            <w:r w:rsidR="00B24044">
              <w:rPr>
                <w:noProof/>
                <w:webHidden/>
              </w:rPr>
              <w:fldChar w:fldCharType="separate"/>
            </w:r>
            <w:r w:rsidR="006A1BA0">
              <w:rPr>
                <w:noProof/>
                <w:webHidden/>
              </w:rPr>
              <w:t>12</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090" w:history="1">
            <w:r w:rsidR="00B24044" w:rsidRPr="004671EB">
              <w:rPr>
                <w:rStyle w:val="Hyperlink"/>
                <w:noProof/>
              </w:rPr>
              <w:t>F</w:t>
            </w:r>
            <w:r w:rsidR="00B24044">
              <w:rPr>
                <w:rFonts w:eastAsiaTheme="minorEastAsia"/>
                <w:noProof/>
                <w:lang w:eastAsia="en-IE"/>
              </w:rPr>
              <w:tab/>
            </w:r>
            <w:r w:rsidR="00B24044" w:rsidRPr="004671EB">
              <w:rPr>
                <w:rStyle w:val="Hyperlink"/>
                <w:noProof/>
              </w:rPr>
              <w:t xml:space="preserve"> SUBSEQUENT </w:t>
            </w:r>
            <w:r w:rsidR="003A20AD">
              <w:rPr>
                <w:rStyle w:val="Hyperlink"/>
                <w:noProof/>
              </w:rPr>
              <w:t>EXCHANGE COMMITTEE</w:t>
            </w:r>
            <w:r w:rsidR="00B24044" w:rsidRPr="004671EB">
              <w:rPr>
                <w:rStyle w:val="Hyperlink"/>
                <w:noProof/>
              </w:rPr>
              <w:t xml:space="preserve"> ARRANGEMENTS</w:t>
            </w:r>
            <w:r w:rsidR="00B24044">
              <w:rPr>
                <w:noProof/>
                <w:webHidden/>
              </w:rPr>
              <w:tab/>
            </w:r>
            <w:r w:rsidR="00B24044">
              <w:rPr>
                <w:noProof/>
                <w:webHidden/>
              </w:rPr>
              <w:fldChar w:fldCharType="begin"/>
            </w:r>
            <w:r w:rsidR="00B24044">
              <w:rPr>
                <w:noProof/>
                <w:webHidden/>
              </w:rPr>
              <w:instrText xml:space="preserve"> PAGEREF _Toc524807090 \h </w:instrText>
            </w:r>
            <w:r w:rsidR="00B24044">
              <w:rPr>
                <w:noProof/>
                <w:webHidden/>
              </w:rPr>
            </w:r>
            <w:r w:rsidR="00B24044">
              <w:rPr>
                <w:noProof/>
                <w:webHidden/>
              </w:rPr>
              <w:fldChar w:fldCharType="separate"/>
            </w:r>
            <w:r w:rsidR="006A1BA0">
              <w:rPr>
                <w:noProof/>
                <w:webHidden/>
              </w:rPr>
              <w:t>13</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1" w:history="1">
            <w:r w:rsidR="00B24044" w:rsidRPr="004671EB">
              <w:rPr>
                <w:rStyle w:val="Hyperlink"/>
                <w:noProof/>
              </w:rPr>
              <w:t>F.1.1</w:t>
            </w:r>
            <w:r w:rsidR="00B24044">
              <w:rPr>
                <w:rFonts w:eastAsiaTheme="minorEastAsia"/>
                <w:noProof/>
                <w:lang w:eastAsia="en-IE"/>
              </w:rPr>
              <w:tab/>
            </w:r>
            <w:r w:rsidR="00B24044" w:rsidRPr="004671EB">
              <w:rPr>
                <w:rStyle w:val="Hyperlink"/>
                <w:noProof/>
              </w:rPr>
              <w:t xml:space="preserve"> Application of this Chapter</w:t>
            </w:r>
            <w:r w:rsidR="00B24044">
              <w:rPr>
                <w:noProof/>
                <w:webHidden/>
              </w:rPr>
              <w:tab/>
            </w:r>
            <w:r w:rsidR="00B24044">
              <w:rPr>
                <w:noProof/>
                <w:webHidden/>
              </w:rPr>
              <w:fldChar w:fldCharType="begin"/>
            </w:r>
            <w:r w:rsidR="00B24044">
              <w:rPr>
                <w:noProof/>
                <w:webHidden/>
              </w:rPr>
              <w:instrText xml:space="preserve"> PAGEREF _Toc524807091 \h </w:instrText>
            </w:r>
            <w:r w:rsidR="00B24044">
              <w:rPr>
                <w:noProof/>
                <w:webHidden/>
              </w:rPr>
            </w:r>
            <w:r w:rsidR="00B24044">
              <w:rPr>
                <w:noProof/>
                <w:webHidden/>
              </w:rPr>
              <w:fldChar w:fldCharType="separate"/>
            </w:r>
            <w:r w:rsidR="006A1BA0">
              <w:rPr>
                <w:noProof/>
                <w:webHidden/>
              </w:rPr>
              <w:t>13</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2" w:history="1">
            <w:r w:rsidR="00B24044" w:rsidRPr="004671EB">
              <w:rPr>
                <w:rStyle w:val="Hyperlink"/>
                <w:noProof/>
              </w:rPr>
              <w:t>F.1.2</w:t>
            </w:r>
            <w:r w:rsidR="00B24044">
              <w:rPr>
                <w:rFonts w:eastAsiaTheme="minorEastAsia"/>
                <w:noProof/>
                <w:lang w:eastAsia="en-IE"/>
              </w:rPr>
              <w:tab/>
            </w:r>
            <w:r w:rsidR="00B24044" w:rsidRPr="004671EB">
              <w:rPr>
                <w:rStyle w:val="Hyperlink"/>
                <w:noProof/>
              </w:rPr>
              <w:t xml:space="preserve"> Administration of Committee Elections</w:t>
            </w:r>
            <w:r w:rsidR="00B24044">
              <w:rPr>
                <w:noProof/>
                <w:webHidden/>
              </w:rPr>
              <w:tab/>
            </w:r>
            <w:r w:rsidR="00B24044">
              <w:rPr>
                <w:noProof/>
                <w:webHidden/>
              </w:rPr>
              <w:fldChar w:fldCharType="begin"/>
            </w:r>
            <w:r w:rsidR="00B24044">
              <w:rPr>
                <w:noProof/>
                <w:webHidden/>
              </w:rPr>
              <w:instrText xml:space="preserve"> PAGEREF _Toc524807092 \h </w:instrText>
            </w:r>
            <w:r w:rsidR="00B24044">
              <w:rPr>
                <w:noProof/>
                <w:webHidden/>
              </w:rPr>
            </w:r>
            <w:r w:rsidR="00B24044">
              <w:rPr>
                <w:noProof/>
                <w:webHidden/>
              </w:rPr>
              <w:fldChar w:fldCharType="separate"/>
            </w:r>
            <w:r w:rsidR="006A1BA0">
              <w:rPr>
                <w:noProof/>
                <w:webHidden/>
              </w:rPr>
              <w:t>13</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3" w:history="1">
            <w:r w:rsidR="00B24044" w:rsidRPr="004671EB">
              <w:rPr>
                <w:rStyle w:val="Hyperlink"/>
                <w:noProof/>
              </w:rPr>
              <w:t>F.1.3</w:t>
            </w:r>
            <w:r w:rsidR="00B24044">
              <w:rPr>
                <w:rFonts w:eastAsiaTheme="minorEastAsia"/>
                <w:noProof/>
                <w:lang w:eastAsia="en-IE"/>
              </w:rPr>
              <w:tab/>
            </w:r>
            <w:r w:rsidR="00B24044" w:rsidRPr="004671EB">
              <w:rPr>
                <w:rStyle w:val="Hyperlink"/>
                <w:noProof/>
              </w:rPr>
              <w:t xml:space="preserve"> Authority to make nominations and appointments</w:t>
            </w:r>
            <w:r w:rsidR="00B24044">
              <w:rPr>
                <w:noProof/>
                <w:webHidden/>
              </w:rPr>
              <w:tab/>
            </w:r>
            <w:r w:rsidR="00B24044">
              <w:rPr>
                <w:noProof/>
                <w:webHidden/>
              </w:rPr>
              <w:fldChar w:fldCharType="begin"/>
            </w:r>
            <w:r w:rsidR="00B24044">
              <w:rPr>
                <w:noProof/>
                <w:webHidden/>
              </w:rPr>
              <w:instrText xml:space="preserve"> PAGEREF _Toc524807093 \h </w:instrText>
            </w:r>
            <w:r w:rsidR="00B24044">
              <w:rPr>
                <w:noProof/>
                <w:webHidden/>
              </w:rPr>
            </w:r>
            <w:r w:rsidR="00B24044">
              <w:rPr>
                <w:noProof/>
                <w:webHidden/>
              </w:rPr>
              <w:fldChar w:fldCharType="separate"/>
            </w:r>
            <w:r w:rsidR="006A1BA0">
              <w:rPr>
                <w:noProof/>
                <w:webHidden/>
              </w:rPr>
              <w:t>13</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4" w:history="1">
            <w:r w:rsidR="00B24044" w:rsidRPr="004671EB">
              <w:rPr>
                <w:rStyle w:val="Hyperlink"/>
                <w:noProof/>
              </w:rPr>
              <w:t>F.2.1</w:t>
            </w:r>
            <w:r w:rsidR="00B24044">
              <w:rPr>
                <w:rFonts w:eastAsiaTheme="minorEastAsia"/>
                <w:noProof/>
                <w:lang w:eastAsia="en-IE"/>
              </w:rPr>
              <w:tab/>
            </w:r>
            <w:r w:rsidR="00B24044" w:rsidRPr="004671EB">
              <w:rPr>
                <w:rStyle w:val="Hyperlink"/>
                <w:noProof/>
              </w:rPr>
              <w:t xml:space="preserve"> Notification of vacancies</w:t>
            </w:r>
            <w:r w:rsidR="00B24044">
              <w:rPr>
                <w:noProof/>
                <w:webHidden/>
              </w:rPr>
              <w:tab/>
            </w:r>
            <w:r w:rsidR="00B24044">
              <w:rPr>
                <w:noProof/>
                <w:webHidden/>
              </w:rPr>
              <w:fldChar w:fldCharType="begin"/>
            </w:r>
            <w:r w:rsidR="00B24044">
              <w:rPr>
                <w:noProof/>
                <w:webHidden/>
              </w:rPr>
              <w:instrText xml:space="preserve"> PAGEREF _Toc524807094 \h </w:instrText>
            </w:r>
            <w:r w:rsidR="00B24044">
              <w:rPr>
                <w:noProof/>
                <w:webHidden/>
              </w:rPr>
            </w:r>
            <w:r w:rsidR="00B24044">
              <w:rPr>
                <w:noProof/>
                <w:webHidden/>
              </w:rPr>
              <w:fldChar w:fldCharType="separate"/>
            </w:r>
            <w:r w:rsidR="006A1BA0">
              <w:rPr>
                <w:noProof/>
                <w:webHidden/>
              </w:rPr>
              <w:t>13</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5" w:history="1">
            <w:r w:rsidR="00B24044" w:rsidRPr="004671EB">
              <w:rPr>
                <w:rStyle w:val="Hyperlink"/>
                <w:noProof/>
              </w:rPr>
              <w:t>F.2.2</w:t>
            </w:r>
            <w:r w:rsidR="00B24044">
              <w:rPr>
                <w:rFonts w:eastAsiaTheme="minorEastAsia"/>
                <w:noProof/>
                <w:lang w:eastAsia="en-IE"/>
              </w:rPr>
              <w:tab/>
            </w:r>
            <w:r w:rsidR="00B24044" w:rsidRPr="004671EB">
              <w:rPr>
                <w:rStyle w:val="Hyperlink"/>
                <w:noProof/>
              </w:rPr>
              <w:t xml:space="preserve"> Nominations</w:t>
            </w:r>
            <w:r w:rsidR="00B24044">
              <w:rPr>
                <w:noProof/>
                <w:webHidden/>
              </w:rPr>
              <w:tab/>
            </w:r>
            <w:r w:rsidR="00B24044">
              <w:rPr>
                <w:noProof/>
                <w:webHidden/>
              </w:rPr>
              <w:fldChar w:fldCharType="begin"/>
            </w:r>
            <w:r w:rsidR="00B24044">
              <w:rPr>
                <w:noProof/>
                <w:webHidden/>
              </w:rPr>
              <w:instrText xml:space="preserve"> PAGEREF _Toc524807095 \h </w:instrText>
            </w:r>
            <w:r w:rsidR="00B24044">
              <w:rPr>
                <w:noProof/>
                <w:webHidden/>
              </w:rPr>
            </w:r>
            <w:r w:rsidR="00B24044">
              <w:rPr>
                <w:noProof/>
                <w:webHidden/>
              </w:rPr>
              <w:fldChar w:fldCharType="separate"/>
            </w:r>
            <w:r w:rsidR="006A1BA0">
              <w:rPr>
                <w:noProof/>
                <w:webHidden/>
              </w:rPr>
              <w:t>14</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6" w:history="1">
            <w:r w:rsidR="00B24044" w:rsidRPr="004671EB">
              <w:rPr>
                <w:rStyle w:val="Hyperlink"/>
                <w:noProof/>
              </w:rPr>
              <w:t>F.2.3</w:t>
            </w:r>
            <w:r w:rsidR="00B24044">
              <w:rPr>
                <w:rFonts w:eastAsiaTheme="minorEastAsia"/>
                <w:noProof/>
                <w:lang w:eastAsia="en-IE"/>
              </w:rPr>
              <w:tab/>
            </w:r>
            <w:r w:rsidR="00B24044" w:rsidRPr="004671EB">
              <w:rPr>
                <w:rStyle w:val="Hyperlink"/>
                <w:noProof/>
              </w:rPr>
              <w:t xml:space="preserve"> Appointment where vacancies exceed nominations</w:t>
            </w:r>
            <w:r w:rsidR="00B24044">
              <w:rPr>
                <w:noProof/>
                <w:webHidden/>
              </w:rPr>
              <w:tab/>
            </w:r>
            <w:r w:rsidR="00B24044">
              <w:rPr>
                <w:noProof/>
                <w:webHidden/>
              </w:rPr>
              <w:fldChar w:fldCharType="begin"/>
            </w:r>
            <w:r w:rsidR="00B24044">
              <w:rPr>
                <w:noProof/>
                <w:webHidden/>
              </w:rPr>
              <w:instrText xml:space="preserve"> PAGEREF _Toc524807096 \h </w:instrText>
            </w:r>
            <w:r w:rsidR="00B24044">
              <w:rPr>
                <w:noProof/>
                <w:webHidden/>
              </w:rPr>
            </w:r>
            <w:r w:rsidR="00B24044">
              <w:rPr>
                <w:noProof/>
                <w:webHidden/>
              </w:rPr>
              <w:fldChar w:fldCharType="separate"/>
            </w:r>
            <w:r w:rsidR="006A1BA0">
              <w:rPr>
                <w:noProof/>
                <w:webHidden/>
              </w:rPr>
              <w:t>14</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7" w:history="1">
            <w:r w:rsidR="00B24044" w:rsidRPr="004671EB">
              <w:rPr>
                <w:rStyle w:val="Hyperlink"/>
                <w:noProof/>
              </w:rPr>
              <w:t>F.2.4</w:t>
            </w:r>
            <w:r w:rsidR="00B24044">
              <w:rPr>
                <w:rFonts w:eastAsiaTheme="minorEastAsia"/>
                <w:noProof/>
                <w:lang w:eastAsia="en-IE"/>
              </w:rPr>
              <w:tab/>
            </w:r>
            <w:r w:rsidR="00B24044" w:rsidRPr="004671EB">
              <w:rPr>
                <w:rStyle w:val="Hyperlink"/>
                <w:noProof/>
              </w:rPr>
              <w:t xml:space="preserve"> Election where nominees exceed vacancies</w:t>
            </w:r>
            <w:r w:rsidR="00B24044">
              <w:rPr>
                <w:noProof/>
                <w:webHidden/>
              </w:rPr>
              <w:tab/>
            </w:r>
            <w:r w:rsidR="00B24044">
              <w:rPr>
                <w:noProof/>
                <w:webHidden/>
              </w:rPr>
              <w:fldChar w:fldCharType="begin"/>
            </w:r>
            <w:r w:rsidR="00B24044">
              <w:rPr>
                <w:noProof/>
                <w:webHidden/>
              </w:rPr>
              <w:instrText xml:space="preserve"> PAGEREF _Toc524807097 \h </w:instrText>
            </w:r>
            <w:r w:rsidR="00B24044">
              <w:rPr>
                <w:noProof/>
                <w:webHidden/>
              </w:rPr>
            </w:r>
            <w:r w:rsidR="00B24044">
              <w:rPr>
                <w:noProof/>
                <w:webHidden/>
              </w:rPr>
              <w:fldChar w:fldCharType="separate"/>
            </w:r>
            <w:r w:rsidR="006A1BA0">
              <w:rPr>
                <w:noProof/>
                <w:webHidden/>
              </w:rPr>
              <w:t>15</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8" w:history="1">
            <w:r w:rsidR="00B24044" w:rsidRPr="004671EB">
              <w:rPr>
                <w:rStyle w:val="Hyperlink"/>
                <w:noProof/>
              </w:rPr>
              <w:t>F.2.5</w:t>
            </w:r>
            <w:r w:rsidR="00B24044">
              <w:rPr>
                <w:rFonts w:eastAsiaTheme="minorEastAsia"/>
                <w:noProof/>
                <w:lang w:eastAsia="en-IE"/>
              </w:rPr>
              <w:tab/>
            </w:r>
            <w:r w:rsidR="00B24044" w:rsidRPr="004671EB">
              <w:rPr>
                <w:rStyle w:val="Hyperlink"/>
                <w:noProof/>
              </w:rPr>
              <w:t xml:space="preserve"> Determination and publication of results</w:t>
            </w:r>
            <w:r w:rsidR="00B24044">
              <w:rPr>
                <w:noProof/>
                <w:webHidden/>
              </w:rPr>
              <w:tab/>
            </w:r>
            <w:r w:rsidR="00B24044">
              <w:rPr>
                <w:noProof/>
                <w:webHidden/>
              </w:rPr>
              <w:fldChar w:fldCharType="begin"/>
            </w:r>
            <w:r w:rsidR="00B24044">
              <w:rPr>
                <w:noProof/>
                <w:webHidden/>
              </w:rPr>
              <w:instrText xml:space="preserve"> PAGEREF _Toc524807098 \h </w:instrText>
            </w:r>
            <w:r w:rsidR="00B24044">
              <w:rPr>
                <w:noProof/>
                <w:webHidden/>
              </w:rPr>
            </w:r>
            <w:r w:rsidR="00B24044">
              <w:rPr>
                <w:noProof/>
                <w:webHidden/>
              </w:rPr>
              <w:fldChar w:fldCharType="separate"/>
            </w:r>
            <w:r w:rsidR="006A1BA0">
              <w:rPr>
                <w:noProof/>
                <w:webHidden/>
              </w:rPr>
              <w:t>16</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099" w:history="1">
            <w:r w:rsidR="00B24044" w:rsidRPr="004671EB">
              <w:rPr>
                <w:rStyle w:val="Hyperlink"/>
                <w:noProof/>
              </w:rPr>
              <w:t>F.4.1</w:t>
            </w:r>
            <w:r w:rsidR="00B24044">
              <w:rPr>
                <w:rFonts w:eastAsiaTheme="minorEastAsia"/>
                <w:noProof/>
                <w:lang w:eastAsia="en-IE"/>
              </w:rPr>
              <w:tab/>
            </w:r>
            <w:r w:rsidR="00B24044" w:rsidRPr="004671EB">
              <w:rPr>
                <w:rStyle w:val="Hyperlink"/>
                <w:noProof/>
              </w:rPr>
              <w:t xml:space="preserve"> Removal by </w:t>
            </w:r>
            <w:r w:rsidR="003A20AD">
              <w:rPr>
                <w:rStyle w:val="Hyperlink"/>
                <w:noProof/>
              </w:rPr>
              <w:t>Exchange Committee</w:t>
            </w:r>
            <w:r w:rsidR="00B24044">
              <w:rPr>
                <w:noProof/>
                <w:webHidden/>
              </w:rPr>
              <w:tab/>
            </w:r>
            <w:r w:rsidR="00B24044">
              <w:rPr>
                <w:noProof/>
                <w:webHidden/>
              </w:rPr>
              <w:fldChar w:fldCharType="begin"/>
            </w:r>
            <w:r w:rsidR="00B24044">
              <w:rPr>
                <w:noProof/>
                <w:webHidden/>
              </w:rPr>
              <w:instrText xml:space="preserve"> PAGEREF _Toc524807099 \h </w:instrText>
            </w:r>
            <w:r w:rsidR="00B24044">
              <w:rPr>
                <w:noProof/>
                <w:webHidden/>
              </w:rPr>
            </w:r>
            <w:r w:rsidR="00B24044">
              <w:rPr>
                <w:noProof/>
                <w:webHidden/>
              </w:rPr>
              <w:fldChar w:fldCharType="separate"/>
            </w:r>
            <w:r w:rsidR="006A1BA0">
              <w:rPr>
                <w:noProof/>
                <w:webHidden/>
              </w:rPr>
              <w:t>17</w:t>
            </w:r>
            <w:r w:rsidR="00B24044">
              <w:rPr>
                <w:noProof/>
                <w:webHidden/>
              </w:rPr>
              <w:fldChar w:fldCharType="end"/>
            </w:r>
          </w:hyperlink>
        </w:p>
        <w:p w:rsidR="00B24044" w:rsidRDefault="008101CC">
          <w:pPr>
            <w:pStyle w:val="TOC1"/>
            <w:tabs>
              <w:tab w:val="left" w:pos="660"/>
              <w:tab w:val="right" w:leader="dot" w:pos="9350"/>
            </w:tabs>
            <w:rPr>
              <w:rFonts w:eastAsiaTheme="minorEastAsia"/>
              <w:noProof/>
              <w:lang w:eastAsia="en-IE"/>
            </w:rPr>
          </w:pPr>
          <w:hyperlink w:anchor="_Toc524807100" w:history="1">
            <w:r w:rsidR="00B24044" w:rsidRPr="004671EB">
              <w:rPr>
                <w:rStyle w:val="Hyperlink"/>
                <w:noProof/>
              </w:rPr>
              <w:t>F.4.2</w:t>
            </w:r>
            <w:r w:rsidR="00B24044">
              <w:rPr>
                <w:rFonts w:eastAsiaTheme="minorEastAsia"/>
                <w:noProof/>
                <w:lang w:eastAsia="en-IE"/>
              </w:rPr>
              <w:tab/>
            </w:r>
            <w:r w:rsidR="00B24044" w:rsidRPr="004671EB">
              <w:rPr>
                <w:rStyle w:val="Hyperlink"/>
                <w:noProof/>
              </w:rPr>
              <w:t xml:space="preserve"> Resignation</w:t>
            </w:r>
            <w:r w:rsidR="00B24044">
              <w:rPr>
                <w:noProof/>
                <w:webHidden/>
              </w:rPr>
              <w:tab/>
            </w:r>
            <w:r w:rsidR="00B24044">
              <w:rPr>
                <w:noProof/>
                <w:webHidden/>
              </w:rPr>
              <w:fldChar w:fldCharType="begin"/>
            </w:r>
            <w:r w:rsidR="00B24044">
              <w:rPr>
                <w:noProof/>
                <w:webHidden/>
              </w:rPr>
              <w:instrText xml:space="preserve"> PAGEREF _Toc524807100 \h </w:instrText>
            </w:r>
            <w:r w:rsidR="00B24044">
              <w:rPr>
                <w:noProof/>
                <w:webHidden/>
              </w:rPr>
            </w:r>
            <w:r w:rsidR="00B24044">
              <w:rPr>
                <w:noProof/>
                <w:webHidden/>
              </w:rPr>
              <w:fldChar w:fldCharType="separate"/>
            </w:r>
            <w:r w:rsidR="006A1BA0">
              <w:rPr>
                <w:noProof/>
                <w:webHidden/>
              </w:rPr>
              <w:t>18</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101" w:history="1">
            <w:r w:rsidR="00B24044" w:rsidRPr="004671EB">
              <w:rPr>
                <w:rStyle w:val="Hyperlink"/>
                <w:noProof/>
              </w:rPr>
              <w:t>G</w:t>
            </w:r>
            <w:r w:rsidR="00B24044">
              <w:rPr>
                <w:rFonts w:eastAsiaTheme="minorEastAsia"/>
                <w:noProof/>
                <w:lang w:eastAsia="en-IE"/>
              </w:rPr>
              <w:tab/>
            </w:r>
            <w:r w:rsidR="00B24044" w:rsidRPr="004671EB">
              <w:rPr>
                <w:rStyle w:val="Hyperlink"/>
                <w:noProof/>
              </w:rPr>
              <w:t xml:space="preserve"> PROCEDURES FOR MODIFICATION PROPOSALS</w:t>
            </w:r>
            <w:r w:rsidR="00B24044">
              <w:rPr>
                <w:noProof/>
                <w:webHidden/>
              </w:rPr>
              <w:tab/>
            </w:r>
            <w:r w:rsidR="00B24044">
              <w:rPr>
                <w:noProof/>
                <w:webHidden/>
              </w:rPr>
              <w:fldChar w:fldCharType="begin"/>
            </w:r>
            <w:r w:rsidR="00B24044">
              <w:rPr>
                <w:noProof/>
                <w:webHidden/>
              </w:rPr>
              <w:instrText xml:space="preserve"> PAGEREF _Toc524807101 \h </w:instrText>
            </w:r>
            <w:r w:rsidR="00B24044">
              <w:rPr>
                <w:noProof/>
                <w:webHidden/>
              </w:rPr>
            </w:r>
            <w:r w:rsidR="00B24044">
              <w:rPr>
                <w:noProof/>
                <w:webHidden/>
              </w:rPr>
              <w:fldChar w:fldCharType="separate"/>
            </w:r>
            <w:r w:rsidR="006A1BA0">
              <w:rPr>
                <w:noProof/>
                <w:webHidden/>
              </w:rPr>
              <w:t>19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2" w:history="1">
            <w:r w:rsidR="00B24044" w:rsidRPr="004671EB">
              <w:rPr>
                <w:rStyle w:val="Hyperlink"/>
                <w:noProof/>
              </w:rPr>
              <w:t>G.1.1</w:t>
            </w:r>
            <w:r w:rsidR="00B24044">
              <w:rPr>
                <w:rFonts w:eastAsiaTheme="minorEastAsia"/>
                <w:noProof/>
                <w:lang w:eastAsia="en-IE"/>
              </w:rPr>
              <w:tab/>
            </w:r>
            <w:r w:rsidR="00B24044" w:rsidRPr="004671EB">
              <w:rPr>
                <w:rStyle w:val="Hyperlink"/>
                <w:noProof/>
              </w:rPr>
              <w:t xml:space="preserve"> Sources of Modification Proposals</w:t>
            </w:r>
            <w:r w:rsidR="00B24044">
              <w:rPr>
                <w:noProof/>
                <w:webHidden/>
              </w:rPr>
              <w:tab/>
            </w:r>
            <w:r w:rsidR="00B24044">
              <w:rPr>
                <w:noProof/>
                <w:webHidden/>
              </w:rPr>
              <w:fldChar w:fldCharType="begin"/>
            </w:r>
            <w:r w:rsidR="00B24044">
              <w:rPr>
                <w:noProof/>
                <w:webHidden/>
              </w:rPr>
              <w:instrText xml:space="preserve"> PAGEREF _Toc524807102 \h </w:instrText>
            </w:r>
            <w:r w:rsidR="00B24044">
              <w:rPr>
                <w:noProof/>
                <w:webHidden/>
              </w:rPr>
            </w:r>
            <w:r w:rsidR="00B24044">
              <w:rPr>
                <w:noProof/>
                <w:webHidden/>
              </w:rPr>
              <w:fldChar w:fldCharType="separate"/>
            </w:r>
            <w:r w:rsidR="006A1BA0">
              <w:rPr>
                <w:noProof/>
                <w:webHidden/>
              </w:rPr>
              <w:t>19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3" w:history="1">
            <w:r w:rsidR="00B24044" w:rsidRPr="004671EB">
              <w:rPr>
                <w:rStyle w:val="Hyperlink"/>
                <w:noProof/>
              </w:rPr>
              <w:t>G.1.2</w:t>
            </w:r>
            <w:r w:rsidR="00B24044">
              <w:rPr>
                <w:rFonts w:eastAsiaTheme="minorEastAsia"/>
                <w:noProof/>
                <w:lang w:eastAsia="en-IE"/>
              </w:rPr>
              <w:tab/>
            </w:r>
            <w:r w:rsidR="00B24044" w:rsidRPr="004671EB">
              <w:rPr>
                <w:rStyle w:val="Hyperlink"/>
                <w:noProof/>
              </w:rPr>
              <w:t xml:space="preserve"> Purpose of this Chapter</w:t>
            </w:r>
            <w:r w:rsidR="00B24044">
              <w:rPr>
                <w:noProof/>
                <w:webHidden/>
              </w:rPr>
              <w:tab/>
            </w:r>
            <w:r w:rsidR="00B24044">
              <w:rPr>
                <w:noProof/>
                <w:webHidden/>
              </w:rPr>
              <w:fldChar w:fldCharType="begin"/>
            </w:r>
            <w:r w:rsidR="00B24044">
              <w:rPr>
                <w:noProof/>
                <w:webHidden/>
              </w:rPr>
              <w:instrText xml:space="preserve"> PAGEREF _Toc524807103 \h </w:instrText>
            </w:r>
            <w:r w:rsidR="00B24044">
              <w:rPr>
                <w:noProof/>
                <w:webHidden/>
              </w:rPr>
            </w:r>
            <w:r w:rsidR="00B24044">
              <w:rPr>
                <w:noProof/>
                <w:webHidden/>
              </w:rPr>
              <w:fldChar w:fldCharType="separate"/>
            </w:r>
            <w:r w:rsidR="006A1BA0">
              <w:rPr>
                <w:noProof/>
                <w:webHidden/>
              </w:rPr>
              <w:t>19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4" w:history="1">
            <w:r w:rsidR="00B24044" w:rsidRPr="004671EB">
              <w:rPr>
                <w:rStyle w:val="Hyperlink"/>
                <w:noProof/>
              </w:rPr>
              <w:t>G.1.3</w:t>
            </w:r>
            <w:r w:rsidR="00B24044">
              <w:rPr>
                <w:rFonts w:eastAsiaTheme="minorEastAsia"/>
                <w:noProof/>
                <w:lang w:eastAsia="en-IE"/>
              </w:rPr>
              <w:tab/>
            </w:r>
            <w:r w:rsidR="00B24044" w:rsidRPr="004671EB">
              <w:rPr>
                <w:rStyle w:val="Hyperlink"/>
                <w:noProof/>
              </w:rPr>
              <w:t xml:space="preserve"> </w:t>
            </w:r>
            <w:r w:rsidR="003A20AD">
              <w:rPr>
                <w:rStyle w:val="Hyperlink"/>
                <w:noProof/>
              </w:rPr>
              <w:t>Exchange Committee</w:t>
            </w:r>
            <w:r w:rsidR="00B24044" w:rsidRPr="004671EB">
              <w:rPr>
                <w:rStyle w:val="Hyperlink"/>
                <w:noProof/>
              </w:rPr>
              <w:t>-initiated Modification Proposals</w:t>
            </w:r>
            <w:r w:rsidR="00B24044">
              <w:rPr>
                <w:noProof/>
                <w:webHidden/>
              </w:rPr>
              <w:tab/>
            </w:r>
            <w:r w:rsidR="00B24044">
              <w:rPr>
                <w:noProof/>
                <w:webHidden/>
              </w:rPr>
              <w:fldChar w:fldCharType="begin"/>
            </w:r>
            <w:r w:rsidR="00B24044">
              <w:rPr>
                <w:noProof/>
                <w:webHidden/>
              </w:rPr>
              <w:instrText xml:space="preserve"> PAGEREF _Toc524807104 \h </w:instrText>
            </w:r>
            <w:r w:rsidR="00B24044">
              <w:rPr>
                <w:noProof/>
                <w:webHidden/>
              </w:rPr>
            </w:r>
            <w:r w:rsidR="00B24044">
              <w:rPr>
                <w:noProof/>
                <w:webHidden/>
              </w:rPr>
              <w:fldChar w:fldCharType="separate"/>
            </w:r>
            <w:r w:rsidR="006A1BA0">
              <w:rPr>
                <w:noProof/>
                <w:webHidden/>
              </w:rPr>
              <w:t>19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5" w:history="1">
            <w:r w:rsidR="00B24044" w:rsidRPr="004671EB">
              <w:rPr>
                <w:rStyle w:val="Hyperlink"/>
                <w:noProof/>
              </w:rPr>
              <w:t>G.2.1</w:t>
            </w:r>
            <w:r w:rsidR="00B24044">
              <w:rPr>
                <w:rFonts w:eastAsiaTheme="minorEastAsia"/>
                <w:noProof/>
                <w:lang w:eastAsia="en-IE"/>
              </w:rPr>
              <w:tab/>
            </w:r>
            <w:r w:rsidR="00B24044" w:rsidRPr="004671EB">
              <w:rPr>
                <w:rStyle w:val="Hyperlink"/>
                <w:noProof/>
              </w:rPr>
              <w:t xml:space="preserve"> Timely advice</w:t>
            </w:r>
            <w:r w:rsidR="00B24044">
              <w:rPr>
                <w:noProof/>
                <w:webHidden/>
              </w:rPr>
              <w:tab/>
            </w:r>
            <w:r w:rsidR="00B24044">
              <w:rPr>
                <w:noProof/>
                <w:webHidden/>
              </w:rPr>
              <w:fldChar w:fldCharType="begin"/>
            </w:r>
            <w:r w:rsidR="00B24044">
              <w:rPr>
                <w:noProof/>
                <w:webHidden/>
              </w:rPr>
              <w:instrText xml:space="preserve"> PAGEREF _Toc524807105 \h </w:instrText>
            </w:r>
            <w:r w:rsidR="00B24044">
              <w:rPr>
                <w:noProof/>
                <w:webHidden/>
              </w:rPr>
            </w:r>
            <w:r w:rsidR="00B24044">
              <w:rPr>
                <w:noProof/>
                <w:webHidden/>
              </w:rPr>
              <w:fldChar w:fldCharType="separate"/>
            </w:r>
            <w:r w:rsidR="006A1BA0">
              <w:rPr>
                <w:noProof/>
                <w:webHidden/>
              </w:rPr>
              <w:t>19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6" w:history="1">
            <w:r w:rsidR="00B24044" w:rsidRPr="004671EB">
              <w:rPr>
                <w:rStyle w:val="Hyperlink"/>
                <w:noProof/>
              </w:rPr>
              <w:t>G.2.2</w:t>
            </w:r>
            <w:r w:rsidR="00B24044">
              <w:rPr>
                <w:rFonts w:eastAsiaTheme="minorEastAsia"/>
                <w:noProof/>
                <w:lang w:eastAsia="en-IE"/>
              </w:rPr>
              <w:tab/>
            </w:r>
            <w:r w:rsidR="00B24044" w:rsidRPr="004671EB">
              <w:rPr>
                <w:rStyle w:val="Hyperlink"/>
                <w:noProof/>
              </w:rPr>
              <w:t xml:space="preserve"> An Effort commensurate with significance of matter</w:t>
            </w:r>
            <w:r w:rsidR="00B24044">
              <w:rPr>
                <w:noProof/>
                <w:webHidden/>
              </w:rPr>
              <w:tab/>
            </w:r>
            <w:r w:rsidR="00B24044">
              <w:rPr>
                <w:noProof/>
                <w:webHidden/>
              </w:rPr>
              <w:fldChar w:fldCharType="begin"/>
            </w:r>
            <w:r w:rsidR="00B24044">
              <w:rPr>
                <w:noProof/>
                <w:webHidden/>
              </w:rPr>
              <w:instrText xml:space="preserve"> PAGEREF _Toc524807106 \h </w:instrText>
            </w:r>
            <w:r w:rsidR="00B24044">
              <w:rPr>
                <w:noProof/>
                <w:webHidden/>
              </w:rPr>
            </w:r>
            <w:r w:rsidR="00B24044">
              <w:rPr>
                <w:noProof/>
                <w:webHidden/>
              </w:rPr>
              <w:fldChar w:fldCharType="separate"/>
            </w:r>
            <w:r w:rsidR="006A1BA0">
              <w:rPr>
                <w:noProof/>
                <w:webHidden/>
              </w:rPr>
              <w:t>19</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7" w:history="1">
            <w:r w:rsidR="00B24044" w:rsidRPr="004671EB">
              <w:rPr>
                <w:rStyle w:val="Hyperlink"/>
                <w:noProof/>
              </w:rPr>
              <w:t>G.2.3</w:t>
            </w:r>
            <w:r w:rsidR="00B24044">
              <w:rPr>
                <w:rFonts w:eastAsiaTheme="minorEastAsia"/>
                <w:noProof/>
                <w:lang w:eastAsia="en-IE"/>
              </w:rPr>
              <w:tab/>
            </w:r>
            <w:r w:rsidR="00B24044" w:rsidRPr="004671EB">
              <w:rPr>
                <w:rStyle w:val="Hyperlink"/>
                <w:noProof/>
              </w:rPr>
              <w:t xml:space="preserve"> Accurately represent views</w:t>
            </w:r>
            <w:r w:rsidR="00B24044">
              <w:rPr>
                <w:noProof/>
                <w:webHidden/>
              </w:rPr>
              <w:tab/>
            </w:r>
            <w:r w:rsidR="00B24044">
              <w:rPr>
                <w:noProof/>
                <w:webHidden/>
              </w:rPr>
              <w:fldChar w:fldCharType="begin"/>
            </w:r>
            <w:r w:rsidR="00B24044">
              <w:rPr>
                <w:noProof/>
                <w:webHidden/>
              </w:rPr>
              <w:instrText xml:space="preserve"> PAGEREF _Toc524807107 \h </w:instrText>
            </w:r>
            <w:r w:rsidR="00B24044">
              <w:rPr>
                <w:noProof/>
                <w:webHidden/>
              </w:rPr>
            </w:r>
            <w:r w:rsidR="00B24044">
              <w:rPr>
                <w:noProof/>
                <w:webHidden/>
              </w:rPr>
              <w:fldChar w:fldCharType="separate"/>
            </w:r>
            <w:r w:rsidR="006A1BA0">
              <w:rPr>
                <w:noProof/>
                <w:webHidden/>
              </w:rPr>
              <w:t>20</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8" w:history="1">
            <w:r w:rsidR="00B24044" w:rsidRPr="004671EB">
              <w:rPr>
                <w:rStyle w:val="Hyperlink"/>
                <w:noProof/>
              </w:rPr>
              <w:t>G.3.1</w:t>
            </w:r>
            <w:r w:rsidR="00B24044">
              <w:rPr>
                <w:rFonts w:eastAsiaTheme="minorEastAsia"/>
                <w:noProof/>
                <w:lang w:eastAsia="en-IE"/>
              </w:rPr>
              <w:tab/>
            </w:r>
            <w:r w:rsidR="00B24044" w:rsidRPr="004671EB">
              <w:rPr>
                <w:rStyle w:val="Hyperlink"/>
                <w:noProof/>
              </w:rPr>
              <w:t xml:space="preserve"> Preliminary steps by </w:t>
            </w:r>
            <w:r w:rsidR="00FF0427">
              <w:rPr>
                <w:rStyle w:val="Hyperlink"/>
                <w:noProof/>
              </w:rPr>
              <w:t>SEMOpx</w:t>
            </w:r>
            <w:r w:rsidR="00B24044">
              <w:rPr>
                <w:noProof/>
                <w:webHidden/>
              </w:rPr>
              <w:tab/>
            </w:r>
            <w:r w:rsidR="00B24044">
              <w:rPr>
                <w:noProof/>
                <w:webHidden/>
              </w:rPr>
              <w:fldChar w:fldCharType="begin"/>
            </w:r>
            <w:r w:rsidR="00B24044">
              <w:rPr>
                <w:noProof/>
                <w:webHidden/>
              </w:rPr>
              <w:instrText xml:space="preserve"> PAGEREF _Toc524807108 \h </w:instrText>
            </w:r>
            <w:r w:rsidR="00B24044">
              <w:rPr>
                <w:noProof/>
                <w:webHidden/>
              </w:rPr>
            </w:r>
            <w:r w:rsidR="00B24044">
              <w:rPr>
                <w:noProof/>
                <w:webHidden/>
              </w:rPr>
              <w:fldChar w:fldCharType="separate"/>
            </w:r>
            <w:r w:rsidR="006A1BA0">
              <w:rPr>
                <w:noProof/>
                <w:webHidden/>
              </w:rPr>
              <w:t>20</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09" w:history="1">
            <w:r w:rsidR="00B24044" w:rsidRPr="004671EB">
              <w:rPr>
                <w:rStyle w:val="Hyperlink"/>
                <w:noProof/>
              </w:rPr>
              <w:t>G.3.2</w:t>
            </w:r>
            <w:r w:rsidR="00B24044">
              <w:rPr>
                <w:rFonts w:eastAsiaTheme="minorEastAsia"/>
                <w:noProof/>
                <w:lang w:eastAsia="en-IE"/>
              </w:rPr>
              <w:tab/>
            </w:r>
            <w:r w:rsidR="00B24044" w:rsidRPr="004671EB">
              <w:rPr>
                <w:rStyle w:val="Hyperlink"/>
                <w:noProof/>
              </w:rPr>
              <w:t xml:space="preserve"> Notification of Modification Proposals</w:t>
            </w:r>
            <w:r w:rsidR="00B24044">
              <w:rPr>
                <w:noProof/>
                <w:webHidden/>
              </w:rPr>
              <w:tab/>
            </w:r>
            <w:r w:rsidR="00B24044">
              <w:rPr>
                <w:noProof/>
                <w:webHidden/>
              </w:rPr>
              <w:fldChar w:fldCharType="begin"/>
            </w:r>
            <w:r w:rsidR="00B24044">
              <w:rPr>
                <w:noProof/>
                <w:webHidden/>
              </w:rPr>
              <w:instrText xml:space="preserve"> PAGEREF _Toc524807109 \h </w:instrText>
            </w:r>
            <w:r w:rsidR="00B24044">
              <w:rPr>
                <w:noProof/>
                <w:webHidden/>
              </w:rPr>
            </w:r>
            <w:r w:rsidR="00B24044">
              <w:rPr>
                <w:noProof/>
                <w:webHidden/>
              </w:rPr>
              <w:fldChar w:fldCharType="separate"/>
            </w:r>
            <w:r w:rsidR="006A1BA0">
              <w:rPr>
                <w:noProof/>
                <w:webHidden/>
              </w:rPr>
              <w:t>20</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0" w:history="1">
            <w:r w:rsidR="00B24044" w:rsidRPr="004671EB">
              <w:rPr>
                <w:rStyle w:val="Hyperlink"/>
                <w:noProof/>
              </w:rPr>
              <w:t>G.3.3</w:t>
            </w:r>
            <w:r w:rsidR="00B24044">
              <w:rPr>
                <w:rFonts w:eastAsiaTheme="minorEastAsia"/>
                <w:noProof/>
                <w:lang w:eastAsia="en-IE"/>
              </w:rPr>
              <w:tab/>
            </w:r>
            <w:r w:rsidR="00B24044" w:rsidRPr="004671EB">
              <w:rPr>
                <w:rStyle w:val="Hyperlink"/>
                <w:noProof/>
              </w:rPr>
              <w:t xml:space="preserve"> Urgent Modification Proposals</w:t>
            </w:r>
            <w:r w:rsidR="00B24044">
              <w:rPr>
                <w:noProof/>
                <w:webHidden/>
              </w:rPr>
              <w:tab/>
            </w:r>
            <w:r w:rsidR="00B24044">
              <w:rPr>
                <w:noProof/>
                <w:webHidden/>
              </w:rPr>
              <w:fldChar w:fldCharType="begin"/>
            </w:r>
            <w:r w:rsidR="00B24044">
              <w:rPr>
                <w:noProof/>
                <w:webHidden/>
              </w:rPr>
              <w:instrText xml:space="preserve"> PAGEREF _Toc524807110 \h </w:instrText>
            </w:r>
            <w:r w:rsidR="00B24044">
              <w:rPr>
                <w:noProof/>
                <w:webHidden/>
              </w:rPr>
            </w:r>
            <w:r w:rsidR="00B24044">
              <w:rPr>
                <w:noProof/>
                <w:webHidden/>
              </w:rPr>
              <w:fldChar w:fldCharType="separate"/>
            </w:r>
            <w:r w:rsidR="006A1BA0">
              <w:rPr>
                <w:noProof/>
                <w:webHidden/>
              </w:rPr>
              <w:t>21</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2" w:history="1">
            <w:r w:rsidR="00B24044" w:rsidRPr="004671EB">
              <w:rPr>
                <w:rStyle w:val="Hyperlink"/>
                <w:noProof/>
              </w:rPr>
              <w:t>G.3.4</w:t>
            </w:r>
            <w:r w:rsidR="00B24044">
              <w:rPr>
                <w:rFonts w:eastAsiaTheme="minorEastAsia"/>
                <w:noProof/>
                <w:lang w:eastAsia="en-IE"/>
              </w:rPr>
              <w:tab/>
            </w:r>
            <w:r w:rsidR="00B24044" w:rsidRPr="004671EB">
              <w:rPr>
                <w:rStyle w:val="Hyperlink"/>
                <w:noProof/>
              </w:rPr>
              <w:t xml:space="preserve"> Expedited process for simple changes</w:t>
            </w:r>
            <w:r w:rsidR="00B24044">
              <w:rPr>
                <w:noProof/>
                <w:webHidden/>
              </w:rPr>
              <w:tab/>
            </w:r>
            <w:r w:rsidR="00B24044">
              <w:rPr>
                <w:noProof/>
                <w:webHidden/>
              </w:rPr>
              <w:fldChar w:fldCharType="begin"/>
            </w:r>
            <w:r w:rsidR="00B24044">
              <w:rPr>
                <w:noProof/>
                <w:webHidden/>
              </w:rPr>
              <w:instrText xml:space="preserve"> PAGEREF _Toc524807112 \h </w:instrText>
            </w:r>
            <w:r w:rsidR="00B24044">
              <w:rPr>
                <w:noProof/>
                <w:webHidden/>
              </w:rPr>
            </w:r>
            <w:r w:rsidR="00B24044">
              <w:rPr>
                <w:noProof/>
                <w:webHidden/>
              </w:rPr>
              <w:fldChar w:fldCharType="separate"/>
            </w:r>
            <w:r w:rsidR="006A1BA0">
              <w:rPr>
                <w:noProof/>
                <w:webHidden/>
              </w:rPr>
              <w:t>21</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4" w:history="1">
            <w:r w:rsidR="00B24044" w:rsidRPr="004671EB">
              <w:rPr>
                <w:rStyle w:val="Hyperlink"/>
                <w:noProof/>
              </w:rPr>
              <w:t>G.3.5</w:t>
            </w:r>
            <w:r w:rsidR="00B24044">
              <w:rPr>
                <w:rFonts w:eastAsiaTheme="minorEastAsia"/>
                <w:noProof/>
                <w:lang w:eastAsia="en-IE"/>
              </w:rPr>
              <w:tab/>
            </w:r>
            <w:r w:rsidR="00B24044" w:rsidRPr="004671EB">
              <w:rPr>
                <w:rStyle w:val="Hyperlink"/>
                <w:noProof/>
              </w:rPr>
              <w:t xml:space="preserve"> Procedure for developing Recommendations Submissions and reports</w:t>
            </w:r>
            <w:r w:rsidR="00B24044">
              <w:rPr>
                <w:noProof/>
                <w:webHidden/>
              </w:rPr>
              <w:tab/>
            </w:r>
            <w:r w:rsidR="00B24044">
              <w:rPr>
                <w:noProof/>
                <w:webHidden/>
              </w:rPr>
              <w:fldChar w:fldCharType="begin"/>
            </w:r>
            <w:r w:rsidR="00B24044">
              <w:rPr>
                <w:noProof/>
                <w:webHidden/>
              </w:rPr>
              <w:instrText xml:space="preserve"> PAGEREF _Toc524807114 \h </w:instrText>
            </w:r>
            <w:r w:rsidR="00B24044">
              <w:rPr>
                <w:noProof/>
                <w:webHidden/>
              </w:rPr>
            </w:r>
            <w:r w:rsidR="00B24044">
              <w:rPr>
                <w:noProof/>
                <w:webHidden/>
              </w:rPr>
              <w:fldChar w:fldCharType="separate"/>
            </w:r>
            <w:r w:rsidR="006A1BA0">
              <w:rPr>
                <w:noProof/>
                <w:webHidden/>
              </w:rPr>
              <w:t>22</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5" w:history="1">
            <w:r w:rsidR="00B24044" w:rsidRPr="004671EB">
              <w:rPr>
                <w:rStyle w:val="Hyperlink"/>
                <w:noProof/>
              </w:rPr>
              <w:t>G.3.6</w:t>
            </w:r>
            <w:r w:rsidR="00B24044">
              <w:rPr>
                <w:rFonts w:eastAsiaTheme="minorEastAsia"/>
                <w:noProof/>
                <w:lang w:eastAsia="en-IE"/>
              </w:rPr>
              <w:tab/>
            </w:r>
            <w:r w:rsidR="00B24044" w:rsidRPr="004671EB">
              <w:rPr>
                <w:rStyle w:val="Hyperlink"/>
                <w:noProof/>
              </w:rPr>
              <w:t>Reporting timeline</w:t>
            </w:r>
            <w:r w:rsidR="00B24044">
              <w:rPr>
                <w:noProof/>
                <w:webHidden/>
              </w:rPr>
              <w:tab/>
            </w:r>
            <w:r w:rsidR="00B24044">
              <w:rPr>
                <w:noProof/>
                <w:webHidden/>
              </w:rPr>
              <w:fldChar w:fldCharType="begin"/>
            </w:r>
            <w:r w:rsidR="00B24044">
              <w:rPr>
                <w:noProof/>
                <w:webHidden/>
              </w:rPr>
              <w:instrText xml:space="preserve"> PAGEREF _Toc524807115 \h </w:instrText>
            </w:r>
            <w:r w:rsidR="00B24044">
              <w:rPr>
                <w:noProof/>
                <w:webHidden/>
              </w:rPr>
            </w:r>
            <w:r w:rsidR="00B24044">
              <w:rPr>
                <w:noProof/>
                <w:webHidden/>
              </w:rPr>
              <w:fldChar w:fldCharType="separate"/>
            </w:r>
            <w:r w:rsidR="006A1BA0">
              <w:rPr>
                <w:noProof/>
                <w:webHidden/>
              </w:rPr>
              <w:t>22</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6" w:history="1">
            <w:r w:rsidR="00B24044" w:rsidRPr="004671EB">
              <w:rPr>
                <w:rStyle w:val="Hyperlink"/>
                <w:noProof/>
              </w:rPr>
              <w:t>G.3.7</w:t>
            </w:r>
            <w:r w:rsidR="00B24044">
              <w:rPr>
                <w:rFonts w:eastAsiaTheme="minorEastAsia"/>
                <w:noProof/>
                <w:lang w:eastAsia="en-IE"/>
              </w:rPr>
              <w:tab/>
            </w:r>
            <w:r w:rsidR="00B24044" w:rsidRPr="004671EB">
              <w:rPr>
                <w:rStyle w:val="Hyperlink"/>
                <w:noProof/>
              </w:rPr>
              <w:t>Alternative Proposals</w:t>
            </w:r>
            <w:r w:rsidR="00B24044">
              <w:rPr>
                <w:noProof/>
                <w:webHidden/>
              </w:rPr>
              <w:tab/>
            </w:r>
            <w:r w:rsidR="00B24044">
              <w:rPr>
                <w:noProof/>
                <w:webHidden/>
              </w:rPr>
              <w:fldChar w:fldCharType="begin"/>
            </w:r>
            <w:r w:rsidR="00B24044">
              <w:rPr>
                <w:noProof/>
                <w:webHidden/>
              </w:rPr>
              <w:instrText xml:space="preserve"> PAGEREF _Toc524807116 \h </w:instrText>
            </w:r>
            <w:r w:rsidR="00B24044">
              <w:rPr>
                <w:noProof/>
                <w:webHidden/>
              </w:rPr>
            </w:r>
            <w:r w:rsidR="00B24044">
              <w:rPr>
                <w:noProof/>
                <w:webHidden/>
              </w:rPr>
              <w:fldChar w:fldCharType="separate"/>
            </w:r>
            <w:r w:rsidR="006A1BA0">
              <w:rPr>
                <w:noProof/>
                <w:webHidden/>
              </w:rPr>
              <w:t>23</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7" w:history="1">
            <w:r w:rsidR="00B24044" w:rsidRPr="004671EB">
              <w:rPr>
                <w:rStyle w:val="Hyperlink"/>
                <w:noProof/>
              </w:rPr>
              <w:t>G.3.8</w:t>
            </w:r>
            <w:r w:rsidR="00B24044">
              <w:rPr>
                <w:rFonts w:eastAsiaTheme="minorEastAsia"/>
                <w:noProof/>
                <w:lang w:eastAsia="en-IE"/>
              </w:rPr>
              <w:tab/>
            </w:r>
            <w:r w:rsidR="003A20AD">
              <w:rPr>
                <w:rStyle w:val="Hyperlink"/>
                <w:noProof/>
              </w:rPr>
              <w:t>Exchange Committee</w:t>
            </w:r>
            <w:r w:rsidR="00B24044" w:rsidRPr="004671EB">
              <w:rPr>
                <w:rStyle w:val="Hyperlink"/>
                <w:noProof/>
              </w:rPr>
              <w:t xml:space="preserve"> consideration and voting on Modification Proposals</w:t>
            </w:r>
            <w:r w:rsidR="00B24044">
              <w:rPr>
                <w:noProof/>
                <w:webHidden/>
              </w:rPr>
              <w:tab/>
            </w:r>
            <w:r w:rsidR="00B24044">
              <w:rPr>
                <w:noProof/>
                <w:webHidden/>
              </w:rPr>
              <w:fldChar w:fldCharType="begin"/>
            </w:r>
            <w:r w:rsidR="00B24044">
              <w:rPr>
                <w:noProof/>
                <w:webHidden/>
              </w:rPr>
              <w:instrText xml:space="preserve"> PAGEREF _Toc524807117 \h </w:instrText>
            </w:r>
            <w:r w:rsidR="00B24044">
              <w:rPr>
                <w:noProof/>
                <w:webHidden/>
              </w:rPr>
            </w:r>
            <w:r w:rsidR="00B24044">
              <w:rPr>
                <w:noProof/>
                <w:webHidden/>
              </w:rPr>
              <w:fldChar w:fldCharType="separate"/>
            </w:r>
            <w:r w:rsidR="006A1BA0">
              <w:rPr>
                <w:noProof/>
                <w:webHidden/>
              </w:rPr>
              <w:t>23</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18" w:history="1">
            <w:r w:rsidR="00B24044" w:rsidRPr="004671EB">
              <w:rPr>
                <w:rStyle w:val="Hyperlink"/>
                <w:noProof/>
              </w:rPr>
              <w:t>G.3.9</w:t>
            </w:r>
            <w:r w:rsidR="00B24044">
              <w:rPr>
                <w:rFonts w:eastAsiaTheme="minorEastAsia"/>
                <w:noProof/>
                <w:lang w:eastAsia="en-IE"/>
              </w:rPr>
              <w:tab/>
            </w:r>
            <w:r w:rsidR="00B24044" w:rsidRPr="004671EB">
              <w:rPr>
                <w:rStyle w:val="Hyperlink"/>
                <w:noProof/>
              </w:rPr>
              <w:t>Report</w:t>
            </w:r>
            <w:r w:rsidR="00B24044">
              <w:rPr>
                <w:noProof/>
                <w:webHidden/>
              </w:rPr>
              <w:tab/>
            </w:r>
            <w:r w:rsidR="00B24044">
              <w:rPr>
                <w:noProof/>
                <w:webHidden/>
              </w:rPr>
              <w:fldChar w:fldCharType="begin"/>
            </w:r>
            <w:r w:rsidR="00B24044">
              <w:rPr>
                <w:noProof/>
                <w:webHidden/>
              </w:rPr>
              <w:instrText xml:space="preserve"> PAGEREF _Toc524807118 \h </w:instrText>
            </w:r>
            <w:r w:rsidR="00B24044">
              <w:rPr>
                <w:noProof/>
                <w:webHidden/>
              </w:rPr>
            </w:r>
            <w:r w:rsidR="00B24044">
              <w:rPr>
                <w:noProof/>
                <w:webHidden/>
              </w:rPr>
              <w:fldChar w:fldCharType="separate"/>
            </w:r>
            <w:r w:rsidR="006A1BA0">
              <w:rPr>
                <w:noProof/>
                <w:webHidden/>
              </w:rPr>
              <w:t>24</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119" w:history="1">
            <w:r w:rsidR="00B24044" w:rsidRPr="004671EB">
              <w:rPr>
                <w:rStyle w:val="Hyperlink"/>
                <w:noProof/>
              </w:rPr>
              <w:t>H</w:t>
            </w:r>
            <w:r w:rsidR="00B24044">
              <w:rPr>
                <w:rFonts w:eastAsiaTheme="minorEastAsia"/>
                <w:noProof/>
                <w:lang w:eastAsia="en-IE"/>
              </w:rPr>
              <w:tab/>
            </w:r>
            <w:r w:rsidR="00B24044" w:rsidRPr="004671EB">
              <w:rPr>
                <w:rStyle w:val="Hyperlink"/>
                <w:noProof/>
              </w:rPr>
              <w:t xml:space="preserve"> NOTICES</w:t>
            </w:r>
            <w:r w:rsidR="00B24044">
              <w:rPr>
                <w:noProof/>
                <w:webHidden/>
              </w:rPr>
              <w:tab/>
            </w:r>
            <w:r w:rsidR="00B24044">
              <w:rPr>
                <w:noProof/>
                <w:webHidden/>
              </w:rPr>
              <w:fldChar w:fldCharType="begin"/>
            </w:r>
            <w:r w:rsidR="00B24044">
              <w:rPr>
                <w:noProof/>
                <w:webHidden/>
              </w:rPr>
              <w:instrText xml:space="preserve"> PAGEREF _Toc524807119 \h </w:instrText>
            </w:r>
            <w:r w:rsidR="00B24044">
              <w:rPr>
                <w:noProof/>
                <w:webHidden/>
              </w:rPr>
            </w:r>
            <w:r w:rsidR="00B24044">
              <w:rPr>
                <w:noProof/>
                <w:webHidden/>
              </w:rPr>
              <w:fldChar w:fldCharType="separate"/>
            </w:r>
            <w:r w:rsidR="006A1BA0">
              <w:rPr>
                <w:noProof/>
                <w:webHidden/>
              </w:rPr>
              <w:t>26</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20" w:history="1">
            <w:r w:rsidR="00B24044" w:rsidRPr="004671EB">
              <w:rPr>
                <w:rStyle w:val="Hyperlink"/>
                <w:noProof/>
              </w:rPr>
              <w:t>H.1.1</w:t>
            </w:r>
            <w:r w:rsidR="00B24044">
              <w:rPr>
                <w:rFonts w:eastAsiaTheme="minorEastAsia"/>
                <w:noProof/>
                <w:lang w:eastAsia="en-IE"/>
              </w:rPr>
              <w:tab/>
            </w:r>
            <w:r w:rsidR="003A20AD">
              <w:rPr>
                <w:rStyle w:val="Hyperlink"/>
                <w:noProof/>
              </w:rPr>
              <w:t>Exchange Committee</w:t>
            </w:r>
            <w:r w:rsidR="00B24044" w:rsidRPr="004671EB">
              <w:rPr>
                <w:rStyle w:val="Hyperlink"/>
                <w:noProof/>
              </w:rPr>
              <w:t xml:space="preserve"> notices</w:t>
            </w:r>
            <w:r w:rsidR="00B24044">
              <w:rPr>
                <w:noProof/>
                <w:webHidden/>
              </w:rPr>
              <w:tab/>
            </w:r>
            <w:r w:rsidR="00B24044">
              <w:rPr>
                <w:noProof/>
                <w:webHidden/>
              </w:rPr>
              <w:fldChar w:fldCharType="begin"/>
            </w:r>
            <w:r w:rsidR="00B24044">
              <w:rPr>
                <w:noProof/>
                <w:webHidden/>
              </w:rPr>
              <w:instrText xml:space="preserve"> PAGEREF _Toc524807120 \h </w:instrText>
            </w:r>
            <w:r w:rsidR="00B24044">
              <w:rPr>
                <w:noProof/>
                <w:webHidden/>
              </w:rPr>
            </w:r>
            <w:r w:rsidR="00B24044">
              <w:rPr>
                <w:noProof/>
                <w:webHidden/>
              </w:rPr>
              <w:fldChar w:fldCharType="separate"/>
            </w:r>
            <w:r w:rsidR="006A1BA0">
              <w:rPr>
                <w:noProof/>
                <w:webHidden/>
              </w:rPr>
              <w:t>26</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21" w:history="1">
            <w:r w:rsidR="00B24044" w:rsidRPr="004671EB">
              <w:rPr>
                <w:rStyle w:val="Hyperlink"/>
                <w:noProof/>
              </w:rPr>
              <w:t>H.1.2</w:t>
            </w:r>
            <w:r w:rsidR="00B24044">
              <w:rPr>
                <w:rFonts w:eastAsiaTheme="minorEastAsia"/>
                <w:noProof/>
                <w:lang w:eastAsia="en-IE"/>
              </w:rPr>
              <w:tab/>
            </w:r>
            <w:r w:rsidR="00B24044" w:rsidRPr="004671EB">
              <w:rPr>
                <w:rStyle w:val="Hyperlink"/>
                <w:noProof/>
              </w:rPr>
              <w:t>Exchange Member representative</w:t>
            </w:r>
            <w:r w:rsidR="00B24044">
              <w:rPr>
                <w:noProof/>
                <w:webHidden/>
              </w:rPr>
              <w:tab/>
            </w:r>
            <w:r w:rsidR="00B24044">
              <w:rPr>
                <w:noProof/>
                <w:webHidden/>
              </w:rPr>
              <w:fldChar w:fldCharType="begin"/>
            </w:r>
            <w:r w:rsidR="00B24044">
              <w:rPr>
                <w:noProof/>
                <w:webHidden/>
              </w:rPr>
              <w:instrText xml:space="preserve"> PAGEREF _Toc524807121 \h </w:instrText>
            </w:r>
            <w:r w:rsidR="00B24044">
              <w:rPr>
                <w:noProof/>
                <w:webHidden/>
              </w:rPr>
            </w:r>
            <w:r w:rsidR="00B24044">
              <w:rPr>
                <w:noProof/>
                <w:webHidden/>
              </w:rPr>
              <w:fldChar w:fldCharType="separate"/>
            </w:r>
            <w:r w:rsidR="006A1BA0">
              <w:rPr>
                <w:noProof/>
                <w:webHidden/>
              </w:rPr>
              <w:t>26</w:t>
            </w:r>
            <w:r w:rsidR="00B24044">
              <w:rPr>
                <w:noProof/>
                <w:webHidden/>
              </w:rPr>
              <w:fldChar w:fldCharType="end"/>
            </w:r>
          </w:hyperlink>
        </w:p>
        <w:p w:rsidR="00B24044" w:rsidRDefault="008101CC">
          <w:pPr>
            <w:pStyle w:val="TOC2"/>
            <w:tabs>
              <w:tab w:val="left" w:pos="1100"/>
              <w:tab w:val="right" w:leader="dot" w:pos="9350"/>
            </w:tabs>
            <w:rPr>
              <w:rFonts w:eastAsiaTheme="minorEastAsia"/>
              <w:noProof/>
              <w:lang w:eastAsia="en-IE"/>
            </w:rPr>
          </w:pPr>
          <w:hyperlink w:anchor="_Toc524807122" w:history="1">
            <w:r w:rsidR="00B24044" w:rsidRPr="004671EB">
              <w:rPr>
                <w:rStyle w:val="Hyperlink"/>
                <w:noProof/>
              </w:rPr>
              <w:t>H.1.3</w:t>
            </w:r>
            <w:r w:rsidR="00B24044">
              <w:rPr>
                <w:rFonts w:eastAsiaTheme="minorEastAsia"/>
                <w:noProof/>
                <w:lang w:eastAsia="en-IE"/>
              </w:rPr>
              <w:tab/>
            </w:r>
            <w:r w:rsidR="00B24044" w:rsidRPr="004671EB">
              <w:rPr>
                <w:rStyle w:val="Hyperlink"/>
                <w:noProof/>
              </w:rPr>
              <w:t xml:space="preserve"> Service of notices</w:t>
            </w:r>
            <w:r w:rsidR="00B24044">
              <w:rPr>
                <w:noProof/>
                <w:webHidden/>
              </w:rPr>
              <w:tab/>
            </w:r>
            <w:r w:rsidR="00B24044">
              <w:rPr>
                <w:noProof/>
                <w:webHidden/>
              </w:rPr>
              <w:fldChar w:fldCharType="begin"/>
            </w:r>
            <w:r w:rsidR="00B24044">
              <w:rPr>
                <w:noProof/>
                <w:webHidden/>
              </w:rPr>
              <w:instrText xml:space="preserve"> PAGEREF _Toc524807122 \h </w:instrText>
            </w:r>
            <w:r w:rsidR="00B24044">
              <w:rPr>
                <w:noProof/>
                <w:webHidden/>
              </w:rPr>
            </w:r>
            <w:r w:rsidR="00B24044">
              <w:rPr>
                <w:noProof/>
                <w:webHidden/>
              </w:rPr>
              <w:fldChar w:fldCharType="separate"/>
            </w:r>
            <w:r w:rsidR="006A1BA0">
              <w:rPr>
                <w:noProof/>
                <w:webHidden/>
              </w:rPr>
              <w:t>27</w:t>
            </w:r>
            <w:r w:rsidR="00B24044">
              <w:rPr>
                <w:noProof/>
                <w:webHidden/>
              </w:rPr>
              <w:fldChar w:fldCharType="end"/>
            </w:r>
          </w:hyperlink>
        </w:p>
        <w:p w:rsidR="00B24044" w:rsidRDefault="008101CC">
          <w:pPr>
            <w:pStyle w:val="TOC1"/>
            <w:tabs>
              <w:tab w:val="left" w:pos="440"/>
              <w:tab w:val="right" w:leader="dot" w:pos="9350"/>
            </w:tabs>
            <w:rPr>
              <w:rFonts w:eastAsiaTheme="minorEastAsia"/>
              <w:noProof/>
              <w:lang w:eastAsia="en-IE"/>
            </w:rPr>
          </w:pPr>
          <w:hyperlink w:anchor="_Toc524807123" w:history="1">
            <w:r w:rsidR="00B24044" w:rsidRPr="004671EB">
              <w:rPr>
                <w:rStyle w:val="Hyperlink"/>
                <w:noProof/>
              </w:rPr>
              <w:t>I</w:t>
            </w:r>
            <w:r w:rsidR="00B24044">
              <w:rPr>
                <w:rFonts w:eastAsiaTheme="minorEastAsia"/>
                <w:noProof/>
                <w:lang w:eastAsia="en-IE"/>
              </w:rPr>
              <w:tab/>
            </w:r>
            <w:r w:rsidR="00B24044" w:rsidRPr="004671EB">
              <w:rPr>
                <w:rStyle w:val="Hyperlink"/>
                <w:noProof/>
              </w:rPr>
              <w:t xml:space="preserve"> SECRETARIAT</w:t>
            </w:r>
            <w:r w:rsidR="00B24044">
              <w:rPr>
                <w:noProof/>
                <w:webHidden/>
              </w:rPr>
              <w:tab/>
            </w:r>
            <w:r w:rsidR="00B24044">
              <w:rPr>
                <w:noProof/>
                <w:webHidden/>
              </w:rPr>
              <w:fldChar w:fldCharType="begin"/>
            </w:r>
            <w:r w:rsidR="00B24044">
              <w:rPr>
                <w:noProof/>
                <w:webHidden/>
              </w:rPr>
              <w:instrText xml:space="preserve"> PAGEREF _Toc524807123 \h </w:instrText>
            </w:r>
            <w:r w:rsidR="00B24044">
              <w:rPr>
                <w:noProof/>
                <w:webHidden/>
              </w:rPr>
            </w:r>
            <w:r w:rsidR="00B24044">
              <w:rPr>
                <w:noProof/>
                <w:webHidden/>
              </w:rPr>
              <w:fldChar w:fldCharType="separate"/>
            </w:r>
            <w:r w:rsidR="006A1BA0">
              <w:rPr>
                <w:noProof/>
                <w:webHidden/>
              </w:rPr>
              <w:t>28</w:t>
            </w:r>
            <w:r w:rsidR="00B24044">
              <w:rPr>
                <w:noProof/>
                <w:webHidden/>
              </w:rPr>
              <w:fldChar w:fldCharType="end"/>
            </w:r>
          </w:hyperlink>
        </w:p>
        <w:p w:rsidR="00B24044" w:rsidRDefault="008101CC">
          <w:pPr>
            <w:pStyle w:val="TOC2"/>
            <w:tabs>
              <w:tab w:val="left" w:pos="880"/>
              <w:tab w:val="right" w:leader="dot" w:pos="9350"/>
            </w:tabs>
            <w:rPr>
              <w:rFonts w:eastAsiaTheme="minorEastAsia"/>
              <w:noProof/>
              <w:lang w:eastAsia="en-IE"/>
            </w:rPr>
          </w:pPr>
          <w:hyperlink w:anchor="_Toc524807124" w:history="1">
            <w:r w:rsidR="00B24044" w:rsidRPr="004671EB">
              <w:rPr>
                <w:rStyle w:val="Hyperlink"/>
                <w:noProof/>
              </w:rPr>
              <w:t>I.1.</w:t>
            </w:r>
            <w:r w:rsidR="00B24044">
              <w:rPr>
                <w:rFonts w:eastAsiaTheme="minorEastAsia"/>
                <w:noProof/>
                <w:lang w:eastAsia="en-IE"/>
              </w:rPr>
              <w:tab/>
            </w:r>
            <w:r w:rsidR="00B24044" w:rsidRPr="004671EB">
              <w:rPr>
                <w:rStyle w:val="Hyperlink"/>
                <w:noProof/>
              </w:rPr>
              <w:t>DUTIES</w:t>
            </w:r>
            <w:r w:rsidR="00B24044">
              <w:rPr>
                <w:noProof/>
                <w:webHidden/>
              </w:rPr>
              <w:tab/>
            </w:r>
            <w:r w:rsidR="00B24044">
              <w:rPr>
                <w:noProof/>
                <w:webHidden/>
              </w:rPr>
              <w:fldChar w:fldCharType="begin"/>
            </w:r>
            <w:r w:rsidR="00B24044">
              <w:rPr>
                <w:noProof/>
                <w:webHidden/>
              </w:rPr>
              <w:instrText xml:space="preserve"> PAGEREF _Toc524807124 \h </w:instrText>
            </w:r>
            <w:r w:rsidR="00B24044">
              <w:rPr>
                <w:noProof/>
                <w:webHidden/>
              </w:rPr>
            </w:r>
            <w:r w:rsidR="00B24044">
              <w:rPr>
                <w:noProof/>
                <w:webHidden/>
              </w:rPr>
              <w:fldChar w:fldCharType="separate"/>
            </w:r>
            <w:r w:rsidR="006A1BA0">
              <w:rPr>
                <w:noProof/>
                <w:webHidden/>
              </w:rPr>
              <w:t>28</w:t>
            </w:r>
            <w:r w:rsidR="00B24044">
              <w:rPr>
                <w:noProof/>
                <w:webHidden/>
              </w:rPr>
              <w:fldChar w:fldCharType="end"/>
            </w:r>
          </w:hyperlink>
        </w:p>
        <w:p w:rsidR="00B24044" w:rsidRDefault="008101CC">
          <w:pPr>
            <w:pStyle w:val="TOC2"/>
            <w:tabs>
              <w:tab w:val="left" w:pos="880"/>
              <w:tab w:val="right" w:leader="dot" w:pos="9350"/>
            </w:tabs>
            <w:rPr>
              <w:rFonts w:eastAsiaTheme="minorEastAsia"/>
              <w:noProof/>
              <w:lang w:eastAsia="en-IE"/>
            </w:rPr>
          </w:pPr>
          <w:hyperlink w:anchor="_Toc524807125" w:history="1">
            <w:r w:rsidR="00B24044" w:rsidRPr="004671EB">
              <w:rPr>
                <w:rStyle w:val="Hyperlink"/>
                <w:noProof/>
              </w:rPr>
              <w:t>I.2.</w:t>
            </w:r>
            <w:r w:rsidR="00B24044">
              <w:rPr>
                <w:rFonts w:eastAsiaTheme="minorEastAsia"/>
                <w:noProof/>
                <w:lang w:eastAsia="en-IE"/>
              </w:rPr>
              <w:tab/>
            </w:r>
            <w:r w:rsidR="00B24044" w:rsidRPr="004671EB">
              <w:rPr>
                <w:rStyle w:val="Hyperlink"/>
                <w:noProof/>
              </w:rPr>
              <w:t>MEETINGS</w:t>
            </w:r>
            <w:r w:rsidR="00B24044">
              <w:rPr>
                <w:noProof/>
                <w:webHidden/>
              </w:rPr>
              <w:tab/>
            </w:r>
            <w:r w:rsidR="00B24044">
              <w:rPr>
                <w:noProof/>
                <w:webHidden/>
              </w:rPr>
              <w:fldChar w:fldCharType="begin"/>
            </w:r>
            <w:r w:rsidR="00B24044">
              <w:rPr>
                <w:noProof/>
                <w:webHidden/>
              </w:rPr>
              <w:instrText xml:space="preserve"> PAGEREF _Toc524807125 \h </w:instrText>
            </w:r>
            <w:r w:rsidR="00B24044">
              <w:rPr>
                <w:noProof/>
                <w:webHidden/>
              </w:rPr>
            </w:r>
            <w:r w:rsidR="00B24044">
              <w:rPr>
                <w:noProof/>
                <w:webHidden/>
              </w:rPr>
              <w:fldChar w:fldCharType="separate"/>
            </w:r>
            <w:r w:rsidR="006A1BA0">
              <w:rPr>
                <w:noProof/>
                <w:webHidden/>
              </w:rPr>
              <w:t>29</w:t>
            </w:r>
            <w:r w:rsidR="00B24044">
              <w:rPr>
                <w:noProof/>
                <w:webHidden/>
              </w:rPr>
              <w:fldChar w:fldCharType="end"/>
            </w:r>
          </w:hyperlink>
        </w:p>
        <w:p w:rsidR="000408EB" w:rsidRDefault="000408EB">
          <w:r>
            <w:rPr>
              <w:b/>
              <w:bCs/>
              <w:noProof/>
            </w:rPr>
            <w:lastRenderedPageBreak/>
            <w:fldChar w:fldCharType="end"/>
          </w:r>
        </w:p>
      </w:sdtContent>
    </w:sdt>
    <w:p w:rsidR="000408EB" w:rsidRDefault="000408EB">
      <w:pPr>
        <w:rPr>
          <w:rFonts w:asciiTheme="majorHAnsi" w:eastAsiaTheme="majorEastAsia" w:hAnsiTheme="majorHAnsi" w:cstheme="majorBidi"/>
          <w:b/>
          <w:bCs/>
          <w:color w:val="365F91" w:themeColor="accent1" w:themeShade="BF"/>
          <w:sz w:val="28"/>
          <w:szCs w:val="28"/>
        </w:rPr>
      </w:pPr>
    </w:p>
    <w:p w:rsidR="000408EB" w:rsidRDefault="000408EB">
      <w:pPr>
        <w:rPr>
          <w:rFonts w:asciiTheme="majorHAnsi" w:eastAsiaTheme="majorEastAsia" w:hAnsiTheme="majorHAnsi" w:cstheme="majorBidi"/>
          <w:b/>
          <w:bCs/>
          <w:color w:val="365F91" w:themeColor="accent1" w:themeShade="BF"/>
          <w:sz w:val="28"/>
          <w:szCs w:val="28"/>
        </w:rPr>
      </w:pPr>
      <w:r>
        <w:br w:type="page"/>
      </w:r>
    </w:p>
    <w:p w:rsidR="000408EB" w:rsidRDefault="000408EB" w:rsidP="000408EB">
      <w:pPr>
        <w:pStyle w:val="Heading1"/>
      </w:pPr>
      <w:bookmarkStart w:id="0" w:name="_Toc524807061"/>
      <w:r>
        <w:lastRenderedPageBreak/>
        <w:t xml:space="preserve">A </w:t>
      </w:r>
      <w:r>
        <w:tab/>
      </w:r>
      <w:r>
        <w:tab/>
        <w:t>INTRODUCTION</w:t>
      </w:r>
      <w:bookmarkEnd w:id="0"/>
    </w:p>
    <w:p w:rsidR="000408EB" w:rsidRDefault="000408EB" w:rsidP="000408EB">
      <w:pPr>
        <w:pStyle w:val="Heading2"/>
      </w:pPr>
      <w:bookmarkStart w:id="1" w:name="_Toc524807062"/>
      <w:r>
        <w:t>A.1</w:t>
      </w:r>
      <w:r>
        <w:tab/>
      </w:r>
      <w:r>
        <w:tab/>
        <w:t>BACKGROUND AND PURPOSE</w:t>
      </w:r>
      <w:bookmarkEnd w:id="1"/>
    </w:p>
    <w:p w:rsidR="000408EB" w:rsidRDefault="000408EB" w:rsidP="00094258">
      <w:pPr>
        <w:pStyle w:val="Heading3"/>
      </w:pPr>
      <w:bookmarkStart w:id="2" w:name="_Toc524807063"/>
      <w:r>
        <w:t>A.1.1</w:t>
      </w:r>
      <w:r>
        <w:tab/>
      </w:r>
      <w:r>
        <w:tab/>
      </w:r>
      <w:r w:rsidR="003A20AD">
        <w:t>Exchange Committee</w:t>
      </w:r>
      <w:r>
        <w:t xml:space="preserve"> Processes and Procedures</w:t>
      </w:r>
      <w:bookmarkEnd w:id="2"/>
    </w:p>
    <w:p w:rsidR="00094258" w:rsidRPr="00094258" w:rsidRDefault="00094258" w:rsidP="00094258"/>
    <w:p w:rsidR="000408EB" w:rsidRDefault="000408EB" w:rsidP="000408EB">
      <w:pPr>
        <w:ind w:left="1440" w:hanging="1440"/>
      </w:pPr>
      <w:r>
        <w:t>A.1.1.1</w:t>
      </w:r>
      <w:r>
        <w:tab/>
      </w:r>
      <w:r w:rsidR="009928C8">
        <w:t xml:space="preserve">These Procedures set out </w:t>
      </w:r>
      <w:r>
        <w:t xml:space="preserve">the detailed processes and procedures for the </w:t>
      </w:r>
      <w:r w:rsidR="003A20AD">
        <w:t>Exchange Committee</w:t>
      </w:r>
      <w:r>
        <w:t xml:space="preserve"> established under the </w:t>
      </w:r>
      <w:r w:rsidR="00FF0427">
        <w:t>SEMOpx</w:t>
      </w:r>
      <w:r>
        <w:t xml:space="preserve"> Rules.</w:t>
      </w:r>
    </w:p>
    <w:p w:rsidR="00094258" w:rsidRDefault="00094258" w:rsidP="000408EB">
      <w:pPr>
        <w:ind w:left="1440" w:hanging="1440"/>
      </w:pPr>
      <w:r>
        <w:t>A.1.1.2</w:t>
      </w:r>
      <w:r>
        <w:tab/>
        <w:t xml:space="preserve">These Procedures enable the </w:t>
      </w:r>
      <w:r w:rsidR="003A20AD">
        <w:t>Exchange Committee</w:t>
      </w:r>
      <w:r>
        <w:t xml:space="preserve"> to perform its role and functions in promoting </w:t>
      </w:r>
      <w:r w:rsidR="00FF0427">
        <w:t>SEMOpx</w:t>
      </w:r>
      <w:r>
        <w:t xml:space="preserve"> Rules and Procedures to (i) remain current and relevant over time; and (ii) facilitate the </w:t>
      </w:r>
      <w:r w:rsidR="00FF0427">
        <w:t>SEMOpx</w:t>
      </w:r>
      <w:r>
        <w:t xml:space="preserve"> Objective; through timely consultation and advice to </w:t>
      </w:r>
      <w:r w:rsidR="00FF0427">
        <w:t>SEMOpx</w:t>
      </w:r>
      <w:r>
        <w:t xml:space="preserve"> on proposed changes to </w:t>
      </w:r>
      <w:r w:rsidR="00FF0427">
        <w:t>SEMOpx</w:t>
      </w:r>
      <w:r>
        <w:t xml:space="preserve"> Rules and Procedures.</w:t>
      </w:r>
    </w:p>
    <w:p w:rsidR="00094258" w:rsidRPr="00BC57FB" w:rsidRDefault="00094258" w:rsidP="00BC57FB">
      <w:pPr>
        <w:pStyle w:val="Heading3"/>
      </w:pPr>
      <w:bookmarkStart w:id="3" w:name="_Toc524807064"/>
      <w:r w:rsidRPr="00BC57FB">
        <w:t>A.1.2</w:t>
      </w:r>
      <w:r w:rsidRPr="00BC57FB">
        <w:tab/>
      </w:r>
      <w:r w:rsidR="00BC57FB">
        <w:tab/>
      </w:r>
      <w:r w:rsidRPr="00BC57FB">
        <w:t>Legal basis for Procedures</w:t>
      </w:r>
      <w:bookmarkEnd w:id="3"/>
    </w:p>
    <w:p w:rsidR="00094258" w:rsidRDefault="00094258" w:rsidP="00094258">
      <w:pPr>
        <w:ind w:left="1440" w:hanging="1440"/>
      </w:pPr>
      <w:r w:rsidRPr="00094258">
        <w:t>A.1.2.1</w:t>
      </w:r>
      <w:r>
        <w:tab/>
        <w:t xml:space="preserve">These Procedures are made </w:t>
      </w:r>
      <w:r w:rsidR="009928C8">
        <w:t>under</w:t>
      </w:r>
      <w:r>
        <w:t xml:space="preserve"> section B.3.3 of the </w:t>
      </w:r>
      <w:r w:rsidR="00FF0427">
        <w:t>SEMOpx</w:t>
      </w:r>
      <w:r>
        <w:t xml:space="preserve"> Rules.</w:t>
      </w:r>
    </w:p>
    <w:p w:rsidR="00094258" w:rsidRDefault="00094258" w:rsidP="00094258">
      <w:pPr>
        <w:ind w:left="1440" w:hanging="1440"/>
      </w:pPr>
      <w:r>
        <w:t>A.1.2.2</w:t>
      </w:r>
      <w:r>
        <w:tab/>
        <w:t>The content of these Procedures supports provisions in:</w:t>
      </w:r>
    </w:p>
    <w:p w:rsidR="00094258" w:rsidRDefault="00094258" w:rsidP="00DB6398">
      <w:pPr>
        <w:pStyle w:val="ListParagraph"/>
        <w:numPr>
          <w:ilvl w:val="0"/>
          <w:numId w:val="2"/>
        </w:numPr>
        <w:ind w:hanging="630"/>
      </w:pPr>
      <w:r>
        <w:t xml:space="preserve">Section B.2 of the </w:t>
      </w:r>
      <w:r w:rsidR="00FF0427">
        <w:t>SEMOpx</w:t>
      </w:r>
      <w:r>
        <w:t xml:space="preserve"> Rules which sets out the </w:t>
      </w:r>
      <w:r w:rsidR="003A20AD">
        <w:t>Exchange Committee</w:t>
      </w:r>
      <w:r>
        <w:t>’s</w:t>
      </w:r>
    </w:p>
    <w:p w:rsidR="00094258" w:rsidRDefault="00094258" w:rsidP="00DB6398">
      <w:pPr>
        <w:pStyle w:val="ListParagraph"/>
        <w:numPr>
          <w:ilvl w:val="0"/>
          <w:numId w:val="1"/>
        </w:numPr>
        <w:ind w:left="2430" w:hanging="180"/>
      </w:pPr>
      <w:r>
        <w:t>role and functions;</w:t>
      </w:r>
    </w:p>
    <w:p w:rsidR="009928C8" w:rsidRDefault="009928C8" w:rsidP="00DB6398">
      <w:pPr>
        <w:pStyle w:val="ListParagraph"/>
        <w:numPr>
          <w:ilvl w:val="0"/>
          <w:numId w:val="1"/>
        </w:numPr>
        <w:ind w:left="2430" w:hanging="180"/>
      </w:pPr>
      <w:r>
        <w:t>composition;</w:t>
      </w:r>
    </w:p>
    <w:p w:rsidR="009928C8" w:rsidRDefault="009928C8" w:rsidP="00DB6398">
      <w:pPr>
        <w:pStyle w:val="ListParagraph"/>
        <w:numPr>
          <w:ilvl w:val="0"/>
          <w:numId w:val="1"/>
        </w:numPr>
        <w:ind w:left="2430" w:hanging="180"/>
      </w:pPr>
      <w:r>
        <w:t>arrangements for a chairperson and deputy chairperson;</w:t>
      </w:r>
    </w:p>
    <w:p w:rsidR="009928C8" w:rsidRDefault="009928C8" w:rsidP="00DB6398">
      <w:pPr>
        <w:pStyle w:val="ListParagraph"/>
        <w:numPr>
          <w:ilvl w:val="0"/>
          <w:numId w:val="1"/>
        </w:numPr>
        <w:ind w:left="2430" w:hanging="180"/>
      </w:pPr>
      <w:r>
        <w:t>meeting requirements;</w:t>
      </w:r>
    </w:p>
    <w:p w:rsidR="009928C8" w:rsidRDefault="009928C8" w:rsidP="00DB6398">
      <w:pPr>
        <w:pStyle w:val="ListParagraph"/>
        <w:numPr>
          <w:ilvl w:val="0"/>
          <w:numId w:val="1"/>
        </w:numPr>
        <w:ind w:left="2430" w:hanging="180"/>
      </w:pPr>
      <w:r>
        <w:t xml:space="preserve">arrangements for costs; and </w:t>
      </w:r>
    </w:p>
    <w:p w:rsidR="009928C8" w:rsidRDefault="009928C8" w:rsidP="00DB6398">
      <w:pPr>
        <w:pStyle w:val="ListParagraph"/>
        <w:numPr>
          <w:ilvl w:val="0"/>
          <w:numId w:val="1"/>
        </w:numPr>
        <w:ind w:left="2430" w:hanging="180"/>
      </w:pPr>
      <w:r>
        <w:t>confidentiality requirements; and</w:t>
      </w:r>
    </w:p>
    <w:p w:rsidR="009928C8" w:rsidRDefault="009928C8" w:rsidP="009928C8">
      <w:pPr>
        <w:pStyle w:val="ListParagraph"/>
        <w:ind w:left="2430"/>
      </w:pPr>
    </w:p>
    <w:p w:rsidR="009928C8" w:rsidRDefault="009928C8" w:rsidP="00DB6398">
      <w:pPr>
        <w:pStyle w:val="ListParagraph"/>
        <w:numPr>
          <w:ilvl w:val="0"/>
          <w:numId w:val="2"/>
        </w:numPr>
        <w:ind w:hanging="630"/>
      </w:pPr>
      <w:r>
        <w:t xml:space="preserve">Section J.2.3 of the </w:t>
      </w:r>
      <w:r w:rsidR="00FF0427">
        <w:t>SEMOpx</w:t>
      </w:r>
      <w:r>
        <w:t xml:space="preserve"> Rules which sets out the </w:t>
      </w:r>
      <w:r w:rsidR="003A20AD">
        <w:t>Exchange Committee</w:t>
      </w:r>
      <w:r>
        <w:t xml:space="preserve">’s role in relation proposed Modifications to the </w:t>
      </w:r>
      <w:r w:rsidR="00FF0427">
        <w:t>SEMOpx</w:t>
      </w:r>
      <w:r>
        <w:t xml:space="preserve"> Rules or Procedures.</w:t>
      </w:r>
    </w:p>
    <w:p w:rsidR="00BC57FB" w:rsidRPr="00BC57FB" w:rsidRDefault="009928C8" w:rsidP="00BC57FB">
      <w:pPr>
        <w:pStyle w:val="Heading3"/>
      </w:pPr>
      <w:bookmarkStart w:id="4" w:name="_Toc524807065"/>
      <w:r w:rsidRPr="00BC57FB">
        <w:t>A.1.3</w:t>
      </w:r>
      <w:r w:rsidRPr="00BC57FB">
        <w:tab/>
      </w:r>
      <w:r w:rsidRPr="00BC57FB">
        <w:tab/>
      </w:r>
      <w:r w:rsidR="00BC57FB" w:rsidRPr="00BC57FB">
        <w:t>Modifications to Procedures</w:t>
      </w:r>
      <w:bookmarkEnd w:id="4"/>
    </w:p>
    <w:p w:rsidR="00BC57FB" w:rsidRDefault="00BC57FB" w:rsidP="00BC57FB">
      <w:pPr>
        <w:ind w:left="1440" w:hanging="1440"/>
      </w:pPr>
      <w:r w:rsidRPr="00BC57FB">
        <w:t>A.1.3.1</w:t>
      </w:r>
      <w:r>
        <w:tab/>
        <w:t xml:space="preserve">These Procedures can be modified only in accordance with Chapters J or K of the </w:t>
      </w:r>
      <w:r w:rsidR="00FF0427">
        <w:t>SEMOpx</w:t>
      </w:r>
      <w:r>
        <w:t xml:space="preserve"> Rules.</w:t>
      </w:r>
    </w:p>
    <w:p w:rsidR="00BC57FB" w:rsidRDefault="00BC57FB" w:rsidP="00BC57FB">
      <w:pPr>
        <w:pStyle w:val="Heading3"/>
      </w:pPr>
      <w:bookmarkStart w:id="5" w:name="_Toc524807066"/>
      <w:r w:rsidRPr="00BC57FB">
        <w:t>A.1.4</w:t>
      </w:r>
      <w:r w:rsidRPr="00BC57FB">
        <w:tab/>
      </w:r>
      <w:r>
        <w:tab/>
      </w:r>
      <w:r w:rsidRPr="00BC57FB">
        <w:t>Compliance with Procedures</w:t>
      </w:r>
      <w:bookmarkEnd w:id="5"/>
    </w:p>
    <w:p w:rsidR="00BC57FB" w:rsidRDefault="00BC57FB" w:rsidP="00BC57FB">
      <w:pPr>
        <w:ind w:left="1440" w:hanging="1440"/>
      </w:pPr>
      <w:r>
        <w:t>A.1.4.1</w:t>
      </w:r>
      <w:r>
        <w:tab/>
        <w:t xml:space="preserve">These Procedures are binding on </w:t>
      </w:r>
      <w:r w:rsidR="00FF0427">
        <w:t>SEMOpx</w:t>
      </w:r>
      <w:r>
        <w:t xml:space="preserve">, the </w:t>
      </w:r>
      <w:r w:rsidR="003A20AD">
        <w:t>Exchange Committee</w:t>
      </w:r>
      <w:r>
        <w:t xml:space="preserve">, and each Exchange Member, and are enforceable in accordance with the </w:t>
      </w:r>
      <w:r w:rsidR="00FF0427">
        <w:t>SEMOpx</w:t>
      </w:r>
      <w:r>
        <w:t xml:space="preserve"> Rules.</w:t>
      </w:r>
    </w:p>
    <w:p w:rsidR="00BC57FB" w:rsidRDefault="00BC57FB" w:rsidP="00BC57FB">
      <w:pPr>
        <w:ind w:left="1440" w:hanging="1440"/>
      </w:pPr>
      <w:r>
        <w:t>A.1.4.2</w:t>
      </w:r>
      <w:r>
        <w:tab/>
        <w:t xml:space="preserve">Each Exchange Member shall execute an undertaking to comply with these Procedures and the confidentiality requirements under </w:t>
      </w:r>
      <w:r w:rsidR="006D2D21">
        <w:t xml:space="preserve">section </w:t>
      </w:r>
      <w:r>
        <w:t xml:space="preserve">B.2.7.1 of the </w:t>
      </w:r>
      <w:r w:rsidR="00FF0427">
        <w:t>SEMOpx</w:t>
      </w:r>
      <w:r>
        <w:t xml:space="preserve"> Rules and return it to the </w:t>
      </w:r>
      <w:r w:rsidR="00FF0427">
        <w:t>SEMOpx</w:t>
      </w:r>
      <w:r>
        <w:t xml:space="preserve"> </w:t>
      </w:r>
      <w:r w:rsidR="003A20AD">
        <w:t>Exchange Committee</w:t>
      </w:r>
      <w:r>
        <w:t xml:space="preserve"> </w:t>
      </w:r>
      <w:proofErr w:type="gramStart"/>
      <w:r>
        <w:t>Secretariat  (</w:t>
      </w:r>
      <w:proofErr w:type="gramEnd"/>
      <w:r>
        <w:t>whose role is provided for in Section I of this Procedure), upon his or her election or appointment and will not take office until they have done so.</w:t>
      </w:r>
    </w:p>
    <w:p w:rsidR="00BC57FB" w:rsidRDefault="00BC57FB" w:rsidP="00BC57FB">
      <w:pPr>
        <w:pStyle w:val="Heading3"/>
      </w:pPr>
      <w:bookmarkStart w:id="6" w:name="_Toc524807067"/>
      <w:r>
        <w:lastRenderedPageBreak/>
        <w:t>A.1.5</w:t>
      </w:r>
      <w:r>
        <w:tab/>
      </w:r>
      <w:r>
        <w:tab/>
        <w:t>Role of the Regulatory Authorities</w:t>
      </w:r>
      <w:bookmarkEnd w:id="6"/>
    </w:p>
    <w:p w:rsidR="00BC57FB" w:rsidRDefault="00BC57FB" w:rsidP="00BC57FB">
      <w:pPr>
        <w:ind w:left="1440" w:hanging="1440"/>
        <w:rPr>
          <w:b/>
        </w:rPr>
      </w:pPr>
      <w:r>
        <w:t>A.1.5.1</w:t>
      </w:r>
      <w:r>
        <w:tab/>
        <w:t xml:space="preserve">These Procedures allow for the Regulatory Authorities’ involvement in some aspects of </w:t>
      </w:r>
      <w:r w:rsidR="003A20AD">
        <w:t>Exchange Committee</w:t>
      </w:r>
      <w:r>
        <w:t xml:space="preserve"> and </w:t>
      </w:r>
      <w:r w:rsidR="00FF0427">
        <w:t>SEMOpx</w:t>
      </w:r>
      <w:r>
        <w:t xml:space="preserve"> meetings and decisions.  That involvement arises from Nominated Electricity Market Operator (NEMO) conditions in the Market Operator Licences issued to each of EirGrid and SONI </w:t>
      </w:r>
      <w:r w:rsidRPr="00BC57FB">
        <w:rPr>
          <w:b/>
        </w:rPr>
        <w:t>(the NEMO Licence Conditions)</w:t>
      </w:r>
      <w:r>
        <w:rPr>
          <w:b/>
        </w:rPr>
        <w:t>.</w:t>
      </w:r>
    </w:p>
    <w:p w:rsidR="00BC57FB" w:rsidRDefault="00BC57FB" w:rsidP="00BC57FB">
      <w:pPr>
        <w:ind w:left="1440" w:hanging="1440"/>
      </w:pPr>
      <w:r>
        <w:t>A.1.5.2</w:t>
      </w:r>
      <w:r>
        <w:tab/>
        <w:t>Upon cessation of the NEMO Licence Conditions, references to the Regulatory Authorities in these Procedures shall no longer apply.</w:t>
      </w:r>
    </w:p>
    <w:p w:rsidR="00962659" w:rsidRPr="00962659" w:rsidRDefault="00962659" w:rsidP="00BC57FB">
      <w:pPr>
        <w:ind w:left="1440" w:hanging="1440"/>
        <w:rPr>
          <w:rFonts w:asciiTheme="majorHAnsi" w:eastAsiaTheme="majorEastAsia" w:hAnsiTheme="majorHAnsi" w:cstheme="majorBidi"/>
          <w:b/>
          <w:bCs/>
          <w:color w:val="4F81BD" w:themeColor="accent1"/>
          <w:sz w:val="26"/>
          <w:szCs w:val="26"/>
        </w:rPr>
      </w:pPr>
      <w:r w:rsidRPr="00962659">
        <w:rPr>
          <w:rFonts w:asciiTheme="majorHAnsi" w:eastAsiaTheme="majorEastAsia" w:hAnsiTheme="majorHAnsi" w:cstheme="majorBidi"/>
          <w:b/>
          <w:bCs/>
          <w:color w:val="4F81BD" w:themeColor="accent1"/>
          <w:sz w:val="26"/>
          <w:szCs w:val="26"/>
        </w:rPr>
        <w:t>A.2</w:t>
      </w:r>
      <w:r w:rsidRPr="00962659">
        <w:rPr>
          <w:rFonts w:asciiTheme="majorHAnsi" w:eastAsiaTheme="majorEastAsia" w:hAnsiTheme="majorHAnsi" w:cstheme="majorBidi"/>
          <w:b/>
          <w:bCs/>
          <w:color w:val="4F81BD" w:themeColor="accent1"/>
          <w:sz w:val="26"/>
          <w:szCs w:val="26"/>
        </w:rPr>
        <w:tab/>
        <w:t xml:space="preserve">COMMITTEE MEMBERS TO FURTHER </w:t>
      </w:r>
      <w:r w:rsidR="00FF0427">
        <w:rPr>
          <w:rFonts w:asciiTheme="majorHAnsi" w:eastAsiaTheme="majorEastAsia" w:hAnsiTheme="majorHAnsi" w:cstheme="majorBidi"/>
          <w:b/>
          <w:bCs/>
          <w:color w:val="4F81BD" w:themeColor="accent1"/>
          <w:sz w:val="26"/>
          <w:szCs w:val="26"/>
        </w:rPr>
        <w:t>SEMOPX</w:t>
      </w:r>
      <w:r w:rsidRPr="00962659">
        <w:rPr>
          <w:rFonts w:asciiTheme="majorHAnsi" w:eastAsiaTheme="majorEastAsia" w:hAnsiTheme="majorHAnsi" w:cstheme="majorBidi"/>
          <w:b/>
          <w:bCs/>
          <w:color w:val="4F81BD" w:themeColor="accent1"/>
          <w:sz w:val="26"/>
          <w:szCs w:val="26"/>
        </w:rPr>
        <w:t xml:space="preserve"> OBJECTIVE</w:t>
      </w:r>
    </w:p>
    <w:p w:rsidR="00962659" w:rsidRDefault="00962659" w:rsidP="00094258">
      <w:pPr>
        <w:ind w:left="1440" w:hanging="1440"/>
      </w:pPr>
      <w:r>
        <w:t>A.2.1</w:t>
      </w:r>
      <w:r>
        <w:tab/>
        <w:t xml:space="preserve">In performing their duties under the </w:t>
      </w:r>
      <w:r w:rsidR="00FF0427">
        <w:t>SEMOpx</w:t>
      </w:r>
      <w:r>
        <w:t xml:space="preserve"> Rules and these Procedures, the </w:t>
      </w:r>
      <w:r w:rsidR="003A20AD">
        <w:t>Exchange Committee</w:t>
      </w:r>
      <w:r>
        <w:t xml:space="preserve"> and each </w:t>
      </w:r>
      <w:r w:rsidR="003A20AD">
        <w:t>Exchange Committee</w:t>
      </w:r>
      <w:r>
        <w:t xml:space="preserve"> Member shall promote the </w:t>
      </w:r>
      <w:r w:rsidR="00FF0427">
        <w:t>SEMOpx</w:t>
      </w:r>
      <w:r>
        <w:t xml:space="preserve"> Objective set out in section A.1.2 of the </w:t>
      </w:r>
      <w:r w:rsidR="00FF0427">
        <w:t>SEMOpx</w:t>
      </w:r>
      <w:r>
        <w:t xml:space="preserve"> Rules.</w:t>
      </w:r>
    </w:p>
    <w:p w:rsidR="00261506" w:rsidRDefault="006D2D21" w:rsidP="00094258">
      <w:pPr>
        <w:ind w:left="1440" w:hanging="1440"/>
      </w:pPr>
      <w:r>
        <w:t>A.2.1.1</w:t>
      </w:r>
      <w:r>
        <w:tab/>
        <w:t>Unlike a market p</w:t>
      </w:r>
      <w:r w:rsidR="00962659">
        <w:t xml:space="preserve">articipant under the Trading and Settlement Code, Exchange Members do not join the exchange as generators, suppliers, etc.  They are simply members. </w:t>
      </w:r>
    </w:p>
    <w:p w:rsidR="008F4DBC" w:rsidRDefault="00962659" w:rsidP="00094258">
      <w:pPr>
        <w:ind w:left="1440" w:hanging="1440"/>
      </w:pPr>
      <w:r>
        <w:t xml:space="preserve"> </w:t>
      </w:r>
      <w:r w:rsidR="008F4DBC">
        <w:t>A.2.1.2</w:t>
      </w:r>
      <w:r w:rsidR="008F4DBC">
        <w:tab/>
        <w:t xml:space="preserve">Notwithstanding the particular interests of the Exchange Member that nominated an </w:t>
      </w:r>
      <w:r w:rsidR="003A20AD">
        <w:t>Exchange Committee</w:t>
      </w:r>
      <w:r w:rsidR="008F4DBC">
        <w:t xml:space="preserve"> member, the </w:t>
      </w:r>
      <w:r w:rsidR="003A20AD">
        <w:t>Exchange Committee</w:t>
      </w:r>
      <w:r w:rsidR="008F4DBC">
        <w:t xml:space="preserve"> and all </w:t>
      </w:r>
      <w:r w:rsidR="003A20AD">
        <w:t>Exchange Committee</w:t>
      </w:r>
      <w:r w:rsidR="008F4DBC">
        <w:t xml:space="preserve"> members must act in good faith to progress the </w:t>
      </w:r>
      <w:r w:rsidR="00FF0427">
        <w:t>SEMOpx</w:t>
      </w:r>
      <w:r w:rsidR="008F4DBC">
        <w:t xml:space="preserve"> </w:t>
      </w:r>
      <w:r w:rsidR="00FF0427">
        <w:t>Objective as defined in the SEMOpx</w:t>
      </w:r>
      <w:r w:rsidR="008F4DBC">
        <w:t xml:space="preserve"> Rules; supported by the </w:t>
      </w:r>
      <w:r w:rsidR="00FF0427">
        <w:t>SEMOpx</w:t>
      </w:r>
      <w:r w:rsidR="008F4DBC">
        <w:t xml:space="preserve"> Principles, rather than the interests of any nominating organisation.</w:t>
      </w:r>
    </w:p>
    <w:p w:rsidR="00094258" w:rsidRDefault="008F4DBC" w:rsidP="00094258">
      <w:pPr>
        <w:ind w:left="1440" w:hanging="1440"/>
      </w:pPr>
      <w:r>
        <w:t>A.2.1.3</w:t>
      </w:r>
      <w:r>
        <w:tab/>
        <w:t>Individual members will bring a perspective from particular sectors, but</w:t>
      </w:r>
      <w:r w:rsidR="00261506">
        <w:t xml:space="preserve"> that cannot override a m</w:t>
      </w:r>
      <w:r>
        <w:t xml:space="preserve">ember’s obligations to the </w:t>
      </w:r>
      <w:r w:rsidR="003A20AD">
        <w:t>Exchange Committee</w:t>
      </w:r>
      <w:r>
        <w:t>.</w:t>
      </w:r>
      <w:r w:rsidR="00094258">
        <w:tab/>
      </w:r>
    </w:p>
    <w:p w:rsidR="008F4DBC" w:rsidRDefault="008F4DBC">
      <w:r>
        <w:br w:type="page"/>
      </w:r>
    </w:p>
    <w:p w:rsidR="00094258" w:rsidRPr="00094258" w:rsidRDefault="00094258" w:rsidP="00094258">
      <w:pPr>
        <w:ind w:left="1440" w:hanging="1440"/>
      </w:pPr>
    </w:p>
    <w:p w:rsidR="000408EB" w:rsidRDefault="008F4DBC" w:rsidP="008F4DBC">
      <w:pPr>
        <w:ind w:left="1440" w:hanging="1440"/>
        <w:rPr>
          <w:rFonts w:asciiTheme="majorHAnsi" w:eastAsiaTheme="majorEastAsia" w:hAnsiTheme="majorHAnsi" w:cstheme="majorBidi"/>
          <w:b/>
          <w:bCs/>
          <w:color w:val="4F81BD" w:themeColor="accent1"/>
          <w:sz w:val="26"/>
          <w:szCs w:val="26"/>
        </w:rPr>
      </w:pPr>
      <w:r w:rsidRPr="008F4DBC">
        <w:rPr>
          <w:rFonts w:asciiTheme="majorHAnsi" w:eastAsiaTheme="majorEastAsia" w:hAnsiTheme="majorHAnsi" w:cstheme="majorBidi"/>
          <w:b/>
          <w:bCs/>
          <w:color w:val="4F81BD" w:themeColor="accent1"/>
          <w:sz w:val="26"/>
          <w:szCs w:val="26"/>
        </w:rPr>
        <w:t>A.3</w:t>
      </w:r>
      <w:r w:rsidRPr="008F4DBC">
        <w:rPr>
          <w:rFonts w:asciiTheme="majorHAnsi" w:eastAsiaTheme="majorEastAsia" w:hAnsiTheme="majorHAnsi" w:cstheme="majorBidi"/>
          <w:b/>
          <w:bCs/>
          <w:color w:val="4F81BD" w:themeColor="accent1"/>
          <w:sz w:val="26"/>
          <w:szCs w:val="26"/>
        </w:rPr>
        <w:tab/>
        <w:t>OVERVIEW</w:t>
      </w:r>
      <w:r>
        <w:rPr>
          <w:rFonts w:asciiTheme="majorHAnsi" w:eastAsiaTheme="majorEastAsia" w:hAnsiTheme="majorHAnsi" w:cstheme="majorBidi"/>
          <w:b/>
          <w:bCs/>
          <w:color w:val="4F81BD" w:themeColor="accent1"/>
          <w:sz w:val="26"/>
          <w:szCs w:val="26"/>
        </w:rPr>
        <w:t xml:space="preserve"> OF THESE PROCEDURES</w:t>
      </w:r>
    </w:p>
    <w:p w:rsidR="008F4DBC" w:rsidRDefault="008F4DBC" w:rsidP="008F4DBC">
      <w:pPr>
        <w:pStyle w:val="Heading3"/>
      </w:pPr>
      <w:bookmarkStart w:id="7" w:name="_Toc524807068"/>
      <w:r>
        <w:t>A.3.1.</w:t>
      </w:r>
      <w:r>
        <w:tab/>
      </w:r>
      <w:r>
        <w:tab/>
        <w:t>Content</w:t>
      </w:r>
      <w:bookmarkEnd w:id="7"/>
    </w:p>
    <w:p w:rsidR="008F4DBC" w:rsidRDefault="008F4DBC" w:rsidP="008F4DBC"/>
    <w:p w:rsidR="008F4DBC" w:rsidRDefault="008F4DBC" w:rsidP="008F4DBC">
      <w:r>
        <w:t>A.3.1.1</w:t>
      </w:r>
      <w:r>
        <w:tab/>
      </w:r>
      <w:r>
        <w:tab/>
        <w:t>These Procedures deal with:</w:t>
      </w:r>
    </w:p>
    <w:p w:rsidR="008F4DBC" w:rsidRDefault="008F4DBC" w:rsidP="00DB6398">
      <w:pPr>
        <w:pStyle w:val="ListParagraph"/>
        <w:numPr>
          <w:ilvl w:val="0"/>
          <w:numId w:val="3"/>
        </w:numPr>
      </w:pPr>
      <w:r>
        <w:t xml:space="preserve">The </w:t>
      </w:r>
      <w:r w:rsidR="003A20AD">
        <w:t>Exchange Committee</w:t>
      </w:r>
      <w:r>
        <w:t xml:space="preserve"> composition (Chapter C), including:</w:t>
      </w:r>
    </w:p>
    <w:p w:rsidR="008F4DBC" w:rsidRDefault="008F4DBC" w:rsidP="00DB6398">
      <w:pPr>
        <w:pStyle w:val="ListParagraph"/>
        <w:numPr>
          <w:ilvl w:val="1"/>
          <w:numId w:val="3"/>
        </w:numPr>
      </w:pPr>
      <w:r>
        <w:t>The number of members;</w:t>
      </w:r>
    </w:p>
    <w:p w:rsidR="008F4DBC" w:rsidRDefault="008F4DBC" w:rsidP="00DB6398">
      <w:pPr>
        <w:pStyle w:val="ListParagraph"/>
        <w:numPr>
          <w:ilvl w:val="1"/>
          <w:numId w:val="3"/>
        </w:numPr>
      </w:pPr>
      <w:r>
        <w:t>Categories of members and observers;</w:t>
      </w:r>
    </w:p>
    <w:p w:rsidR="008F4DBC" w:rsidRDefault="008F4DBC" w:rsidP="00DB6398">
      <w:pPr>
        <w:pStyle w:val="ListParagraph"/>
        <w:numPr>
          <w:ilvl w:val="1"/>
          <w:numId w:val="3"/>
        </w:numPr>
      </w:pPr>
      <w:r>
        <w:t>Interests to be represented;</w:t>
      </w:r>
    </w:p>
    <w:p w:rsidR="008F4DBC" w:rsidRDefault="008F4DBC" w:rsidP="00DB6398">
      <w:pPr>
        <w:pStyle w:val="ListParagraph"/>
        <w:numPr>
          <w:ilvl w:val="1"/>
          <w:numId w:val="3"/>
        </w:numPr>
      </w:pPr>
      <w:r>
        <w:t>Member qualifications;</w:t>
      </w:r>
    </w:p>
    <w:p w:rsidR="008F4DBC" w:rsidRDefault="008F4DBC" w:rsidP="008F4DBC">
      <w:pPr>
        <w:pStyle w:val="ListParagraph"/>
        <w:ind w:left="2880"/>
      </w:pPr>
    </w:p>
    <w:p w:rsidR="008F4DBC" w:rsidRDefault="003A20AD" w:rsidP="00DB6398">
      <w:pPr>
        <w:pStyle w:val="ListParagraph"/>
        <w:numPr>
          <w:ilvl w:val="0"/>
          <w:numId w:val="3"/>
        </w:numPr>
      </w:pPr>
      <w:r>
        <w:t>Exchange Committee</w:t>
      </w:r>
      <w:r w:rsidR="008F4DBC">
        <w:t xml:space="preserve"> meetings (Chapter D),</w:t>
      </w:r>
    </w:p>
    <w:p w:rsidR="008F4DBC" w:rsidRDefault="008F4DBC" w:rsidP="008F4DBC">
      <w:pPr>
        <w:pStyle w:val="ListParagraph"/>
        <w:ind w:left="2160"/>
      </w:pPr>
    </w:p>
    <w:p w:rsidR="008F4DBC" w:rsidRDefault="008F4DBC" w:rsidP="00DB6398">
      <w:pPr>
        <w:pStyle w:val="ListParagraph"/>
        <w:numPr>
          <w:ilvl w:val="0"/>
          <w:numId w:val="3"/>
        </w:numPr>
      </w:pPr>
      <w:r>
        <w:t xml:space="preserve">Initial </w:t>
      </w:r>
      <w:r w:rsidR="003A20AD">
        <w:t>Exchange Committee</w:t>
      </w:r>
      <w:r>
        <w:t xml:space="preserve"> arrangements (see Chapter E);</w:t>
      </w:r>
    </w:p>
    <w:p w:rsidR="008F4DBC" w:rsidRDefault="008F4DBC" w:rsidP="008F4DBC">
      <w:pPr>
        <w:pStyle w:val="ListParagraph"/>
        <w:ind w:left="2160"/>
      </w:pPr>
    </w:p>
    <w:p w:rsidR="008F4DBC" w:rsidRDefault="008F4DBC" w:rsidP="00DB6398">
      <w:pPr>
        <w:pStyle w:val="ListParagraph"/>
        <w:numPr>
          <w:ilvl w:val="0"/>
          <w:numId w:val="3"/>
        </w:numPr>
      </w:pPr>
      <w:r>
        <w:t xml:space="preserve">Ongoing </w:t>
      </w:r>
      <w:r w:rsidR="003A20AD">
        <w:t>Exchange Committee</w:t>
      </w:r>
      <w:r>
        <w:t xml:space="preserve"> procedures (Chapter F) including:</w:t>
      </w:r>
    </w:p>
    <w:p w:rsidR="008F4DBC" w:rsidRDefault="008F4DBC" w:rsidP="00DB6398">
      <w:pPr>
        <w:pStyle w:val="ListParagraph"/>
        <w:numPr>
          <w:ilvl w:val="1"/>
          <w:numId w:val="3"/>
        </w:numPr>
      </w:pPr>
      <w:r>
        <w:t xml:space="preserve">Vacancies, nominations and elections of </w:t>
      </w:r>
      <w:r w:rsidR="003A20AD">
        <w:t>Exchange Committee</w:t>
      </w:r>
      <w:r>
        <w:t xml:space="preserve"> members;</w:t>
      </w:r>
    </w:p>
    <w:p w:rsidR="008F4DBC" w:rsidRDefault="008F4DBC" w:rsidP="00DB6398">
      <w:pPr>
        <w:pStyle w:val="ListParagraph"/>
        <w:numPr>
          <w:ilvl w:val="1"/>
          <w:numId w:val="3"/>
        </w:numPr>
      </w:pPr>
      <w:r>
        <w:t xml:space="preserve">The terms and conditions of </w:t>
      </w:r>
      <w:r w:rsidR="003A20AD">
        <w:t>Exchange Committee</w:t>
      </w:r>
      <w:r>
        <w:t xml:space="preserve"> member appointments;</w:t>
      </w:r>
    </w:p>
    <w:p w:rsidR="008F4DBC" w:rsidRDefault="008F4DBC" w:rsidP="00DB6398">
      <w:pPr>
        <w:pStyle w:val="ListParagraph"/>
        <w:numPr>
          <w:ilvl w:val="1"/>
          <w:numId w:val="3"/>
        </w:numPr>
      </w:pPr>
      <w:r>
        <w:t xml:space="preserve">Resignation and removal of </w:t>
      </w:r>
      <w:r w:rsidR="003A20AD">
        <w:t>Exchange Committee</w:t>
      </w:r>
      <w:r>
        <w:t xml:space="preserve"> members</w:t>
      </w:r>
    </w:p>
    <w:p w:rsidR="008F4DBC" w:rsidRDefault="008F4DBC" w:rsidP="008F4DBC">
      <w:pPr>
        <w:pStyle w:val="ListParagraph"/>
        <w:ind w:left="2880"/>
      </w:pPr>
    </w:p>
    <w:p w:rsidR="008F4DBC" w:rsidRDefault="008F4DBC" w:rsidP="00DB6398">
      <w:pPr>
        <w:pStyle w:val="ListParagraph"/>
        <w:numPr>
          <w:ilvl w:val="0"/>
          <w:numId w:val="3"/>
        </w:numPr>
      </w:pPr>
      <w:r>
        <w:t xml:space="preserve">Timelines for consultation on </w:t>
      </w:r>
      <w:r w:rsidR="00FF0427">
        <w:t>SEMOpx</w:t>
      </w:r>
      <w:r>
        <w:t xml:space="preserve"> Rules and Procedures Modification </w:t>
      </w:r>
      <w:r w:rsidR="00DA52C2">
        <w:t>P</w:t>
      </w:r>
      <w:r>
        <w:t>roposals (Chapter G).</w:t>
      </w:r>
    </w:p>
    <w:p w:rsidR="008F4DBC" w:rsidRPr="008F4DBC" w:rsidRDefault="008F4DBC" w:rsidP="008F4DBC">
      <w:pPr>
        <w:pStyle w:val="ListParagraph"/>
        <w:ind w:left="2880"/>
      </w:pPr>
    </w:p>
    <w:p w:rsidR="008F4DBC" w:rsidRDefault="00DA52C2" w:rsidP="00DA52C2">
      <w:pPr>
        <w:pStyle w:val="Heading3"/>
      </w:pPr>
      <w:bookmarkStart w:id="8" w:name="_Toc524807069"/>
      <w:r>
        <w:t>A.3.2</w:t>
      </w:r>
      <w:r>
        <w:tab/>
      </w:r>
      <w:r>
        <w:tab/>
        <w:t>Definitions</w:t>
      </w:r>
      <w:bookmarkEnd w:id="8"/>
    </w:p>
    <w:p w:rsidR="00DA52C2" w:rsidRDefault="00DA52C2" w:rsidP="00DA52C2"/>
    <w:p w:rsidR="00DA52C2" w:rsidRDefault="00DA52C2" w:rsidP="00DA52C2">
      <w:pPr>
        <w:ind w:left="1440" w:hanging="1440"/>
      </w:pPr>
      <w:r>
        <w:t>A.3.2.1</w:t>
      </w:r>
      <w:r>
        <w:tab/>
        <w:t xml:space="preserve">Terms defined in the </w:t>
      </w:r>
      <w:r w:rsidR="00FF0427">
        <w:t>SEMOpx</w:t>
      </w:r>
      <w:r>
        <w:t xml:space="preserve"> Rules have the same meaning when used in these Procedures.</w:t>
      </w:r>
    </w:p>
    <w:p w:rsidR="00DA52C2" w:rsidRPr="00DA52C2" w:rsidRDefault="00DA52C2" w:rsidP="00835A32">
      <w:r w:rsidRPr="00835A32">
        <w:rPr>
          <w:b/>
        </w:rPr>
        <w:t>“Recommendation Submission”</w:t>
      </w:r>
      <w:r>
        <w:t xml:space="preserve"> means the summary submission to be sent by the Secretariat to </w:t>
      </w:r>
      <w:r w:rsidR="00FF0427">
        <w:t>SEMOpx</w:t>
      </w:r>
      <w:r w:rsidR="00F54866">
        <w:t xml:space="preserve"> or to </w:t>
      </w:r>
      <w:r>
        <w:t>the Regulatory Authorities</w:t>
      </w:r>
      <w:r w:rsidR="006D2D21">
        <w:t xml:space="preserve"> as appropriate,</w:t>
      </w:r>
      <w:r>
        <w:t xml:space="preserve"> where required under </w:t>
      </w:r>
      <w:r w:rsidR="00F54866">
        <w:t>Chapter G</w:t>
      </w:r>
      <w:r w:rsidR="00405F0C">
        <w:t xml:space="preserve"> of these Procedures.</w:t>
      </w:r>
    </w:p>
    <w:p w:rsidR="008F4DBC" w:rsidRPr="008F4DBC" w:rsidRDefault="008F4DBC" w:rsidP="008F4DBC"/>
    <w:p w:rsidR="000408EB" w:rsidRDefault="000408EB" w:rsidP="000408EB"/>
    <w:p w:rsidR="000408EB" w:rsidRPr="000408EB" w:rsidRDefault="000408EB" w:rsidP="000408EB"/>
    <w:p w:rsidR="000408EB" w:rsidRDefault="000408EB" w:rsidP="000408EB"/>
    <w:p w:rsidR="000408EB" w:rsidRPr="000408EB" w:rsidRDefault="000408EB" w:rsidP="000408EB"/>
    <w:p w:rsidR="000408EB" w:rsidRDefault="000408EB" w:rsidP="000408EB">
      <w:pPr>
        <w:pStyle w:val="Heading1"/>
      </w:pPr>
      <w:bookmarkStart w:id="9" w:name="_Toc524807070"/>
      <w:r>
        <w:t>B</w:t>
      </w:r>
      <w:r w:rsidR="00DA52C2">
        <w:tab/>
      </w:r>
      <w:r w:rsidR="00D44CA9">
        <w:tab/>
      </w:r>
      <w:r w:rsidR="00DA52C2">
        <w:t>FORMS OF ADVICE</w:t>
      </w:r>
      <w:bookmarkEnd w:id="9"/>
    </w:p>
    <w:p w:rsidR="000408EB" w:rsidRPr="00D44CA9" w:rsidRDefault="000408EB" w:rsidP="00D44CA9">
      <w:pPr>
        <w:ind w:left="1440" w:hanging="1440"/>
        <w:rPr>
          <w:rFonts w:asciiTheme="majorHAnsi" w:eastAsiaTheme="majorEastAsia" w:hAnsiTheme="majorHAnsi" w:cstheme="majorBidi"/>
          <w:b/>
          <w:bCs/>
          <w:color w:val="4F81BD" w:themeColor="accent1"/>
          <w:sz w:val="26"/>
          <w:szCs w:val="26"/>
        </w:rPr>
      </w:pPr>
      <w:r w:rsidRPr="00D44CA9">
        <w:rPr>
          <w:rFonts w:asciiTheme="majorHAnsi" w:eastAsiaTheme="majorEastAsia" w:hAnsiTheme="majorHAnsi" w:cstheme="majorBidi"/>
          <w:b/>
          <w:bCs/>
          <w:color w:val="4F81BD" w:themeColor="accent1"/>
          <w:sz w:val="26"/>
          <w:szCs w:val="26"/>
        </w:rPr>
        <w:t>B.1</w:t>
      </w:r>
      <w:r w:rsidR="00DA52C2" w:rsidRPr="00D44CA9">
        <w:rPr>
          <w:rFonts w:asciiTheme="majorHAnsi" w:eastAsiaTheme="majorEastAsia" w:hAnsiTheme="majorHAnsi" w:cstheme="majorBidi"/>
          <w:b/>
          <w:bCs/>
          <w:color w:val="4F81BD" w:themeColor="accent1"/>
          <w:sz w:val="26"/>
          <w:szCs w:val="26"/>
        </w:rPr>
        <w:t xml:space="preserve"> </w:t>
      </w:r>
      <w:r w:rsidR="00405F0C" w:rsidRPr="00D44CA9">
        <w:rPr>
          <w:rFonts w:asciiTheme="majorHAnsi" w:eastAsiaTheme="majorEastAsia" w:hAnsiTheme="majorHAnsi" w:cstheme="majorBidi"/>
          <w:b/>
          <w:bCs/>
          <w:color w:val="4F81BD" w:themeColor="accent1"/>
          <w:sz w:val="26"/>
          <w:szCs w:val="26"/>
        </w:rPr>
        <w:tab/>
      </w:r>
      <w:r w:rsidR="00DA52C2" w:rsidRPr="00D44CA9">
        <w:rPr>
          <w:rFonts w:asciiTheme="majorHAnsi" w:eastAsiaTheme="majorEastAsia" w:hAnsiTheme="majorHAnsi" w:cstheme="majorBidi"/>
          <w:b/>
          <w:bCs/>
          <w:color w:val="4F81BD" w:themeColor="accent1"/>
          <w:sz w:val="26"/>
          <w:szCs w:val="26"/>
        </w:rPr>
        <w:t>GUIDELINES</w:t>
      </w:r>
    </w:p>
    <w:p w:rsidR="00DA52C2" w:rsidRDefault="00DA52C2" w:rsidP="00DA52C2">
      <w:pPr>
        <w:ind w:left="1440" w:hanging="1440"/>
      </w:pPr>
      <w:r>
        <w:t>B.1.2</w:t>
      </w:r>
      <w:r>
        <w:tab/>
      </w:r>
      <w:r w:rsidR="00FF0427">
        <w:t>SEMOpx</w:t>
      </w:r>
      <w:r>
        <w:t xml:space="preserve"> </w:t>
      </w:r>
      <w:r w:rsidRPr="00387E77">
        <w:t>may</w:t>
      </w:r>
      <w:r>
        <w:t xml:space="preserve"> develop and publish guidelines for the specific types of decisions, recommendations and reports of the </w:t>
      </w:r>
      <w:r w:rsidR="003A20AD">
        <w:t>Exchange Committee</w:t>
      </w:r>
      <w:r>
        <w:t>, in relation to its:</w:t>
      </w:r>
    </w:p>
    <w:p w:rsidR="00DA52C2" w:rsidRDefault="00DA52C2" w:rsidP="00DB6398">
      <w:pPr>
        <w:pStyle w:val="ListParagraph"/>
        <w:numPr>
          <w:ilvl w:val="0"/>
          <w:numId w:val="4"/>
        </w:numPr>
      </w:pPr>
      <w:r>
        <w:t xml:space="preserve">Consideration of proposed Modifications to the </w:t>
      </w:r>
      <w:r w:rsidR="00FF0427">
        <w:t>SEMOpx</w:t>
      </w:r>
      <w:r>
        <w:t xml:space="preserve"> Rules of the Procedures (see Chapter J of the </w:t>
      </w:r>
      <w:r w:rsidR="00FF0427">
        <w:t>SEMOpx</w:t>
      </w:r>
      <w:r>
        <w:t xml:space="preserve"> Rules; Chapter G of these Procedures);</w:t>
      </w:r>
    </w:p>
    <w:p w:rsidR="00DA52C2" w:rsidRDefault="00DA52C2" w:rsidP="00DB6398">
      <w:pPr>
        <w:pStyle w:val="ListParagraph"/>
        <w:numPr>
          <w:ilvl w:val="0"/>
          <w:numId w:val="4"/>
        </w:numPr>
      </w:pPr>
      <w:r>
        <w:t xml:space="preserve">Development of Recommendation Submissions to </w:t>
      </w:r>
      <w:r w:rsidR="00FF0427">
        <w:t>SEMOpx</w:t>
      </w:r>
      <w:r>
        <w:t xml:space="preserve"> on proposed Modi</w:t>
      </w:r>
      <w:r w:rsidR="006D2D21">
        <w:t xml:space="preserve">fications to the </w:t>
      </w:r>
      <w:r w:rsidR="00FF0427">
        <w:t>SEMOpx</w:t>
      </w:r>
      <w:r w:rsidR="006D2D21">
        <w:t xml:space="preserve"> Rules or</w:t>
      </w:r>
      <w:r>
        <w:t xml:space="preserve"> the Procedures, that present </w:t>
      </w:r>
      <w:r w:rsidR="003A20AD">
        <w:t>Exchange Committee</w:t>
      </w:r>
      <w:r>
        <w:t xml:space="preserve"> members’ views (see Chapter G of these Procedures);</w:t>
      </w:r>
    </w:p>
    <w:p w:rsidR="00DA52C2" w:rsidRDefault="00DA52C2" w:rsidP="00DB6398">
      <w:pPr>
        <w:pStyle w:val="ListParagraph"/>
        <w:numPr>
          <w:ilvl w:val="0"/>
          <w:numId w:val="4"/>
        </w:numPr>
      </w:pPr>
      <w:r>
        <w:t xml:space="preserve">Suggestions to </w:t>
      </w:r>
      <w:r w:rsidR="00FF0427">
        <w:t>SEMOpx</w:t>
      </w:r>
      <w:r>
        <w:t xml:space="preserve"> that external advice be procured (see section G.3.8.2 of these Procedures); and</w:t>
      </w:r>
    </w:p>
    <w:p w:rsidR="006A1BA0" w:rsidRDefault="00DA52C2" w:rsidP="00DB6398">
      <w:pPr>
        <w:pStyle w:val="ListParagraph"/>
        <w:numPr>
          <w:ilvl w:val="0"/>
          <w:numId w:val="4"/>
        </w:numPr>
      </w:pPr>
      <w:r>
        <w:t>Decisions on whether to remove a mem</w:t>
      </w:r>
      <w:r w:rsidR="00405F0C">
        <w:t>ber in accordance with section</w:t>
      </w:r>
      <w:r>
        <w:t xml:space="preserve"> F.4.1 of these Procedures.</w:t>
      </w:r>
    </w:p>
    <w:p w:rsidR="00DA52C2" w:rsidRDefault="006A1BA0" w:rsidP="006A1BA0">
      <w:r>
        <w:br w:type="page"/>
      </w:r>
    </w:p>
    <w:p w:rsidR="00D44CA9" w:rsidRDefault="000408EB" w:rsidP="000408EB">
      <w:pPr>
        <w:pStyle w:val="Heading1"/>
      </w:pPr>
      <w:bookmarkStart w:id="10" w:name="_Toc524807071"/>
      <w:r>
        <w:lastRenderedPageBreak/>
        <w:t>C</w:t>
      </w:r>
      <w:r w:rsidR="00405F0C">
        <w:tab/>
      </w:r>
      <w:r w:rsidR="00D44CA9">
        <w:tab/>
      </w:r>
      <w:r w:rsidR="003A20AD">
        <w:t>EXCHANGE COMMITTEE</w:t>
      </w:r>
      <w:bookmarkEnd w:id="10"/>
      <w:r w:rsidR="00405F0C">
        <w:t xml:space="preserve"> </w:t>
      </w:r>
    </w:p>
    <w:p w:rsidR="000408EB" w:rsidRPr="00D44CA9" w:rsidRDefault="00D44CA9" w:rsidP="00D44CA9">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C.1</w:t>
      </w:r>
      <w:r>
        <w:rPr>
          <w:rFonts w:asciiTheme="majorHAnsi" w:eastAsiaTheme="majorEastAsia" w:hAnsiTheme="majorHAnsi" w:cstheme="majorBidi"/>
          <w:b/>
          <w:bCs/>
          <w:color w:val="4F81BD" w:themeColor="accent1"/>
          <w:sz w:val="26"/>
          <w:szCs w:val="26"/>
        </w:rPr>
        <w:tab/>
      </w:r>
      <w:r w:rsidR="00405F0C" w:rsidRPr="00D44CA9">
        <w:rPr>
          <w:rFonts w:asciiTheme="majorHAnsi" w:eastAsiaTheme="majorEastAsia" w:hAnsiTheme="majorHAnsi" w:cstheme="majorBidi"/>
          <w:b/>
          <w:bCs/>
          <w:color w:val="4F81BD" w:themeColor="accent1"/>
          <w:sz w:val="26"/>
          <w:szCs w:val="26"/>
        </w:rPr>
        <w:t>MEMBERSHIP REQUIREMENTS</w:t>
      </w:r>
      <w:r w:rsidR="000408EB" w:rsidRPr="00D44CA9">
        <w:rPr>
          <w:rFonts w:asciiTheme="majorHAnsi" w:eastAsiaTheme="majorEastAsia" w:hAnsiTheme="majorHAnsi" w:cstheme="majorBidi"/>
          <w:b/>
          <w:bCs/>
          <w:color w:val="4F81BD" w:themeColor="accent1"/>
          <w:sz w:val="26"/>
          <w:szCs w:val="26"/>
        </w:rPr>
        <w:t xml:space="preserve"> </w:t>
      </w:r>
    </w:p>
    <w:p w:rsidR="000408EB" w:rsidRDefault="00405F0C" w:rsidP="00405F0C">
      <w:pPr>
        <w:pStyle w:val="Heading2"/>
      </w:pPr>
      <w:bookmarkStart w:id="11" w:name="_Toc524807072"/>
      <w:r>
        <w:t>C.1</w:t>
      </w:r>
      <w:r w:rsidR="00D44CA9">
        <w:t>.1</w:t>
      </w:r>
      <w:r>
        <w:tab/>
      </w:r>
      <w:r w:rsidR="00D44CA9">
        <w:tab/>
      </w:r>
      <w:r>
        <w:t>Number of Members</w:t>
      </w:r>
      <w:bookmarkEnd w:id="11"/>
    </w:p>
    <w:p w:rsidR="00405F0C" w:rsidRDefault="00405F0C" w:rsidP="00D44CA9">
      <w:pPr>
        <w:ind w:left="1440"/>
      </w:pPr>
      <w:r>
        <w:t xml:space="preserve">The composition of the </w:t>
      </w:r>
      <w:r w:rsidR="003A20AD">
        <w:t>Exchange Committee</w:t>
      </w:r>
      <w:r>
        <w:t xml:space="preserve"> shall be as set out in section B.2.3 of the </w:t>
      </w:r>
      <w:r w:rsidR="00FF0427">
        <w:t>SEMOpx</w:t>
      </w:r>
      <w:r>
        <w:t xml:space="preserve"> Rules.</w:t>
      </w:r>
      <w:r>
        <w:rPr>
          <w:rStyle w:val="FootnoteReference"/>
        </w:rPr>
        <w:footnoteReference w:id="1"/>
      </w:r>
    </w:p>
    <w:p w:rsidR="00405F0C" w:rsidRDefault="00405F0C" w:rsidP="00405F0C">
      <w:pPr>
        <w:pStyle w:val="Heading2"/>
      </w:pPr>
      <w:bookmarkStart w:id="12" w:name="_Toc524807073"/>
      <w:r>
        <w:t>C.</w:t>
      </w:r>
      <w:r w:rsidR="00D44CA9">
        <w:t>1.2</w:t>
      </w:r>
      <w:r>
        <w:t xml:space="preserve"> </w:t>
      </w:r>
      <w:r>
        <w:tab/>
      </w:r>
      <w:r w:rsidR="00D44CA9">
        <w:tab/>
      </w:r>
      <w:r>
        <w:t>Chairperson and deputy chairperson appointments</w:t>
      </w:r>
      <w:bookmarkEnd w:id="12"/>
    </w:p>
    <w:p w:rsidR="00405F0C" w:rsidRDefault="00D44CA9" w:rsidP="00D44CA9">
      <w:pPr>
        <w:ind w:left="1440" w:hanging="1440"/>
      </w:pPr>
      <w:r>
        <w:t>C.1.2.1</w:t>
      </w:r>
      <w:r w:rsidR="00405F0C">
        <w:tab/>
        <w:t xml:space="preserve">The chairperson and deputy chairperson of the </w:t>
      </w:r>
      <w:r w:rsidR="003A20AD">
        <w:t>Exchange Committee</w:t>
      </w:r>
      <w:r w:rsidR="00405F0C">
        <w:t xml:space="preserve"> are appointed by </w:t>
      </w:r>
      <w:r w:rsidR="00FF0427">
        <w:t>SEMOpx</w:t>
      </w:r>
      <w:r w:rsidR="00405F0C">
        <w:t xml:space="preserve"> in accordance with section B.2.4 of the </w:t>
      </w:r>
      <w:r w:rsidR="00FF0427">
        <w:t>SEMOpx</w:t>
      </w:r>
      <w:r w:rsidR="00405F0C">
        <w:t xml:space="preserve"> Rules.</w:t>
      </w:r>
    </w:p>
    <w:p w:rsidR="00405F0C" w:rsidRDefault="00405F0C" w:rsidP="00405F0C">
      <w:pPr>
        <w:pStyle w:val="Heading2"/>
      </w:pPr>
      <w:bookmarkStart w:id="13" w:name="_Toc524807074"/>
      <w:r>
        <w:t>C.</w:t>
      </w:r>
      <w:r w:rsidR="00D44CA9">
        <w:t>1.3</w:t>
      </w:r>
      <w:r>
        <w:t xml:space="preserve"> </w:t>
      </w:r>
      <w:r w:rsidR="00D44CA9">
        <w:tab/>
      </w:r>
      <w:r>
        <w:tab/>
      </w:r>
      <w:r w:rsidR="00D44CA9">
        <w:t>Categories of members</w:t>
      </w:r>
      <w:r w:rsidR="00B0451A">
        <w:t>,</w:t>
      </w:r>
      <w:r w:rsidR="00D44CA9">
        <w:t xml:space="preserve"> and observers</w:t>
      </w:r>
      <w:bookmarkEnd w:id="13"/>
    </w:p>
    <w:p w:rsidR="00D44CA9" w:rsidRDefault="00D44CA9" w:rsidP="00D44CA9">
      <w:pPr>
        <w:ind w:left="1440" w:hanging="1440"/>
      </w:pPr>
      <w:r>
        <w:t>C.1.3.1.</w:t>
      </w:r>
      <w:r>
        <w:tab/>
        <w:t xml:space="preserve">In accordance with section B.2.3.2 of the </w:t>
      </w:r>
      <w:r w:rsidR="00FF0427">
        <w:t>SEMOpx</w:t>
      </w:r>
      <w:r>
        <w:t xml:space="preserve"> Rules, an </w:t>
      </w:r>
      <w:r w:rsidR="003A20AD">
        <w:t>Exchange Committee</w:t>
      </w:r>
      <w:r>
        <w:t xml:space="preserve"> member may be either:</w:t>
      </w:r>
    </w:p>
    <w:p w:rsidR="00D44CA9" w:rsidRDefault="00D44CA9" w:rsidP="00DB6398">
      <w:pPr>
        <w:pStyle w:val="ListParagraph"/>
        <w:numPr>
          <w:ilvl w:val="0"/>
          <w:numId w:val="5"/>
        </w:numPr>
      </w:pPr>
      <w:r>
        <w:t xml:space="preserve">One of the members nominated by and elected from the </w:t>
      </w:r>
      <w:r w:rsidR="003A20AD">
        <w:t>Exchange Committee</w:t>
      </w:r>
      <w:r>
        <w:t xml:space="preserve"> in accordance with these Procedures; or</w:t>
      </w:r>
    </w:p>
    <w:p w:rsidR="00D44CA9" w:rsidRDefault="00D44CA9" w:rsidP="00DB6398">
      <w:pPr>
        <w:pStyle w:val="ListParagraph"/>
        <w:numPr>
          <w:ilvl w:val="0"/>
          <w:numId w:val="5"/>
        </w:numPr>
      </w:pPr>
      <w:r>
        <w:t xml:space="preserve">One of two members appointed by </w:t>
      </w:r>
      <w:r w:rsidR="00FF0427">
        <w:t>SEMOpx</w:t>
      </w:r>
      <w:r>
        <w:t>.</w:t>
      </w:r>
    </w:p>
    <w:p w:rsidR="00B0451A" w:rsidRDefault="00B0451A" w:rsidP="00B0451A">
      <w:pPr>
        <w:pStyle w:val="ListParagraph"/>
        <w:ind w:left="1800"/>
      </w:pPr>
    </w:p>
    <w:p w:rsidR="00B0451A" w:rsidRDefault="00B0451A" w:rsidP="00B0451A">
      <w:r>
        <w:t>C.1.3.2</w:t>
      </w:r>
      <w:r>
        <w:tab/>
      </w:r>
      <w:r>
        <w:tab/>
        <w:t xml:space="preserve">An </w:t>
      </w:r>
      <w:r w:rsidR="003A20AD">
        <w:t>Exchange Committee</w:t>
      </w:r>
      <w:r>
        <w:t xml:space="preserve"> observer may be either:</w:t>
      </w:r>
    </w:p>
    <w:p w:rsidR="00B0451A" w:rsidRDefault="00B0451A" w:rsidP="00DB6398">
      <w:pPr>
        <w:pStyle w:val="ListParagraph"/>
        <w:numPr>
          <w:ilvl w:val="0"/>
          <w:numId w:val="6"/>
        </w:numPr>
      </w:pPr>
      <w:r>
        <w:t>A</w:t>
      </w:r>
      <w:r w:rsidR="00F54866">
        <w:t xml:space="preserve"> regular observer appointed by the  Regulatory Authorities</w:t>
      </w:r>
      <w:r>
        <w:t xml:space="preserve"> in accordance with section B.2.3.3 of the </w:t>
      </w:r>
      <w:r w:rsidR="00FF0427">
        <w:t>SEMOpx</w:t>
      </w:r>
      <w:r>
        <w:t xml:space="preserve"> Rules; or</w:t>
      </w:r>
    </w:p>
    <w:p w:rsidR="00B0451A" w:rsidRPr="00D44CA9" w:rsidRDefault="00B0451A" w:rsidP="00DB6398">
      <w:pPr>
        <w:pStyle w:val="ListParagraph"/>
        <w:numPr>
          <w:ilvl w:val="0"/>
          <w:numId w:val="6"/>
        </w:numPr>
      </w:pPr>
      <w:r>
        <w:t xml:space="preserve">An </w:t>
      </w:r>
      <w:r>
        <w:rPr>
          <w:i/>
        </w:rPr>
        <w:t>ad hoc</w:t>
      </w:r>
      <w:r>
        <w:t xml:space="preserve"> observer authorised by the chairperson to attend a specific meeting in accordance with section D.2.2 of these Procedures.</w:t>
      </w:r>
    </w:p>
    <w:p w:rsidR="00D44CA9" w:rsidRDefault="00D44CA9" w:rsidP="00D44CA9">
      <w:pPr>
        <w:pStyle w:val="Heading2"/>
      </w:pPr>
      <w:bookmarkStart w:id="14" w:name="_Toc524807075"/>
      <w:r>
        <w:t xml:space="preserve">C.1.4 </w:t>
      </w:r>
      <w:r>
        <w:tab/>
      </w:r>
      <w:r>
        <w:tab/>
      </w:r>
      <w:r w:rsidR="00B0451A">
        <w:t>Diversity of interests represented</w:t>
      </w:r>
      <w:bookmarkEnd w:id="14"/>
    </w:p>
    <w:p w:rsidR="00405F0C" w:rsidRDefault="00D44CA9" w:rsidP="00405F0C">
      <w:pPr>
        <w:ind w:left="720" w:hanging="720"/>
      </w:pPr>
      <w:r>
        <w:t>C.1.4.1</w:t>
      </w:r>
      <w:r>
        <w:tab/>
      </w:r>
      <w:r>
        <w:tab/>
      </w:r>
      <w:r w:rsidR="00B0451A">
        <w:t xml:space="preserve">The </w:t>
      </w:r>
      <w:r w:rsidR="003A20AD">
        <w:t>Exchange Committee</w:t>
      </w:r>
      <w:r w:rsidR="00B0451A">
        <w:t xml:space="preserve"> members shall include:</w:t>
      </w:r>
    </w:p>
    <w:p w:rsidR="00B0451A" w:rsidRDefault="00B0451A" w:rsidP="00DB6398">
      <w:pPr>
        <w:pStyle w:val="ListParagraph"/>
        <w:numPr>
          <w:ilvl w:val="0"/>
          <w:numId w:val="7"/>
        </w:numPr>
      </w:pPr>
      <w:r>
        <w:t>At least three members who have knowledge of or expertise in the role of Generation Participants (as defined under the Trading and Settlement Code);</w:t>
      </w:r>
    </w:p>
    <w:p w:rsidR="00B0451A" w:rsidRDefault="006D2D21" w:rsidP="00DB6398">
      <w:pPr>
        <w:pStyle w:val="ListParagraph"/>
        <w:numPr>
          <w:ilvl w:val="0"/>
          <w:numId w:val="7"/>
        </w:numPr>
      </w:pPr>
      <w:r>
        <w:t>At least three</w:t>
      </w:r>
      <w:r w:rsidR="00B0451A">
        <w:t xml:space="preserve"> members who have knowledge of or expertise in the role of Supplier Participants (as defined under the Trading and Settlement Code); and</w:t>
      </w:r>
    </w:p>
    <w:p w:rsidR="00B0451A" w:rsidRDefault="00B0451A" w:rsidP="00DB6398">
      <w:pPr>
        <w:pStyle w:val="ListParagraph"/>
        <w:numPr>
          <w:ilvl w:val="0"/>
          <w:numId w:val="7"/>
        </w:numPr>
      </w:pPr>
      <w:r>
        <w:t>At least one member who has knowledge of or expertise in the role of an Assetless Participant (as defined under the Trading and Settlement Code).</w:t>
      </w:r>
    </w:p>
    <w:p w:rsidR="006D2D21" w:rsidRPr="000B387E" w:rsidRDefault="00C215BB" w:rsidP="00DB6398">
      <w:pPr>
        <w:pStyle w:val="ListParagraph"/>
        <w:numPr>
          <w:ilvl w:val="0"/>
          <w:numId w:val="7"/>
        </w:numPr>
      </w:pPr>
      <w:r w:rsidRPr="000B387E">
        <w:t xml:space="preserve">At least </w:t>
      </w:r>
      <w:r w:rsidR="000B387E" w:rsidRPr="000B387E">
        <w:t>one</w:t>
      </w:r>
      <w:r w:rsidR="00B0451A" w:rsidRPr="000B387E">
        <w:t xml:space="preserve"> member to represent the Transmission System Operators.</w:t>
      </w:r>
    </w:p>
    <w:p w:rsidR="00B0451A" w:rsidRPr="00405F0C" w:rsidRDefault="006D2D21" w:rsidP="00DB6398">
      <w:pPr>
        <w:pStyle w:val="ListParagraph"/>
        <w:numPr>
          <w:ilvl w:val="0"/>
          <w:numId w:val="7"/>
        </w:numPr>
      </w:pPr>
      <w:r w:rsidRPr="000B387E">
        <w:t>At le</w:t>
      </w:r>
      <w:r w:rsidR="00C215BB" w:rsidRPr="000B387E">
        <w:t xml:space="preserve">ast </w:t>
      </w:r>
      <w:r w:rsidR="000B387E" w:rsidRPr="000B387E">
        <w:t>one</w:t>
      </w:r>
      <w:r w:rsidR="00C215BB" w:rsidRPr="000B387E">
        <w:t xml:space="preserve"> member to represent interconnector owners</w:t>
      </w:r>
      <w:r w:rsidRPr="000B387E">
        <w:t>.</w:t>
      </w:r>
      <w:r w:rsidR="00B0451A">
        <w:tab/>
      </w:r>
      <w:r w:rsidR="00B0451A">
        <w:tab/>
      </w:r>
    </w:p>
    <w:p w:rsidR="00B0451A" w:rsidRDefault="00B0451A" w:rsidP="00B0451A">
      <w:pPr>
        <w:pStyle w:val="Heading2"/>
      </w:pPr>
      <w:bookmarkStart w:id="15" w:name="_Toc524807076"/>
      <w:r>
        <w:lastRenderedPageBreak/>
        <w:t xml:space="preserve">C.1.5 </w:t>
      </w:r>
      <w:r>
        <w:tab/>
      </w:r>
      <w:r>
        <w:tab/>
        <w:t>Member qualifications</w:t>
      </w:r>
      <w:bookmarkEnd w:id="15"/>
      <w:r>
        <w:t xml:space="preserve"> </w:t>
      </w:r>
    </w:p>
    <w:p w:rsidR="00B0451A" w:rsidRDefault="00B0451A" w:rsidP="00B0451A">
      <w:pPr>
        <w:ind w:left="1440" w:hanging="1440"/>
      </w:pPr>
      <w:r>
        <w:t>C.1.5.1</w:t>
      </w:r>
      <w:r>
        <w:tab/>
      </w:r>
      <w:r w:rsidR="00FF0427">
        <w:t>SEMOpx</w:t>
      </w:r>
      <w:r>
        <w:t xml:space="preserve"> and Exchange Members shall ensure that their nominees for </w:t>
      </w:r>
      <w:r w:rsidR="003A20AD">
        <w:t>Exchange Committee</w:t>
      </w:r>
      <w:r>
        <w:t xml:space="preserve"> members have the requisite skills, authority and capacity to fulfil the role, including:</w:t>
      </w:r>
    </w:p>
    <w:p w:rsidR="00B0451A" w:rsidRDefault="00B0451A" w:rsidP="00DB6398">
      <w:pPr>
        <w:pStyle w:val="ListParagraph"/>
        <w:numPr>
          <w:ilvl w:val="0"/>
          <w:numId w:val="8"/>
        </w:numPr>
      </w:pPr>
      <w:r>
        <w:t>Knowledge of and experience in electricity markets, including knowledge of particular sectors from which they are drawn;</w:t>
      </w:r>
    </w:p>
    <w:p w:rsidR="00B0451A" w:rsidRPr="00B0451A" w:rsidRDefault="00B0451A" w:rsidP="00DB6398">
      <w:pPr>
        <w:pStyle w:val="ListParagraph"/>
        <w:numPr>
          <w:ilvl w:val="0"/>
          <w:numId w:val="8"/>
        </w:numPr>
      </w:pPr>
      <w:r>
        <w:t xml:space="preserve">Knowledge and understanding of the </w:t>
      </w:r>
      <w:r w:rsidR="00FF0427">
        <w:t>SEMOpx</w:t>
      </w:r>
      <w:r>
        <w:t xml:space="preserve"> Rules, and the related European, Irish and Northern Ireland legislative and regulatory framework;</w:t>
      </w:r>
    </w:p>
    <w:p w:rsidR="00B0451A" w:rsidRDefault="00B0451A" w:rsidP="00B0451A">
      <w:pPr>
        <w:pStyle w:val="Heading2"/>
      </w:pPr>
      <w:bookmarkStart w:id="16" w:name="_Toc524807077"/>
      <w:r>
        <w:t xml:space="preserve">C.1.6 </w:t>
      </w:r>
      <w:r>
        <w:tab/>
      </w:r>
      <w:r>
        <w:tab/>
        <w:t xml:space="preserve">Members to act in furtherance of </w:t>
      </w:r>
      <w:r w:rsidR="00FF0427">
        <w:t>SEMOpx</w:t>
      </w:r>
      <w:r>
        <w:t xml:space="preserve"> Objective</w:t>
      </w:r>
      <w:bookmarkEnd w:id="16"/>
      <w:r>
        <w:t xml:space="preserve"> </w:t>
      </w:r>
    </w:p>
    <w:p w:rsidR="00B0451A" w:rsidRDefault="00B0451A" w:rsidP="00B0451A">
      <w:r>
        <w:t>C.1.6.1</w:t>
      </w:r>
      <w:r>
        <w:tab/>
      </w:r>
      <w:r>
        <w:tab/>
        <w:t>Notwithstanding:</w:t>
      </w:r>
    </w:p>
    <w:p w:rsidR="00B0451A" w:rsidRDefault="00B0451A" w:rsidP="00DB6398">
      <w:pPr>
        <w:pStyle w:val="ListParagraph"/>
        <w:numPr>
          <w:ilvl w:val="0"/>
          <w:numId w:val="9"/>
        </w:numPr>
      </w:pPr>
      <w:r>
        <w:t xml:space="preserve">The interests of the Exchange Member who nominated an </w:t>
      </w:r>
      <w:r w:rsidR="003A20AD">
        <w:t>Exchange Committee</w:t>
      </w:r>
      <w:r>
        <w:t xml:space="preserve"> member; and</w:t>
      </w:r>
    </w:p>
    <w:p w:rsidR="00B0451A" w:rsidRDefault="00FA7016" w:rsidP="00DB6398">
      <w:pPr>
        <w:pStyle w:val="ListParagraph"/>
        <w:numPr>
          <w:ilvl w:val="0"/>
          <w:numId w:val="9"/>
        </w:numPr>
      </w:pPr>
      <w:r>
        <w:t>Sections C.1.4 and C.1.5</w:t>
      </w:r>
      <w:r w:rsidR="00FF0427">
        <w:t xml:space="preserve"> of these Procedures</w:t>
      </w:r>
      <w:r>
        <w:t>,</w:t>
      </w:r>
    </w:p>
    <w:p w:rsidR="00FA7016" w:rsidRPr="00B0451A" w:rsidRDefault="00FA7016" w:rsidP="00FA7016">
      <w:pPr>
        <w:ind w:left="1440"/>
      </w:pPr>
      <w:proofErr w:type="gramStart"/>
      <w:r>
        <w:t>in</w:t>
      </w:r>
      <w:proofErr w:type="gramEnd"/>
      <w:r>
        <w:t xml:space="preserve"> performing their duties under the </w:t>
      </w:r>
      <w:r w:rsidR="00FF0427">
        <w:t>SEMOpx Ru</w:t>
      </w:r>
      <w:r>
        <w:t>l</w:t>
      </w:r>
      <w:r w:rsidR="00FF0427">
        <w:t>e</w:t>
      </w:r>
      <w:r>
        <w:t xml:space="preserve">s and these Procedures, each </w:t>
      </w:r>
      <w:r w:rsidR="003A20AD">
        <w:t>Exchange Committee</w:t>
      </w:r>
      <w:r>
        <w:t xml:space="preserve"> member must act at all times in accordance with the provisions of these Procedures, in the overall best interests of </w:t>
      </w:r>
      <w:r w:rsidR="00FF0427">
        <w:t>SEMOpx</w:t>
      </w:r>
      <w:r>
        <w:t xml:space="preserve"> and  in furtherance of the </w:t>
      </w:r>
      <w:r w:rsidR="00FF0427">
        <w:t>SEMOpx</w:t>
      </w:r>
      <w:r>
        <w:t xml:space="preserve"> Objective supported by the </w:t>
      </w:r>
      <w:r w:rsidR="00FF0427">
        <w:t>SEMOpx</w:t>
      </w:r>
      <w:r>
        <w:t xml:space="preserve"> Principles.</w:t>
      </w:r>
    </w:p>
    <w:p w:rsidR="006A1BA0" w:rsidRDefault="006A1BA0">
      <w:pPr>
        <w:rPr>
          <w:rFonts w:asciiTheme="majorHAnsi" w:eastAsiaTheme="majorEastAsia" w:hAnsiTheme="majorHAnsi" w:cstheme="majorBidi"/>
          <w:b/>
          <w:bCs/>
          <w:color w:val="365F91" w:themeColor="accent1" w:themeShade="BF"/>
          <w:sz w:val="28"/>
          <w:szCs w:val="28"/>
        </w:rPr>
      </w:pPr>
      <w:r>
        <w:br w:type="page"/>
      </w:r>
    </w:p>
    <w:p w:rsidR="000408EB" w:rsidRPr="000408EB" w:rsidRDefault="000408EB" w:rsidP="000408EB">
      <w:pPr>
        <w:pStyle w:val="Heading1"/>
      </w:pPr>
      <w:bookmarkStart w:id="17" w:name="_Toc524807078"/>
      <w:r>
        <w:lastRenderedPageBreak/>
        <w:t>D</w:t>
      </w:r>
      <w:r w:rsidR="00FA7016">
        <w:tab/>
      </w:r>
      <w:r w:rsidR="00FA7016">
        <w:tab/>
      </w:r>
      <w:r w:rsidR="003A20AD">
        <w:t>EXCHANGE COMMITTEE</w:t>
      </w:r>
      <w:r w:rsidR="00FA7016">
        <w:t xml:space="preserve"> MEETINGS</w:t>
      </w:r>
      <w:bookmarkEnd w:id="17"/>
      <w:r w:rsidR="00FA7016">
        <w:tab/>
      </w:r>
    </w:p>
    <w:p w:rsidR="000408EB" w:rsidRPr="00074D7D" w:rsidRDefault="00074D7D" w:rsidP="00074D7D">
      <w:pPr>
        <w:ind w:left="1440" w:hanging="1440"/>
        <w:rPr>
          <w:rFonts w:asciiTheme="majorHAnsi" w:eastAsiaTheme="majorEastAsia" w:hAnsiTheme="majorHAnsi" w:cstheme="majorBidi"/>
          <w:b/>
          <w:bCs/>
          <w:color w:val="4F81BD" w:themeColor="accent1"/>
          <w:sz w:val="26"/>
          <w:szCs w:val="26"/>
        </w:rPr>
      </w:pPr>
      <w:r w:rsidRPr="00074D7D">
        <w:rPr>
          <w:rFonts w:asciiTheme="majorHAnsi" w:eastAsiaTheme="majorEastAsia" w:hAnsiTheme="majorHAnsi" w:cstheme="majorBidi"/>
          <w:b/>
          <w:bCs/>
          <w:color w:val="4F81BD" w:themeColor="accent1"/>
          <w:sz w:val="26"/>
          <w:szCs w:val="26"/>
        </w:rPr>
        <w:t>D.1</w:t>
      </w:r>
      <w:r w:rsidRPr="00074D7D">
        <w:rPr>
          <w:rFonts w:asciiTheme="majorHAnsi" w:eastAsiaTheme="majorEastAsia" w:hAnsiTheme="majorHAnsi" w:cstheme="majorBidi"/>
          <w:b/>
          <w:bCs/>
          <w:color w:val="4F81BD" w:themeColor="accent1"/>
          <w:sz w:val="26"/>
          <w:szCs w:val="26"/>
        </w:rPr>
        <w:tab/>
        <w:t>SCHEDULING OF MEETINGS</w:t>
      </w:r>
    </w:p>
    <w:p w:rsidR="00074D7D" w:rsidRDefault="00074D7D" w:rsidP="00074D7D">
      <w:pPr>
        <w:pStyle w:val="Heading2"/>
      </w:pPr>
      <w:bookmarkStart w:id="18" w:name="_Toc524807079"/>
      <w:r>
        <w:t>D.1.1</w:t>
      </w:r>
      <w:r>
        <w:tab/>
      </w:r>
      <w:r>
        <w:tab/>
        <w:t>Frequency of meetings</w:t>
      </w:r>
      <w:bookmarkEnd w:id="18"/>
    </w:p>
    <w:p w:rsidR="00074D7D" w:rsidRDefault="00074D7D" w:rsidP="00074D7D">
      <w:r>
        <w:t>D.1.1.1</w:t>
      </w:r>
      <w:r>
        <w:tab/>
      </w:r>
      <w:r>
        <w:tab/>
        <w:t xml:space="preserve">The </w:t>
      </w:r>
      <w:r w:rsidR="003A20AD">
        <w:t>Exchange Committee</w:t>
      </w:r>
      <w:r>
        <w:t xml:space="preserve"> shall meet:</w:t>
      </w:r>
    </w:p>
    <w:p w:rsidR="00074D7D" w:rsidRDefault="00074D7D" w:rsidP="00DB6398">
      <w:pPr>
        <w:pStyle w:val="ListParagraph"/>
        <w:numPr>
          <w:ilvl w:val="0"/>
          <w:numId w:val="10"/>
        </w:numPr>
      </w:pPr>
      <w:r>
        <w:t xml:space="preserve">At least twice each year, or as frequently as is required under section A.1.3 of the </w:t>
      </w:r>
      <w:r w:rsidR="00FF0427">
        <w:t>SEMOpx</w:t>
      </w:r>
      <w:r>
        <w:t xml:space="preserve"> Rules;</w:t>
      </w:r>
    </w:p>
    <w:p w:rsidR="00074D7D" w:rsidRDefault="00074D7D" w:rsidP="00DB6398">
      <w:pPr>
        <w:pStyle w:val="ListParagraph"/>
        <w:numPr>
          <w:ilvl w:val="0"/>
          <w:numId w:val="10"/>
        </w:numPr>
      </w:pPr>
      <w:r>
        <w:t xml:space="preserve">With such greater frequency as is deemed appropriate by the </w:t>
      </w:r>
      <w:r w:rsidR="003A20AD">
        <w:t>Exchange Committee</w:t>
      </w:r>
      <w:r>
        <w:t xml:space="preserve">, taking into account the number, complexity and importance of Modification Proposals to be considered by the </w:t>
      </w:r>
      <w:r w:rsidR="003A20AD">
        <w:t>Exchange Committee</w:t>
      </w:r>
      <w:r>
        <w:t>;</w:t>
      </w:r>
    </w:p>
    <w:p w:rsidR="00074D7D" w:rsidRPr="00074D7D" w:rsidRDefault="00074D7D" w:rsidP="00DB6398">
      <w:pPr>
        <w:pStyle w:val="ListParagraph"/>
        <w:numPr>
          <w:ilvl w:val="0"/>
          <w:numId w:val="10"/>
        </w:numPr>
      </w:pPr>
      <w:r>
        <w:t xml:space="preserve">When either </w:t>
      </w:r>
      <w:r w:rsidR="00FF0427">
        <w:t>SEMOpx</w:t>
      </w:r>
      <w:r>
        <w:t xml:space="preserve"> or a quorum of three </w:t>
      </w:r>
      <w:r w:rsidR="003A20AD">
        <w:t>Exchange Committee</w:t>
      </w:r>
      <w:r>
        <w:t xml:space="preserve"> members call a meeting in accordance with section B.2.5.2 of the </w:t>
      </w:r>
      <w:r w:rsidR="00FF0427">
        <w:t>SEMOpx</w:t>
      </w:r>
      <w:r>
        <w:t xml:space="preserve"> Rules.</w:t>
      </w:r>
    </w:p>
    <w:p w:rsidR="00074D7D" w:rsidRDefault="00074D7D" w:rsidP="00074D7D">
      <w:pPr>
        <w:pStyle w:val="Heading2"/>
      </w:pPr>
      <w:bookmarkStart w:id="19" w:name="_Toc524807080"/>
      <w:r>
        <w:t>D.1.2</w:t>
      </w:r>
      <w:r>
        <w:tab/>
      </w:r>
      <w:r>
        <w:tab/>
        <w:t>Notice of meetings</w:t>
      </w:r>
      <w:bookmarkEnd w:id="19"/>
      <w:r>
        <w:t xml:space="preserve"> </w:t>
      </w:r>
    </w:p>
    <w:p w:rsidR="00074D7D" w:rsidRDefault="00C215BB" w:rsidP="00074D7D">
      <w:r>
        <w:t>D.1.2.1</w:t>
      </w:r>
      <w:r>
        <w:tab/>
      </w:r>
      <w:r>
        <w:tab/>
      </w:r>
      <w:r w:rsidR="00FF0427">
        <w:t>SEMOpx</w:t>
      </w:r>
      <w:r w:rsidR="00074D7D">
        <w:t xml:space="preserve"> shall:</w:t>
      </w:r>
    </w:p>
    <w:p w:rsidR="00074D7D" w:rsidRDefault="00074D7D" w:rsidP="00DB6398">
      <w:pPr>
        <w:pStyle w:val="ListParagraph"/>
        <w:numPr>
          <w:ilvl w:val="0"/>
          <w:numId w:val="11"/>
        </w:numPr>
      </w:pPr>
      <w:r>
        <w:t xml:space="preserve">Endeavour to publish the dates of </w:t>
      </w:r>
      <w:r w:rsidR="003A20AD">
        <w:t>Exchange Committee</w:t>
      </w:r>
      <w:r>
        <w:t xml:space="preserve"> meetings 14 days in advance;</w:t>
      </w:r>
    </w:p>
    <w:p w:rsidR="00074D7D" w:rsidRDefault="00074D7D" w:rsidP="00DB6398">
      <w:pPr>
        <w:pStyle w:val="ListParagraph"/>
        <w:numPr>
          <w:ilvl w:val="0"/>
          <w:numId w:val="11"/>
        </w:numPr>
      </w:pPr>
      <w:r>
        <w:t xml:space="preserve">Give </w:t>
      </w:r>
      <w:r w:rsidR="003A20AD">
        <w:t>Exchange Committee</w:t>
      </w:r>
      <w:r>
        <w:t xml:space="preserve"> members at least 14 days’ notice of an </w:t>
      </w:r>
      <w:r w:rsidR="003A20AD">
        <w:t>Exchange Committee</w:t>
      </w:r>
      <w:r>
        <w:t xml:space="preserve"> meeting, with such notice to include:</w:t>
      </w:r>
    </w:p>
    <w:p w:rsidR="00074D7D" w:rsidRDefault="00872D34" w:rsidP="00DB6398">
      <w:pPr>
        <w:pStyle w:val="ListParagraph"/>
        <w:numPr>
          <w:ilvl w:val="1"/>
          <w:numId w:val="3"/>
        </w:numPr>
      </w:pPr>
      <w:r>
        <w:t>Details of the date, time and venue;</w:t>
      </w:r>
    </w:p>
    <w:p w:rsidR="00872D34" w:rsidRDefault="00872D34" w:rsidP="00DB6398">
      <w:pPr>
        <w:pStyle w:val="ListParagraph"/>
        <w:numPr>
          <w:ilvl w:val="1"/>
          <w:numId w:val="3"/>
        </w:numPr>
      </w:pPr>
      <w:r>
        <w:t>A draft agenda;</w:t>
      </w:r>
    </w:p>
    <w:p w:rsidR="00872D34" w:rsidRDefault="00872D34" w:rsidP="00872D34">
      <w:r>
        <w:t>D.1.2.2</w:t>
      </w:r>
      <w:r>
        <w:tab/>
      </w:r>
      <w:r>
        <w:tab/>
        <w:t xml:space="preserve">Prior to each </w:t>
      </w:r>
      <w:r w:rsidR="003A20AD">
        <w:t>Exchange Committee</w:t>
      </w:r>
      <w:r>
        <w:t xml:space="preserve"> meeting:</w:t>
      </w:r>
    </w:p>
    <w:p w:rsidR="00872D34" w:rsidRDefault="00FF0427" w:rsidP="00DB6398">
      <w:pPr>
        <w:pStyle w:val="ListParagraph"/>
        <w:numPr>
          <w:ilvl w:val="0"/>
          <w:numId w:val="12"/>
        </w:numPr>
      </w:pPr>
      <w:r>
        <w:t>SEMOpx</w:t>
      </w:r>
      <w:r w:rsidR="00872D34">
        <w:t xml:space="preserve"> shall notify members of telephone conferencing arrangements for the meeting where applicable.</w:t>
      </w:r>
    </w:p>
    <w:p w:rsidR="00872D34" w:rsidRPr="00074D7D" w:rsidRDefault="00FF0427" w:rsidP="00DB6398">
      <w:pPr>
        <w:pStyle w:val="ListParagraph"/>
        <w:numPr>
          <w:ilvl w:val="0"/>
          <w:numId w:val="12"/>
        </w:numPr>
      </w:pPr>
      <w:r>
        <w:t>SEMOpx</w:t>
      </w:r>
      <w:r w:rsidR="00872D34">
        <w:t xml:space="preserve"> shall provide to </w:t>
      </w:r>
      <w:r w:rsidR="003A20AD">
        <w:t>Exchange Committee</w:t>
      </w:r>
      <w:r w:rsidR="00872D34">
        <w:t xml:space="preserve"> members the details of Modification Proposals set out in section G.3.2.1</w:t>
      </w:r>
      <w:r>
        <w:t xml:space="preserve"> of these Procedures</w:t>
      </w:r>
      <w:r w:rsidR="00872D34">
        <w:t>.</w:t>
      </w:r>
      <w:r w:rsidR="00872D34">
        <w:tab/>
      </w:r>
    </w:p>
    <w:p w:rsidR="00074D7D" w:rsidRDefault="00872D34" w:rsidP="000408EB">
      <w:pPr>
        <w:pStyle w:val="Heading1"/>
      </w:pPr>
      <w:bookmarkStart w:id="20" w:name="_Toc524807081"/>
      <w:r>
        <w:t>D.2</w:t>
      </w:r>
      <w:r>
        <w:tab/>
      </w:r>
      <w:r>
        <w:tab/>
        <w:t>CONDUCT OF MEETINGS</w:t>
      </w:r>
      <w:bookmarkEnd w:id="20"/>
    </w:p>
    <w:p w:rsidR="00872D34" w:rsidRDefault="00872D34" w:rsidP="00872D34">
      <w:pPr>
        <w:pStyle w:val="Heading2"/>
      </w:pPr>
      <w:bookmarkStart w:id="21" w:name="_Toc524807082"/>
      <w:r>
        <w:t>D.2.1</w:t>
      </w:r>
      <w:r>
        <w:tab/>
      </w:r>
      <w:r>
        <w:tab/>
        <w:t>Quorum</w:t>
      </w:r>
      <w:bookmarkEnd w:id="21"/>
    </w:p>
    <w:p w:rsidR="00872D34" w:rsidRDefault="00872D34" w:rsidP="00872D34">
      <w:pPr>
        <w:ind w:left="1440" w:hanging="1440"/>
      </w:pPr>
      <w:r>
        <w:t>D.2.1.1</w:t>
      </w:r>
      <w:r>
        <w:tab/>
        <w:t xml:space="preserve">The quorum for a meeting of the </w:t>
      </w:r>
      <w:r w:rsidR="003A20AD">
        <w:t>Exchange Committee</w:t>
      </w:r>
      <w:r>
        <w:t xml:space="preserve"> is half of its members present.  No decision of the </w:t>
      </w:r>
      <w:r w:rsidR="003A20AD">
        <w:t>Exchange Committee</w:t>
      </w:r>
      <w:r>
        <w:t xml:space="preserve"> member may be reached without a quorum.  </w:t>
      </w:r>
    </w:p>
    <w:p w:rsidR="00872D34" w:rsidRDefault="00872D34" w:rsidP="00872D34">
      <w:pPr>
        <w:ind w:left="1440" w:hanging="1440"/>
      </w:pPr>
      <w:r>
        <w:t>D.2.1.2</w:t>
      </w:r>
      <w:r>
        <w:tab/>
        <w:t xml:space="preserve">If an </w:t>
      </w:r>
      <w:r w:rsidR="003A20AD">
        <w:t>Exchange Committee</w:t>
      </w:r>
      <w:r>
        <w:t xml:space="preserve"> member is unable to attend an </w:t>
      </w:r>
      <w:r w:rsidR="003A20AD">
        <w:t>Exchange Committee</w:t>
      </w:r>
      <w:r>
        <w:t xml:space="preserve"> meeting in person, that </w:t>
      </w:r>
      <w:r w:rsidR="003A20AD">
        <w:t>Exchange Committee</w:t>
      </w:r>
      <w:r>
        <w:t xml:space="preserve"> member may provide in advance written materials to be considered by the </w:t>
      </w:r>
      <w:r w:rsidR="003A20AD">
        <w:t>Exchange Committee</w:t>
      </w:r>
      <w:r>
        <w:t>, where appropriate.</w:t>
      </w:r>
    </w:p>
    <w:p w:rsidR="00872D34" w:rsidRDefault="00872D34" w:rsidP="000408EB">
      <w:pPr>
        <w:pStyle w:val="Heading1"/>
      </w:pPr>
      <w:bookmarkStart w:id="22" w:name="_Toc524807083"/>
      <w:r>
        <w:lastRenderedPageBreak/>
        <w:t>D.2.2</w:t>
      </w:r>
      <w:r>
        <w:tab/>
      </w:r>
      <w:r>
        <w:tab/>
        <w:t>Attendance of observers</w:t>
      </w:r>
      <w:bookmarkEnd w:id="22"/>
    </w:p>
    <w:p w:rsidR="00872D34" w:rsidRDefault="00872D34" w:rsidP="00872D34">
      <w:pPr>
        <w:ind w:left="1440" w:hanging="1440"/>
      </w:pPr>
      <w:r>
        <w:t>D.2.2.1</w:t>
      </w:r>
      <w:r>
        <w:tab/>
        <w:t xml:space="preserve">In accordance with </w:t>
      </w:r>
      <w:r w:rsidR="00FF0427">
        <w:t xml:space="preserve">section </w:t>
      </w:r>
      <w:r>
        <w:t xml:space="preserve">B.2.5.4 of the </w:t>
      </w:r>
      <w:r w:rsidR="00FF0427">
        <w:t>SEMOpx</w:t>
      </w:r>
      <w:r>
        <w:t xml:space="preserve"> Rules, any person may attend a meeting of the </w:t>
      </w:r>
      <w:r w:rsidR="003A20AD">
        <w:t>Exchange Committee</w:t>
      </w:r>
      <w:r>
        <w:t xml:space="preserve"> as an observer provided that:</w:t>
      </w:r>
    </w:p>
    <w:p w:rsidR="00872D34" w:rsidRDefault="00872D34" w:rsidP="00DB6398">
      <w:pPr>
        <w:pStyle w:val="ListParagraph"/>
        <w:numPr>
          <w:ilvl w:val="0"/>
          <w:numId w:val="13"/>
        </w:numPr>
      </w:pPr>
      <w:r>
        <w:t>The person has informed the chai</w:t>
      </w:r>
      <w:r w:rsidR="00261506">
        <w:t>rperson at least 8 Working Days</w:t>
      </w:r>
      <w:r>
        <w:t xml:space="preserve"> beforehand, of their request to attend the meeting, and the nature of their interest;</w:t>
      </w:r>
    </w:p>
    <w:p w:rsidR="00872D34" w:rsidRDefault="00872D34" w:rsidP="00DB6398">
      <w:pPr>
        <w:pStyle w:val="ListParagraph"/>
        <w:numPr>
          <w:ilvl w:val="0"/>
          <w:numId w:val="13"/>
        </w:numPr>
      </w:pPr>
      <w:r>
        <w:t>The person has provided any appropriate undertaking of confidentiality;</w:t>
      </w:r>
    </w:p>
    <w:p w:rsidR="00872D34" w:rsidRDefault="00872D34" w:rsidP="00DB6398">
      <w:pPr>
        <w:pStyle w:val="ListParagraph"/>
        <w:numPr>
          <w:ilvl w:val="0"/>
          <w:numId w:val="13"/>
        </w:numPr>
      </w:pPr>
      <w:r>
        <w:t>The person has provided in a timely manner any additional information or undertakings reasonably requested by the chairperson; and</w:t>
      </w:r>
    </w:p>
    <w:p w:rsidR="00872D34" w:rsidRDefault="00872D34" w:rsidP="00DB6398">
      <w:pPr>
        <w:pStyle w:val="ListParagraph"/>
        <w:numPr>
          <w:ilvl w:val="0"/>
          <w:numId w:val="13"/>
        </w:numPr>
      </w:pPr>
      <w:r>
        <w:t>The chairperson has confirmed in writing that the person may attend a specified meeting or meetings.</w:t>
      </w:r>
    </w:p>
    <w:p w:rsidR="00872D34" w:rsidRDefault="00872D34" w:rsidP="00872D34">
      <w:pPr>
        <w:ind w:left="1440" w:hanging="1440"/>
      </w:pPr>
      <w:r>
        <w:t>D.2.2.2</w:t>
      </w:r>
      <w:r>
        <w:tab/>
        <w:t xml:space="preserve">Other than observers appointed by Regulatory Authorities, observers are not entitled to </w:t>
      </w:r>
      <w:r w:rsidR="00ED37AE">
        <w:t>participate in discussions or debates, if any,</w:t>
      </w:r>
      <w:r>
        <w:t xml:space="preserve"> at </w:t>
      </w:r>
      <w:r w:rsidR="00ED37AE">
        <w:t>meetings</w:t>
      </w:r>
      <w:r>
        <w:t xml:space="preserve"> unless approval has been received from the chairperson.</w:t>
      </w:r>
    </w:p>
    <w:p w:rsidR="00ED37AE" w:rsidRDefault="00ED37AE" w:rsidP="00872D34">
      <w:pPr>
        <w:ind w:left="1440" w:hanging="1440"/>
      </w:pPr>
      <w:r>
        <w:t>D.2.2.3</w:t>
      </w:r>
      <w:r>
        <w:tab/>
        <w:t xml:space="preserve">Observers cannot vote at </w:t>
      </w:r>
      <w:r w:rsidR="003A20AD">
        <w:t>Exchange Committee</w:t>
      </w:r>
      <w:r>
        <w:t xml:space="preserve"> meetings.</w:t>
      </w:r>
    </w:p>
    <w:p w:rsidR="00ED37AE" w:rsidRDefault="00ED37AE" w:rsidP="00872D34">
      <w:pPr>
        <w:ind w:left="1440" w:hanging="1440"/>
      </w:pPr>
      <w:r>
        <w:t>D.2.2.4</w:t>
      </w:r>
      <w:r>
        <w:tab/>
        <w:t>Where meeting space is limited, attendance of observers may be limited on a first come first served basis (other than observers appointed by Regulatory Authorities who may always attend meetings).</w:t>
      </w:r>
    </w:p>
    <w:p w:rsidR="00ED37AE" w:rsidRDefault="00ED37AE" w:rsidP="00ED37AE">
      <w:pPr>
        <w:pStyle w:val="Heading1"/>
      </w:pPr>
      <w:bookmarkStart w:id="23" w:name="_Toc524807084"/>
      <w:r>
        <w:t>D.2.3</w:t>
      </w:r>
      <w:r>
        <w:tab/>
      </w:r>
      <w:r>
        <w:tab/>
        <w:t>Resolutions and voting</w:t>
      </w:r>
      <w:bookmarkEnd w:id="23"/>
    </w:p>
    <w:p w:rsidR="00ED37AE" w:rsidRDefault="00ED37AE" w:rsidP="00ED37AE">
      <w:pPr>
        <w:ind w:left="1440" w:hanging="1440"/>
      </w:pPr>
      <w:r>
        <w:t>D.2.3.1</w:t>
      </w:r>
      <w:r>
        <w:tab/>
      </w:r>
      <w:r w:rsidRPr="0073640A">
        <w:t>Resolutions</w:t>
      </w:r>
      <w:r>
        <w:t xml:space="preserve"> shall be passed by a simple majority of the valid votes cast.  In the event of a tied vote, the chairperson of the meeting shall cast the deciding vote.  If the chairperson abstains from voting, the resolution shall be deemed rejected.</w:t>
      </w:r>
    </w:p>
    <w:p w:rsidR="00ED37AE" w:rsidRPr="00ED37AE" w:rsidRDefault="00ED37AE" w:rsidP="00ED37AE">
      <w:pPr>
        <w:ind w:left="1440" w:hanging="1440"/>
      </w:pPr>
      <w:r>
        <w:t>D.2.3.2</w:t>
      </w:r>
      <w:r>
        <w:tab/>
        <w:t xml:space="preserve">An </w:t>
      </w:r>
      <w:r w:rsidR="003A20AD">
        <w:t>Exchange Committee</w:t>
      </w:r>
      <w:r>
        <w:t xml:space="preserve"> me</w:t>
      </w:r>
      <w:r w:rsidR="006975FF">
        <w:t xml:space="preserve">mber may request a </w:t>
      </w:r>
      <w:r>
        <w:t>debate or discussion before voting, and the chairperson shall comply with such a request where reasonable and practicable.</w:t>
      </w:r>
    </w:p>
    <w:p w:rsidR="00872D34" w:rsidRDefault="00ED37AE" w:rsidP="00ED37AE">
      <w:pPr>
        <w:pStyle w:val="Heading1"/>
      </w:pPr>
      <w:bookmarkStart w:id="24" w:name="_Toc524807085"/>
      <w:r>
        <w:t>D.2.4</w:t>
      </w:r>
      <w:r>
        <w:tab/>
      </w:r>
      <w:r>
        <w:tab/>
        <w:t>Minutes</w:t>
      </w:r>
      <w:bookmarkEnd w:id="24"/>
    </w:p>
    <w:p w:rsidR="00ED37AE" w:rsidRDefault="00ED37AE" w:rsidP="00ED37AE">
      <w:pPr>
        <w:ind w:left="1440" w:hanging="1440"/>
      </w:pPr>
      <w:r>
        <w:t>D.2.4.1</w:t>
      </w:r>
      <w:r>
        <w:tab/>
        <w:t xml:space="preserve">The Secretariat shall summarise in writing at a high-level the content and outcome of </w:t>
      </w:r>
      <w:r w:rsidR="003A20AD">
        <w:t>Exchange Committee</w:t>
      </w:r>
      <w:r>
        <w:t xml:space="preserve"> meetings, in minutes signed by the chairperson.</w:t>
      </w:r>
    </w:p>
    <w:p w:rsidR="00ED37AE" w:rsidRPr="00ED37AE" w:rsidRDefault="00ED37AE" w:rsidP="00ED37AE">
      <w:pPr>
        <w:ind w:left="1440" w:hanging="1440"/>
      </w:pPr>
      <w:r>
        <w:t>D.2.4.2</w:t>
      </w:r>
      <w:r>
        <w:tab/>
        <w:t>Meeting minutes shall have due regard to commercial sensitivity of issues discussed.</w:t>
      </w:r>
    </w:p>
    <w:p w:rsidR="006975FF" w:rsidRDefault="006975FF">
      <w:pPr>
        <w:rPr>
          <w:rFonts w:asciiTheme="majorHAnsi" w:eastAsiaTheme="majorEastAsia" w:hAnsiTheme="majorHAnsi" w:cstheme="majorBidi"/>
          <w:b/>
          <w:bCs/>
          <w:color w:val="365F91" w:themeColor="accent1" w:themeShade="BF"/>
          <w:sz w:val="28"/>
          <w:szCs w:val="28"/>
        </w:rPr>
      </w:pPr>
      <w:r>
        <w:br w:type="page"/>
      </w:r>
    </w:p>
    <w:p w:rsidR="00872D34" w:rsidRDefault="00872D34" w:rsidP="000408EB">
      <w:pPr>
        <w:pStyle w:val="Heading1"/>
      </w:pPr>
    </w:p>
    <w:p w:rsidR="000408EB" w:rsidRPr="000408EB" w:rsidRDefault="000408EB" w:rsidP="000408EB">
      <w:pPr>
        <w:pStyle w:val="Heading1"/>
      </w:pPr>
      <w:bookmarkStart w:id="25" w:name="_Toc524807086"/>
      <w:r>
        <w:t>E</w:t>
      </w:r>
      <w:r w:rsidR="004F6517">
        <w:tab/>
      </w:r>
      <w:r w:rsidR="004F6517">
        <w:tab/>
      </w:r>
      <w:r w:rsidR="003A20AD">
        <w:t>EXCHANGE COMMITTEE</w:t>
      </w:r>
      <w:r w:rsidR="004F6517">
        <w:t xml:space="preserve"> COMPOSITION</w:t>
      </w:r>
      <w:bookmarkEnd w:id="25"/>
    </w:p>
    <w:p w:rsidR="000408EB" w:rsidRDefault="004F6517" w:rsidP="004F6517">
      <w:pPr>
        <w:ind w:left="1440" w:hanging="1440"/>
        <w:rPr>
          <w:rFonts w:asciiTheme="majorHAnsi" w:eastAsiaTheme="majorEastAsia" w:hAnsiTheme="majorHAnsi" w:cstheme="majorBidi"/>
          <w:b/>
          <w:bCs/>
          <w:color w:val="4F81BD" w:themeColor="accent1"/>
          <w:sz w:val="26"/>
          <w:szCs w:val="26"/>
        </w:rPr>
      </w:pPr>
      <w:r w:rsidRPr="004F6517">
        <w:rPr>
          <w:rFonts w:asciiTheme="majorHAnsi" w:eastAsiaTheme="majorEastAsia" w:hAnsiTheme="majorHAnsi" w:cstheme="majorBidi"/>
          <w:b/>
          <w:bCs/>
          <w:color w:val="4F81BD" w:themeColor="accent1"/>
          <w:sz w:val="26"/>
          <w:szCs w:val="26"/>
        </w:rPr>
        <w:t>E.1</w:t>
      </w:r>
      <w:r w:rsidRPr="004F6517">
        <w:rPr>
          <w:rFonts w:asciiTheme="majorHAnsi" w:eastAsiaTheme="majorEastAsia" w:hAnsiTheme="majorHAnsi" w:cstheme="majorBidi"/>
          <w:b/>
          <w:bCs/>
          <w:color w:val="4F81BD" w:themeColor="accent1"/>
          <w:sz w:val="26"/>
          <w:szCs w:val="26"/>
        </w:rPr>
        <w:tab/>
        <w:t xml:space="preserve">INITIAL </w:t>
      </w:r>
      <w:r w:rsidR="003A20AD">
        <w:rPr>
          <w:rFonts w:asciiTheme="majorHAnsi" w:eastAsiaTheme="majorEastAsia" w:hAnsiTheme="majorHAnsi" w:cstheme="majorBidi"/>
          <w:b/>
          <w:bCs/>
          <w:color w:val="4F81BD" w:themeColor="accent1"/>
          <w:sz w:val="26"/>
          <w:szCs w:val="26"/>
        </w:rPr>
        <w:t>EXCHANGE COMMITTEE</w:t>
      </w:r>
    </w:p>
    <w:p w:rsidR="004F6517" w:rsidRDefault="004F6517" w:rsidP="004F6517">
      <w:pPr>
        <w:pStyle w:val="Heading1"/>
      </w:pPr>
      <w:bookmarkStart w:id="26" w:name="_Toc524807087"/>
      <w:r>
        <w:t>E.1.1</w:t>
      </w:r>
      <w:r>
        <w:tab/>
      </w:r>
      <w:r>
        <w:tab/>
        <w:t xml:space="preserve">Initial </w:t>
      </w:r>
      <w:r w:rsidR="003A20AD">
        <w:t>Exchange Committee</w:t>
      </w:r>
      <w:r>
        <w:t xml:space="preserve"> observers</w:t>
      </w:r>
      <w:bookmarkEnd w:id="26"/>
    </w:p>
    <w:p w:rsidR="004F6517" w:rsidRPr="004F6517" w:rsidRDefault="004F6517" w:rsidP="004F6517">
      <w:pPr>
        <w:ind w:left="1440" w:hanging="1440"/>
      </w:pPr>
      <w:r>
        <w:t>E.1.1.1</w:t>
      </w:r>
      <w:r>
        <w:tab/>
        <w:t xml:space="preserve">The Regulatory Authorities may nominate in writing to </w:t>
      </w:r>
      <w:r w:rsidR="00FF0427">
        <w:t>SEMOpx</w:t>
      </w:r>
      <w:r>
        <w:t xml:space="preserve"> one observer each to attend </w:t>
      </w:r>
      <w:r w:rsidR="003A20AD">
        <w:t>Exchange Committee</w:t>
      </w:r>
      <w:r>
        <w:t xml:space="preserve"> meetings.</w:t>
      </w:r>
    </w:p>
    <w:p w:rsidR="004F6517" w:rsidRDefault="004F6517" w:rsidP="004F6517">
      <w:pPr>
        <w:pStyle w:val="Heading1"/>
      </w:pPr>
      <w:bookmarkStart w:id="27" w:name="_Toc524807088"/>
      <w:r>
        <w:t>E.1.2</w:t>
      </w:r>
      <w:r>
        <w:tab/>
      </w:r>
      <w:r>
        <w:tab/>
        <w:t xml:space="preserve">Initial </w:t>
      </w:r>
      <w:r w:rsidR="003A20AD">
        <w:t>Exchange Committee</w:t>
      </w:r>
      <w:r>
        <w:t xml:space="preserve"> observers</w:t>
      </w:r>
      <w:bookmarkEnd w:id="27"/>
    </w:p>
    <w:p w:rsidR="004F6517" w:rsidRDefault="004F6517" w:rsidP="004F6517">
      <w:r>
        <w:t>E.1.2.1</w:t>
      </w:r>
      <w:r>
        <w:tab/>
      </w:r>
      <w:r>
        <w:tab/>
        <w:t xml:space="preserve">In order to facilitate market commencement, the </w:t>
      </w:r>
      <w:r w:rsidR="003A20AD">
        <w:t>Exchange Committee</w:t>
      </w:r>
      <w:r>
        <w:t xml:space="preserve"> shall consist of:</w:t>
      </w:r>
    </w:p>
    <w:p w:rsidR="004F6517" w:rsidRDefault="004F6517" w:rsidP="00DB6398">
      <w:pPr>
        <w:pStyle w:val="ListParagraph"/>
        <w:numPr>
          <w:ilvl w:val="0"/>
          <w:numId w:val="14"/>
        </w:numPr>
      </w:pPr>
      <w:r>
        <w:t>A minimum of seven (7) and a maximum of fifteen (15) members</w:t>
      </w:r>
      <w:r w:rsidR="00C215BB">
        <w:t xml:space="preserve"> chosen</w:t>
      </w:r>
      <w:r>
        <w:t>:</w:t>
      </w:r>
    </w:p>
    <w:p w:rsidR="004F6517" w:rsidRDefault="004F6517" w:rsidP="00DB6398">
      <w:pPr>
        <w:pStyle w:val="ListParagraph"/>
        <w:numPr>
          <w:ilvl w:val="0"/>
          <w:numId w:val="15"/>
        </w:numPr>
      </w:pPr>
      <w:r>
        <w:t>To reflect the diversity of Exchange Members set out in section C.1.4</w:t>
      </w:r>
      <w:r w:rsidR="00C215BB">
        <w:t xml:space="preserve"> of these Procedures</w:t>
      </w:r>
      <w:r>
        <w:t>; and</w:t>
      </w:r>
    </w:p>
    <w:p w:rsidR="004F6517" w:rsidRDefault="004F6517" w:rsidP="00DB6398">
      <w:pPr>
        <w:pStyle w:val="ListParagraph"/>
        <w:numPr>
          <w:ilvl w:val="0"/>
          <w:numId w:val="15"/>
        </w:numPr>
      </w:pPr>
      <w:r>
        <w:t>Drawn from persons nominated in writing to the Secretariat by prospective Exchange Members; and</w:t>
      </w:r>
    </w:p>
    <w:p w:rsidR="004F6517" w:rsidRDefault="004F6517" w:rsidP="00DB6398">
      <w:pPr>
        <w:pStyle w:val="ListParagraph"/>
        <w:numPr>
          <w:ilvl w:val="0"/>
          <w:numId w:val="15"/>
        </w:numPr>
      </w:pPr>
      <w:r>
        <w:t>Appointed for an initial term not exceeding two years;</w:t>
      </w:r>
    </w:p>
    <w:p w:rsidR="004F6517" w:rsidRDefault="004F6517" w:rsidP="004F6517">
      <w:pPr>
        <w:pStyle w:val="ListParagraph"/>
        <w:ind w:left="2520"/>
      </w:pPr>
    </w:p>
    <w:p w:rsidR="004F6517" w:rsidRDefault="004F6517" w:rsidP="00DB6398">
      <w:pPr>
        <w:pStyle w:val="ListParagraph"/>
        <w:numPr>
          <w:ilvl w:val="0"/>
          <w:numId w:val="14"/>
        </w:numPr>
      </w:pPr>
      <w:r>
        <w:t xml:space="preserve">At least two other members appointed by </w:t>
      </w:r>
      <w:r w:rsidR="00FF0427">
        <w:t>SEMOpx</w:t>
      </w:r>
      <w:r>
        <w:t>, one of whom shall be the chairperson.</w:t>
      </w:r>
    </w:p>
    <w:p w:rsidR="004F6517" w:rsidRDefault="001F7804" w:rsidP="001F7804">
      <w:pPr>
        <w:ind w:left="1440" w:hanging="1440"/>
      </w:pPr>
      <w:r>
        <w:t>E.1.2.2</w:t>
      </w:r>
      <w:r>
        <w:tab/>
      </w:r>
      <w:r w:rsidR="004F6517">
        <w:t xml:space="preserve">An appointment made under section </w:t>
      </w:r>
      <w:proofErr w:type="gramStart"/>
      <w:r w:rsidR="004F6517">
        <w:t>E.1.2.1(</w:t>
      </w:r>
      <w:proofErr w:type="gramEnd"/>
      <w:r w:rsidR="004F6517">
        <w:t>a)</w:t>
      </w:r>
      <w:r w:rsidR="00C215BB">
        <w:t xml:space="preserve"> of these Procedures</w:t>
      </w:r>
      <w:r w:rsidR="004F6517">
        <w:t xml:space="preserve"> expires after the stipulated term, or when elections are held </w:t>
      </w:r>
      <w:r w:rsidR="004F6517" w:rsidRPr="006975FF">
        <w:t xml:space="preserve">under </w:t>
      </w:r>
      <w:r w:rsidRPr="006975FF">
        <w:t>Chapter C</w:t>
      </w:r>
      <w:r w:rsidR="00FF0427">
        <w:t xml:space="preserve"> of these Procedures</w:t>
      </w:r>
      <w:r>
        <w:t>, whichever is the earlier.</w:t>
      </w:r>
    </w:p>
    <w:p w:rsidR="001F7804" w:rsidRDefault="001F7804" w:rsidP="001F7804">
      <w:pPr>
        <w:ind w:left="1440" w:hanging="1440"/>
      </w:pPr>
      <w:r>
        <w:t>E.1.2.3</w:t>
      </w:r>
      <w:r>
        <w:tab/>
        <w:t>Subject to section F.3.1.2</w:t>
      </w:r>
      <w:r w:rsidR="00C215BB">
        <w:t xml:space="preserve"> of these Procedures</w:t>
      </w:r>
      <w:r>
        <w:t xml:space="preserve">, an </w:t>
      </w:r>
      <w:r w:rsidR="003A20AD">
        <w:t>Exchange Committee</w:t>
      </w:r>
      <w:r>
        <w:t xml:space="preserve"> member appointed under Section </w:t>
      </w:r>
      <w:proofErr w:type="gramStart"/>
      <w:r>
        <w:t>E.1.2.1(</w:t>
      </w:r>
      <w:proofErr w:type="gramEnd"/>
      <w:r>
        <w:t>a)</w:t>
      </w:r>
      <w:r w:rsidR="00C215BB">
        <w:t xml:space="preserve"> of these Procedures</w:t>
      </w:r>
      <w:r>
        <w:t xml:space="preserve"> may be subsequently reappointed </w:t>
      </w:r>
      <w:r w:rsidRPr="006975FF">
        <w:t>under Chapter F</w:t>
      </w:r>
      <w:r w:rsidR="00C215BB">
        <w:t xml:space="preserve"> of these Procedures</w:t>
      </w:r>
      <w:r w:rsidRPr="006975FF">
        <w:t>.</w:t>
      </w:r>
    </w:p>
    <w:p w:rsidR="001F7804" w:rsidRDefault="001F7804" w:rsidP="001F7804">
      <w:pPr>
        <w:pStyle w:val="Heading1"/>
      </w:pPr>
      <w:bookmarkStart w:id="28" w:name="_Toc524807089"/>
      <w:r>
        <w:t>E.1.3</w:t>
      </w:r>
      <w:r>
        <w:tab/>
      </w:r>
      <w:r>
        <w:tab/>
        <w:t>Timing for future appointments</w:t>
      </w:r>
      <w:bookmarkEnd w:id="28"/>
    </w:p>
    <w:p w:rsidR="001F7804" w:rsidRDefault="001F7804" w:rsidP="001F7804">
      <w:pPr>
        <w:ind w:left="1440" w:hanging="1440"/>
      </w:pPr>
      <w:r>
        <w:t>E.1.3.1</w:t>
      </w:r>
      <w:r>
        <w:tab/>
        <w:t xml:space="preserve">At its first meeting, the </w:t>
      </w:r>
      <w:r w:rsidR="003A20AD">
        <w:t>Exchange Committee</w:t>
      </w:r>
      <w:r>
        <w:t xml:space="preserve"> shall agree the timing for </w:t>
      </w:r>
      <w:r w:rsidR="003A20AD">
        <w:t>Exchange Committee</w:t>
      </w:r>
      <w:r>
        <w:t xml:space="preserve"> members to be appointed in </w:t>
      </w:r>
      <w:r w:rsidRPr="006975FF">
        <w:t>accordance with Chapter F</w:t>
      </w:r>
      <w:r>
        <w:t xml:space="preserve"> of these Procedures</w:t>
      </w:r>
      <w:r>
        <w:rPr>
          <w:rStyle w:val="FootnoteReference"/>
        </w:rPr>
        <w:footnoteReference w:id="2"/>
      </w:r>
      <w:r>
        <w:t>.</w:t>
      </w:r>
    </w:p>
    <w:p w:rsidR="001F7804" w:rsidRDefault="001F7804">
      <w:r>
        <w:br w:type="page"/>
      </w:r>
    </w:p>
    <w:p w:rsidR="001F7804" w:rsidRPr="000408EB" w:rsidRDefault="001F7804" w:rsidP="001F7804">
      <w:pPr>
        <w:pStyle w:val="Heading1"/>
      </w:pPr>
      <w:bookmarkStart w:id="29" w:name="_Toc524807090"/>
      <w:r>
        <w:lastRenderedPageBreak/>
        <w:t>F</w:t>
      </w:r>
      <w:r>
        <w:tab/>
      </w:r>
      <w:r>
        <w:tab/>
        <w:t xml:space="preserve">SUBSEQUENT </w:t>
      </w:r>
      <w:r w:rsidR="003A20AD">
        <w:t>EXCHANGE COMMITTEE</w:t>
      </w:r>
      <w:r>
        <w:t xml:space="preserve"> ARRANGEMENTS</w:t>
      </w:r>
      <w:bookmarkEnd w:id="29"/>
    </w:p>
    <w:p w:rsidR="001F7804" w:rsidRDefault="001F7804" w:rsidP="001F78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F.1</w:t>
      </w:r>
      <w:r>
        <w:rPr>
          <w:rFonts w:asciiTheme="majorHAnsi" w:eastAsiaTheme="majorEastAsia" w:hAnsiTheme="majorHAnsi" w:cstheme="majorBidi"/>
          <w:b/>
          <w:bCs/>
          <w:color w:val="4F81BD" w:themeColor="accent1"/>
          <w:sz w:val="26"/>
          <w:szCs w:val="26"/>
        </w:rPr>
        <w:tab/>
        <w:t>GENERAL PROVISIONS</w:t>
      </w:r>
    </w:p>
    <w:p w:rsidR="001F7804" w:rsidRDefault="001F7804" w:rsidP="001F7804">
      <w:pPr>
        <w:pStyle w:val="Heading1"/>
      </w:pPr>
      <w:bookmarkStart w:id="30" w:name="_Toc524807091"/>
      <w:r>
        <w:t>F.1.1</w:t>
      </w:r>
      <w:r>
        <w:tab/>
      </w:r>
      <w:r>
        <w:tab/>
        <w:t>Application of this Chapter</w:t>
      </w:r>
      <w:bookmarkEnd w:id="30"/>
    </w:p>
    <w:p w:rsidR="001F7804" w:rsidRDefault="001F7804" w:rsidP="001F7804">
      <w:pPr>
        <w:ind w:left="1440" w:hanging="1440"/>
      </w:pPr>
      <w:r>
        <w:t>F.1.1.1</w:t>
      </w:r>
      <w:r>
        <w:tab/>
        <w:t xml:space="preserve">If at any time after the establishment of the </w:t>
      </w:r>
      <w:r w:rsidR="003A20AD">
        <w:t>Exchange Committee</w:t>
      </w:r>
      <w:r>
        <w:t xml:space="preserve"> an </w:t>
      </w:r>
      <w:r w:rsidR="003A20AD">
        <w:t>Exchange Committee</w:t>
      </w:r>
      <w:r>
        <w:t xml:space="preserve"> member position becomes vacant for any reason, including any general elections proposed under </w:t>
      </w:r>
      <w:r w:rsidR="006975FF">
        <w:t>section</w:t>
      </w:r>
      <w:r>
        <w:t xml:space="preserve"> E.1.3.1</w:t>
      </w:r>
      <w:r w:rsidR="00FF0427">
        <w:t xml:space="preserve"> of these Procedures</w:t>
      </w:r>
      <w:r>
        <w:t xml:space="preserve">, then the procedures in this </w:t>
      </w:r>
      <w:r w:rsidRPr="006975FF">
        <w:t>Chapter F</w:t>
      </w:r>
      <w:r>
        <w:t xml:space="preserve"> shall apply.</w:t>
      </w:r>
    </w:p>
    <w:p w:rsidR="001F7804" w:rsidRDefault="001F7804" w:rsidP="001F7804">
      <w:pPr>
        <w:pStyle w:val="Heading1"/>
      </w:pPr>
      <w:bookmarkStart w:id="31" w:name="_Toc524807092"/>
      <w:r>
        <w:t>F.1.2</w:t>
      </w:r>
      <w:r>
        <w:tab/>
      </w:r>
      <w:r>
        <w:tab/>
        <w:t xml:space="preserve">Administration of Committee </w:t>
      </w:r>
      <w:r w:rsidR="001053AD">
        <w:t>Elections</w:t>
      </w:r>
      <w:bookmarkEnd w:id="31"/>
    </w:p>
    <w:p w:rsidR="001F7804" w:rsidRDefault="001F7804" w:rsidP="001F7804">
      <w:pPr>
        <w:ind w:left="1440" w:hanging="1440"/>
      </w:pPr>
      <w:r>
        <w:t>F.1.2.1</w:t>
      </w:r>
      <w:r>
        <w:tab/>
      </w:r>
      <w:r w:rsidRPr="006975FF">
        <w:t xml:space="preserve">A Secretariat established by </w:t>
      </w:r>
      <w:r w:rsidR="00FF0427">
        <w:t>SEMOpx</w:t>
      </w:r>
      <w:r w:rsidRPr="006975FF">
        <w:t xml:space="preserve"> to carry out the duties identified in Section I of these Procedures, shall administer any election of </w:t>
      </w:r>
      <w:r w:rsidR="003A20AD">
        <w:t>Exchange Committee</w:t>
      </w:r>
      <w:r w:rsidRPr="006975FF">
        <w:t xml:space="preserve"> members.</w:t>
      </w:r>
    </w:p>
    <w:p w:rsidR="001053AD" w:rsidRDefault="001053AD" w:rsidP="001053AD">
      <w:pPr>
        <w:pStyle w:val="Heading1"/>
      </w:pPr>
      <w:bookmarkStart w:id="32" w:name="_Toc524807093"/>
      <w:r>
        <w:t>F.1.3</w:t>
      </w:r>
      <w:r>
        <w:tab/>
      </w:r>
      <w:r>
        <w:tab/>
        <w:t>Authority to make nominations and appointments</w:t>
      </w:r>
      <w:bookmarkEnd w:id="32"/>
    </w:p>
    <w:p w:rsidR="001053AD" w:rsidRDefault="006975FF" w:rsidP="001053AD">
      <w:pPr>
        <w:ind w:left="1440" w:hanging="1440"/>
      </w:pPr>
      <w:r>
        <w:t>F.1.3.1</w:t>
      </w:r>
      <w:r>
        <w:tab/>
        <w:t>Exchange M</w:t>
      </w:r>
      <w:r w:rsidR="001053AD">
        <w:t xml:space="preserve">embers may nominate </w:t>
      </w:r>
      <w:r w:rsidR="003A20AD">
        <w:t>Exchange Committee</w:t>
      </w:r>
      <w:r w:rsidR="001053AD">
        <w:t xml:space="preserve"> members at such times as may be notified by the Secretariat.</w:t>
      </w:r>
    </w:p>
    <w:p w:rsidR="001053AD" w:rsidRDefault="001053AD" w:rsidP="001053AD">
      <w:pPr>
        <w:ind w:left="1440" w:hanging="1440"/>
      </w:pPr>
      <w:r>
        <w:t>F.1.3.2</w:t>
      </w:r>
      <w:r>
        <w:tab/>
        <w:t xml:space="preserve">On the termination of the appointment or the removal of any member of the </w:t>
      </w:r>
      <w:r w:rsidR="003A20AD">
        <w:t>Exchange Committee</w:t>
      </w:r>
      <w:r>
        <w:t xml:space="preserve"> who is a nominee of </w:t>
      </w:r>
      <w:r w:rsidR="00FF0427">
        <w:t>SEMOpx</w:t>
      </w:r>
      <w:r>
        <w:t xml:space="preserve">, that person shall be replaced by a nominee of </w:t>
      </w:r>
      <w:r w:rsidR="00FF0427">
        <w:t>SEMOpx</w:t>
      </w:r>
      <w:r>
        <w:t xml:space="preserve">, who shall be automatically appointed to the </w:t>
      </w:r>
      <w:r w:rsidR="003A20AD">
        <w:t>Exchange Committee</w:t>
      </w:r>
      <w:r>
        <w:t>.</w:t>
      </w:r>
    </w:p>
    <w:p w:rsidR="001053AD" w:rsidRPr="001053AD" w:rsidRDefault="001053AD" w:rsidP="001053AD">
      <w:pPr>
        <w:ind w:left="1440" w:hanging="1440"/>
      </w:pPr>
      <w:r>
        <w:t>F.1.3.3</w:t>
      </w:r>
      <w:r>
        <w:tab/>
        <w:t xml:space="preserve">Each Regulatory Authority shall be entitled to replace their respective nominated observers at any time by giving notice to </w:t>
      </w:r>
      <w:r w:rsidR="00FF0427">
        <w:t>SEMOpx</w:t>
      </w:r>
      <w:r>
        <w:t xml:space="preserve"> and the </w:t>
      </w:r>
      <w:r w:rsidR="003A20AD">
        <w:t>Exchange Committee</w:t>
      </w:r>
      <w:r>
        <w:t xml:space="preserve"> and with effect from the date specified in such notice.</w:t>
      </w:r>
    </w:p>
    <w:p w:rsidR="001053AD" w:rsidRDefault="001053AD" w:rsidP="001053AD">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F.2</w:t>
      </w:r>
      <w:r>
        <w:rPr>
          <w:rFonts w:asciiTheme="majorHAnsi" w:eastAsiaTheme="majorEastAsia" w:hAnsiTheme="majorHAnsi" w:cstheme="majorBidi"/>
          <w:b/>
          <w:bCs/>
          <w:color w:val="4F81BD" w:themeColor="accent1"/>
          <w:sz w:val="26"/>
          <w:szCs w:val="26"/>
        </w:rPr>
        <w:tab/>
        <w:t>ELECTION PROCEDURES</w:t>
      </w:r>
    </w:p>
    <w:p w:rsidR="001053AD" w:rsidRDefault="001053AD" w:rsidP="001053AD">
      <w:pPr>
        <w:pStyle w:val="Heading1"/>
      </w:pPr>
      <w:bookmarkStart w:id="33" w:name="_Toc524807094"/>
      <w:r>
        <w:t>F.2.1</w:t>
      </w:r>
      <w:r>
        <w:tab/>
      </w:r>
      <w:r>
        <w:tab/>
        <w:t>Notification of vacancies</w:t>
      </w:r>
      <w:bookmarkEnd w:id="33"/>
    </w:p>
    <w:p w:rsidR="001053AD" w:rsidRDefault="001053AD" w:rsidP="001053AD">
      <w:pPr>
        <w:ind w:left="1440" w:hanging="1440"/>
      </w:pPr>
      <w:r>
        <w:t>F.2.1.</w:t>
      </w:r>
      <w:r>
        <w:tab/>
        <w:t xml:space="preserve">At least 8 weeks prior to the expiry of any person’s membership of the </w:t>
      </w:r>
      <w:r w:rsidR="003A20AD">
        <w:t>Exchange Committee</w:t>
      </w:r>
      <w:r>
        <w:t>, or prior to an el</w:t>
      </w:r>
      <w:r w:rsidR="00FF0427">
        <w:t xml:space="preserve">ection date set under section </w:t>
      </w:r>
      <w:r>
        <w:t>E.1.3.1</w:t>
      </w:r>
      <w:r w:rsidR="00FF0427">
        <w:t xml:space="preserve"> of these Procedures</w:t>
      </w:r>
      <w:r w:rsidRPr="006975FF">
        <w:t>, the Secretariat</w:t>
      </w:r>
      <w:r>
        <w:t xml:space="preserve"> shall:</w:t>
      </w:r>
    </w:p>
    <w:p w:rsidR="001053AD" w:rsidRDefault="001053AD" w:rsidP="00DB6398">
      <w:pPr>
        <w:pStyle w:val="ListParagraph"/>
        <w:numPr>
          <w:ilvl w:val="0"/>
          <w:numId w:val="16"/>
        </w:numPr>
      </w:pPr>
      <w:r>
        <w:t>Notify the Exchange Members of the pending expiry; and</w:t>
      </w:r>
    </w:p>
    <w:p w:rsidR="001053AD" w:rsidRDefault="001053AD" w:rsidP="00DB6398">
      <w:pPr>
        <w:pStyle w:val="ListParagraph"/>
        <w:numPr>
          <w:ilvl w:val="0"/>
          <w:numId w:val="16"/>
        </w:numPr>
      </w:pPr>
      <w:r>
        <w:t xml:space="preserve">Where the vacancy is not subject to appointment by </w:t>
      </w:r>
      <w:r w:rsidR="00FF0427">
        <w:t>SEMOpx</w:t>
      </w:r>
      <w:r>
        <w:t xml:space="preserve"> under </w:t>
      </w:r>
      <w:r w:rsidRPr="006975FF">
        <w:t>section C.2.2</w:t>
      </w:r>
      <w:r w:rsidR="00C215BB">
        <w:t xml:space="preserve"> of these Procedures</w:t>
      </w:r>
      <w:r w:rsidRPr="006975FF">
        <w:t>,</w:t>
      </w:r>
      <w:r>
        <w:t xml:space="preserve"> invite nominations in accordance </w:t>
      </w:r>
      <w:r w:rsidRPr="006975FF">
        <w:t xml:space="preserve">with </w:t>
      </w:r>
      <w:r w:rsidR="006975FF" w:rsidRPr="006975FF">
        <w:t xml:space="preserve">section </w:t>
      </w:r>
      <w:r w:rsidRPr="006975FF">
        <w:t>F.2.2</w:t>
      </w:r>
      <w:r w:rsidR="00FF0427">
        <w:t xml:space="preserve"> of these Procedures</w:t>
      </w:r>
      <w:r w:rsidRPr="006975FF">
        <w:t>.</w:t>
      </w:r>
    </w:p>
    <w:p w:rsidR="001053AD" w:rsidRDefault="001053AD" w:rsidP="001053AD">
      <w:pPr>
        <w:ind w:left="1418" w:hanging="1418"/>
      </w:pPr>
      <w:r>
        <w:t>F.2.1.2</w:t>
      </w:r>
      <w:r>
        <w:tab/>
      </w:r>
      <w:r>
        <w:tab/>
        <w:t xml:space="preserve">Where an </w:t>
      </w:r>
      <w:r w:rsidR="003A20AD">
        <w:t>Exchange Committee</w:t>
      </w:r>
      <w:r>
        <w:t xml:space="preserve"> member is </w:t>
      </w:r>
      <w:proofErr w:type="gramStart"/>
      <w:r>
        <w:t>removed,</w:t>
      </w:r>
      <w:proofErr w:type="gramEnd"/>
      <w:r>
        <w:t xml:space="preserve"> resigns or retires form the </w:t>
      </w:r>
      <w:r w:rsidR="003A20AD">
        <w:t>Exchange Committee</w:t>
      </w:r>
      <w:r>
        <w:t>, the</w:t>
      </w:r>
      <w:r w:rsidR="005605AB">
        <w:t xml:space="preserve"> Secretariat</w:t>
      </w:r>
      <w:r>
        <w:t xml:space="preserve"> shall within thirty (30) days:</w:t>
      </w:r>
    </w:p>
    <w:p w:rsidR="005605AB" w:rsidRDefault="005605AB" w:rsidP="00DB6398">
      <w:pPr>
        <w:pStyle w:val="ListParagraph"/>
        <w:numPr>
          <w:ilvl w:val="0"/>
          <w:numId w:val="17"/>
        </w:numPr>
      </w:pPr>
      <w:r>
        <w:lastRenderedPageBreak/>
        <w:t>Notify Exchange Members of the removal, resignation or retirement; and</w:t>
      </w:r>
    </w:p>
    <w:p w:rsidR="005605AB" w:rsidRDefault="005605AB" w:rsidP="00DB6398">
      <w:pPr>
        <w:pStyle w:val="ListParagraph"/>
        <w:numPr>
          <w:ilvl w:val="0"/>
          <w:numId w:val="17"/>
        </w:numPr>
      </w:pPr>
      <w:r>
        <w:t>Where the vacancy is:</w:t>
      </w:r>
    </w:p>
    <w:p w:rsidR="001053AD" w:rsidRDefault="005605AB" w:rsidP="00DB6398">
      <w:pPr>
        <w:pStyle w:val="ListParagraph"/>
        <w:numPr>
          <w:ilvl w:val="0"/>
          <w:numId w:val="18"/>
        </w:numPr>
      </w:pPr>
      <w:r>
        <w:t>No</w:t>
      </w:r>
      <w:r w:rsidR="006975FF">
        <w:t xml:space="preserve">t subject to appointment by </w:t>
      </w:r>
      <w:r w:rsidR="00FF0427">
        <w:t>SEMOpx</w:t>
      </w:r>
      <w:r>
        <w:t xml:space="preserve"> under </w:t>
      </w:r>
      <w:r w:rsidR="006975FF" w:rsidRPr="006975FF">
        <w:t>section</w:t>
      </w:r>
      <w:r w:rsidRPr="006975FF">
        <w:t xml:space="preserve"> F.1.3.2</w:t>
      </w:r>
      <w:r w:rsidR="006975FF">
        <w:t xml:space="preserve"> of these Procedures</w:t>
      </w:r>
      <w:r w:rsidRPr="006975FF">
        <w:t>;</w:t>
      </w:r>
      <w:r>
        <w:t xml:space="preserve"> and</w:t>
      </w:r>
    </w:p>
    <w:p w:rsidR="005605AB" w:rsidRDefault="005605AB" w:rsidP="00DB6398">
      <w:pPr>
        <w:pStyle w:val="ListParagraph"/>
        <w:numPr>
          <w:ilvl w:val="0"/>
          <w:numId w:val="18"/>
        </w:numPr>
      </w:pPr>
      <w:r>
        <w:t xml:space="preserve">The </w:t>
      </w:r>
      <w:r w:rsidR="003A20AD">
        <w:t>Exchange Committee</w:t>
      </w:r>
      <w:r>
        <w:t xml:space="preserve"> chairperson agrees that an election is required and warranted;</w:t>
      </w:r>
    </w:p>
    <w:p w:rsidR="005605AB" w:rsidRDefault="005605AB" w:rsidP="00DB6398">
      <w:pPr>
        <w:pStyle w:val="ListParagraph"/>
        <w:numPr>
          <w:ilvl w:val="0"/>
          <w:numId w:val="18"/>
        </w:numPr>
      </w:pPr>
      <w:r>
        <w:t xml:space="preserve">Invite nominations to fill such vacancy in accordance with </w:t>
      </w:r>
      <w:r w:rsidRPr="006975FF">
        <w:t>section F.2.2</w:t>
      </w:r>
      <w:r w:rsidR="006975FF">
        <w:t xml:space="preserve"> of these Procedures</w:t>
      </w:r>
      <w:r w:rsidRPr="006975FF">
        <w:t>.</w:t>
      </w:r>
    </w:p>
    <w:p w:rsidR="005605AB" w:rsidRDefault="005605AB" w:rsidP="005605AB">
      <w:pPr>
        <w:ind w:left="1440" w:hanging="1440"/>
      </w:pPr>
      <w:r>
        <w:t>F.2.1.3</w:t>
      </w:r>
      <w:r>
        <w:tab/>
      </w:r>
      <w:r w:rsidR="00FF0427">
        <w:t>SEMOpx</w:t>
      </w:r>
      <w:r w:rsidRPr="006975FF">
        <w:t xml:space="preserve"> shall arrange an election to fill that vacancy in accordance with such of the steps in sections F.2.3 and F.3</w:t>
      </w:r>
      <w:r w:rsidR="006975FF">
        <w:t xml:space="preserve"> of these Procedures</w:t>
      </w:r>
      <w:r w:rsidRPr="006975FF">
        <w:t xml:space="preserve"> as are necessary.</w:t>
      </w:r>
    </w:p>
    <w:p w:rsidR="005605AB" w:rsidRPr="001053AD" w:rsidRDefault="005605AB" w:rsidP="005605AB">
      <w:pPr>
        <w:ind w:left="1440" w:hanging="1440"/>
      </w:pPr>
      <w:r>
        <w:t>F.2.1.4</w:t>
      </w:r>
      <w:r>
        <w:tab/>
        <w:t xml:space="preserve">Elections shall take place, where practicable, not later than four (4) weeks prior to the date of expiry of the membership of any one or more of the elected </w:t>
      </w:r>
      <w:r w:rsidR="003A20AD">
        <w:t>Exchange Committee</w:t>
      </w:r>
      <w:r>
        <w:t xml:space="preserve"> members to replace such persons on the </w:t>
      </w:r>
      <w:r w:rsidR="003A20AD">
        <w:t>Exchange Committee</w:t>
      </w:r>
      <w:r>
        <w:t>.</w:t>
      </w:r>
    </w:p>
    <w:p w:rsidR="005605AB" w:rsidRDefault="005605AB" w:rsidP="005605AB">
      <w:pPr>
        <w:pStyle w:val="Heading1"/>
      </w:pPr>
      <w:bookmarkStart w:id="34" w:name="_Toc524807095"/>
      <w:r>
        <w:t>F.2.2</w:t>
      </w:r>
      <w:r>
        <w:tab/>
      </w:r>
      <w:r>
        <w:tab/>
        <w:t>Nominations</w:t>
      </w:r>
      <w:bookmarkEnd w:id="34"/>
    </w:p>
    <w:p w:rsidR="005605AB" w:rsidRDefault="005605AB" w:rsidP="005605AB">
      <w:pPr>
        <w:ind w:left="1440" w:hanging="1440"/>
      </w:pPr>
      <w:r>
        <w:t>F.2.2.1</w:t>
      </w:r>
      <w:r>
        <w:tab/>
        <w:t>The Secretariat shall provide details of the form of nomination to Exchange Members which shall require as a minim</w:t>
      </w:r>
      <w:r w:rsidR="006975FF">
        <w:t xml:space="preserve">um </w:t>
      </w:r>
      <w:r w:rsidR="00D614FA">
        <w:t>those nominations</w:t>
      </w:r>
      <w:r w:rsidR="006975FF">
        <w:t>:</w:t>
      </w:r>
    </w:p>
    <w:p w:rsidR="005605AB" w:rsidRDefault="005605AB" w:rsidP="00DB6398">
      <w:pPr>
        <w:pStyle w:val="ListParagraph"/>
        <w:numPr>
          <w:ilvl w:val="0"/>
          <w:numId w:val="19"/>
        </w:numPr>
      </w:pPr>
      <w:r>
        <w:t>Are made in writing;</w:t>
      </w:r>
    </w:p>
    <w:p w:rsidR="005605AB" w:rsidRDefault="005605AB" w:rsidP="00DB6398">
      <w:pPr>
        <w:pStyle w:val="ListParagraph"/>
        <w:numPr>
          <w:ilvl w:val="0"/>
          <w:numId w:val="19"/>
        </w:numPr>
      </w:pPr>
      <w:r>
        <w:t>Are signed by the authorised representative of the nominating Exchange Member;</w:t>
      </w:r>
    </w:p>
    <w:p w:rsidR="005605AB" w:rsidRPr="005605AB" w:rsidRDefault="005605AB" w:rsidP="00DB6398">
      <w:pPr>
        <w:pStyle w:val="ListParagraph"/>
        <w:numPr>
          <w:ilvl w:val="0"/>
          <w:numId w:val="19"/>
        </w:numPr>
      </w:pPr>
      <w:r>
        <w:t>Identify the skills and qualifications of the nominee</w:t>
      </w:r>
      <w:r w:rsidR="00387E77">
        <w:t xml:space="preserve"> (see section A.3.3 of these Procedures) </w:t>
      </w:r>
      <w:r>
        <w:t xml:space="preserve"> that would be relevant to his or her appointment to the </w:t>
      </w:r>
      <w:r w:rsidR="003A20AD">
        <w:t>Exchange Committee</w:t>
      </w:r>
      <w:r>
        <w:t>;</w:t>
      </w:r>
    </w:p>
    <w:p w:rsidR="001053AD" w:rsidRDefault="005605AB" w:rsidP="001F7804">
      <w:pPr>
        <w:ind w:left="1440" w:hanging="1440"/>
      </w:pPr>
      <w:r>
        <w:t>F.2.2.2</w:t>
      </w:r>
      <w:r>
        <w:tab/>
        <w:t xml:space="preserve">In calling for nominations, the </w:t>
      </w:r>
      <w:r w:rsidR="003A20AD">
        <w:t>Exchange Committee</w:t>
      </w:r>
      <w:r>
        <w:t xml:space="preserve"> may request nominees with particular skills or qualifications, in order to achieve the diversity described in </w:t>
      </w:r>
      <w:r w:rsidRPr="006975FF">
        <w:t>section C.1.4</w:t>
      </w:r>
      <w:r w:rsidR="00D614FA">
        <w:t xml:space="preserve"> of these Procedures</w:t>
      </w:r>
      <w:r w:rsidRPr="006975FF">
        <w:t>.</w:t>
      </w:r>
    </w:p>
    <w:p w:rsidR="005605AB" w:rsidRDefault="005605AB" w:rsidP="001F7804">
      <w:pPr>
        <w:ind w:left="1440" w:hanging="1440"/>
      </w:pPr>
      <w:r>
        <w:t>F.2.2.3</w:t>
      </w:r>
      <w:r>
        <w:tab/>
        <w:t>Each Exchange Member is entitled to nominate two nominees.</w:t>
      </w:r>
    </w:p>
    <w:p w:rsidR="005605AB" w:rsidRDefault="005A76EF" w:rsidP="005605AB">
      <w:pPr>
        <w:pStyle w:val="Heading1"/>
      </w:pPr>
      <w:bookmarkStart w:id="35" w:name="_Toc524807096"/>
      <w:r>
        <w:t>F.2.3</w:t>
      </w:r>
      <w:r>
        <w:tab/>
      </w:r>
      <w:r>
        <w:tab/>
        <w:t>Appointment where vacancies exceed nominations</w:t>
      </w:r>
      <w:bookmarkEnd w:id="35"/>
    </w:p>
    <w:p w:rsidR="005A76EF" w:rsidRPr="005A76EF" w:rsidRDefault="005A76EF" w:rsidP="005A76EF">
      <w:pPr>
        <w:ind w:left="1440" w:hanging="1440"/>
      </w:pPr>
      <w:r>
        <w:t>F.2.3.1</w:t>
      </w:r>
      <w:r>
        <w:tab/>
        <w:t xml:space="preserve">If the number of nominees fulfilling the qualifications for an </w:t>
      </w:r>
      <w:r w:rsidR="003A20AD">
        <w:t>Exchange Committee</w:t>
      </w:r>
      <w:r>
        <w:t xml:space="preserve"> member is less than or equal to the number of vacancies, the Secretariat shall:</w:t>
      </w:r>
    </w:p>
    <w:p w:rsidR="005605AB" w:rsidRDefault="005A76EF" w:rsidP="00DB6398">
      <w:pPr>
        <w:pStyle w:val="ListParagraph"/>
        <w:numPr>
          <w:ilvl w:val="0"/>
          <w:numId w:val="20"/>
        </w:numPr>
      </w:pPr>
      <w:r>
        <w:t xml:space="preserve">Declare those nominees to have been successfully elected to be </w:t>
      </w:r>
      <w:r w:rsidR="003A20AD">
        <w:t>Exchange Committee</w:t>
      </w:r>
      <w:r>
        <w:t xml:space="preserve"> members; and</w:t>
      </w:r>
    </w:p>
    <w:p w:rsidR="005A76EF" w:rsidRPr="005A76EF" w:rsidRDefault="005A76EF" w:rsidP="00DB6398">
      <w:pPr>
        <w:pStyle w:val="ListParagraph"/>
        <w:numPr>
          <w:ilvl w:val="0"/>
          <w:numId w:val="20"/>
        </w:numPr>
      </w:pPr>
      <w:r w:rsidRPr="006975FF">
        <w:t xml:space="preserve">If the minimum number of </w:t>
      </w:r>
      <w:r w:rsidR="003A20AD">
        <w:t>Exchange Committee</w:t>
      </w:r>
      <w:r w:rsidRPr="006975FF">
        <w:t xml:space="preserve"> members is not achieved, inform </w:t>
      </w:r>
      <w:r w:rsidR="003A20AD">
        <w:t>Exchange Committee</w:t>
      </w:r>
      <w:r w:rsidRPr="006975FF">
        <w:t xml:space="preserve"> members and a</w:t>
      </w:r>
      <w:r w:rsidR="00261506" w:rsidRPr="006975FF">
        <w:t>llow them five (5) Working Days</w:t>
      </w:r>
      <w:r w:rsidRPr="006975FF">
        <w:t xml:space="preserve"> to propose new nominees and alternates for appointment for election in accordance with paragraph (a) above, or with section F.2.4</w:t>
      </w:r>
      <w:r w:rsidR="006975FF">
        <w:t xml:space="preserve"> of these </w:t>
      </w:r>
      <w:r w:rsidR="00C215BB">
        <w:t>Procedures</w:t>
      </w:r>
      <w:r w:rsidRPr="006975FF">
        <w:t>, as appropriate.</w:t>
      </w:r>
    </w:p>
    <w:p w:rsidR="005A76EF" w:rsidRDefault="005A76EF" w:rsidP="005A76EF">
      <w:pPr>
        <w:ind w:left="1418" w:hanging="1418"/>
      </w:pPr>
      <w:r>
        <w:lastRenderedPageBreak/>
        <w:t>F.2.3.2</w:t>
      </w:r>
      <w:r>
        <w:tab/>
      </w:r>
      <w:r>
        <w:tab/>
        <w:t xml:space="preserve">If no further nominations are made, the </w:t>
      </w:r>
      <w:r w:rsidR="003A20AD">
        <w:t>Exchange Committee</w:t>
      </w:r>
      <w:r>
        <w:t xml:space="preserve"> shall be deemed to have satisfied its obligation under these Procedures to establish the </w:t>
      </w:r>
      <w:r w:rsidR="003A20AD">
        <w:t>Exchange Committee</w:t>
      </w:r>
      <w:r>
        <w:t xml:space="preserve"> and the </w:t>
      </w:r>
      <w:r w:rsidR="003A20AD">
        <w:t>Exchange Committee</w:t>
      </w:r>
      <w:r>
        <w:t xml:space="preserve"> shall notify </w:t>
      </w:r>
      <w:r w:rsidR="003A20AD">
        <w:t>Exchange Committee</w:t>
      </w:r>
      <w:r>
        <w:t xml:space="preserve"> members that the election has failed.</w:t>
      </w:r>
    </w:p>
    <w:p w:rsidR="005A76EF" w:rsidRDefault="005A76EF" w:rsidP="005A76EF">
      <w:pPr>
        <w:ind w:left="1418" w:hanging="1418"/>
      </w:pPr>
      <w:r>
        <w:t>F.2.3.3</w:t>
      </w:r>
      <w:r>
        <w:tab/>
        <w:t xml:space="preserve">Notwithstanding the election has failed, at least 75% of </w:t>
      </w:r>
      <w:r w:rsidR="003A20AD">
        <w:t>Exchange Committee</w:t>
      </w:r>
      <w:r>
        <w:t xml:space="preserve"> members may request the </w:t>
      </w:r>
      <w:r w:rsidR="003A20AD">
        <w:t>Exchange Committee</w:t>
      </w:r>
      <w:r>
        <w:t xml:space="preserve"> to seek further nominations relating to an unfil</w:t>
      </w:r>
      <w:r w:rsidR="00D614FA">
        <w:t>l</w:t>
      </w:r>
      <w:r>
        <w:t xml:space="preserve">ed </w:t>
      </w:r>
      <w:r w:rsidR="003A20AD">
        <w:t>Exchange Committee</w:t>
      </w:r>
      <w:r w:rsidR="00D614FA">
        <w:t xml:space="preserve"> vacancy</w:t>
      </w:r>
      <w:r>
        <w:t xml:space="preserve">, within six (6) months after the date of the notification of the failed election.  The </w:t>
      </w:r>
      <w:r w:rsidR="003A20AD">
        <w:t>Exchange Committee</w:t>
      </w:r>
      <w:r>
        <w:t xml:space="preserve"> shall comply with such request.</w:t>
      </w:r>
    </w:p>
    <w:p w:rsidR="005A76EF" w:rsidRDefault="005A76EF" w:rsidP="005A76EF">
      <w:pPr>
        <w:pStyle w:val="Heading1"/>
      </w:pPr>
      <w:bookmarkStart w:id="36" w:name="_Toc524807097"/>
      <w:r>
        <w:t>F.2.4</w:t>
      </w:r>
      <w:r>
        <w:tab/>
      </w:r>
      <w:r>
        <w:tab/>
        <w:t>Election where nominees exceed vacancies</w:t>
      </w:r>
      <w:bookmarkEnd w:id="36"/>
    </w:p>
    <w:p w:rsidR="005A76EF" w:rsidRPr="005A76EF" w:rsidRDefault="005A76EF" w:rsidP="005A76EF">
      <w:pPr>
        <w:ind w:left="1440" w:hanging="1440"/>
      </w:pPr>
      <w:r>
        <w:t>F.2.4.1</w:t>
      </w:r>
      <w:r>
        <w:tab/>
        <w:t xml:space="preserve">If the number of nominees fulfilling the qualifications for an </w:t>
      </w:r>
      <w:r w:rsidR="003A20AD">
        <w:t>Exchange Committee</w:t>
      </w:r>
      <w:r>
        <w:t xml:space="preserve"> member is more than the number of vacancies, the Secretariat shall prepare and distribute to </w:t>
      </w:r>
      <w:r w:rsidR="003A20AD">
        <w:t>Exchange Committee</w:t>
      </w:r>
      <w:r>
        <w:t xml:space="preserve"> members:</w:t>
      </w:r>
    </w:p>
    <w:p w:rsidR="005605AB" w:rsidRDefault="005A76EF" w:rsidP="00DB6398">
      <w:pPr>
        <w:pStyle w:val="ListParagraph"/>
        <w:numPr>
          <w:ilvl w:val="0"/>
          <w:numId w:val="21"/>
        </w:numPr>
      </w:pPr>
      <w:r>
        <w:t>A ballot paper listing the nominees in alphabetical order; and</w:t>
      </w:r>
    </w:p>
    <w:p w:rsidR="005A76EF" w:rsidRPr="006975FF" w:rsidRDefault="005A76EF" w:rsidP="00DB6398">
      <w:pPr>
        <w:pStyle w:val="ListParagraph"/>
        <w:numPr>
          <w:ilvl w:val="0"/>
          <w:numId w:val="21"/>
        </w:numPr>
      </w:pPr>
      <w:r>
        <w:t xml:space="preserve">A biography for each nominee prepared by that nominee and addressing the criteria in </w:t>
      </w:r>
      <w:r w:rsidRPr="006975FF">
        <w:t>section C.1.5</w:t>
      </w:r>
      <w:r w:rsidR="006975FF" w:rsidRPr="006975FF">
        <w:t xml:space="preserve"> of these Procedures</w:t>
      </w:r>
      <w:r w:rsidRPr="006975FF">
        <w:t>.</w:t>
      </w:r>
    </w:p>
    <w:p w:rsidR="00165D56" w:rsidRDefault="00165D56" w:rsidP="00165D56">
      <w:pPr>
        <w:ind w:left="1418" w:hanging="1418"/>
      </w:pPr>
      <w:r>
        <w:t>F.2.4.2</w:t>
      </w:r>
      <w:r>
        <w:tab/>
      </w:r>
      <w:r>
        <w:tab/>
        <w:t>In order to be counted, the ballot paper shall be completed as per any instructions accompanying the ballot paper and lodged with the Secretariat:</w:t>
      </w:r>
    </w:p>
    <w:p w:rsidR="00165D56" w:rsidRDefault="00165D56" w:rsidP="00DB6398">
      <w:pPr>
        <w:pStyle w:val="ListParagraph"/>
        <w:numPr>
          <w:ilvl w:val="0"/>
          <w:numId w:val="22"/>
        </w:numPr>
      </w:pPr>
      <w:r>
        <w:t>By 17:00 on the specified return date;</w:t>
      </w:r>
    </w:p>
    <w:p w:rsidR="00165D56" w:rsidRDefault="00165D56" w:rsidP="00DB6398">
      <w:pPr>
        <w:pStyle w:val="ListParagraph"/>
        <w:numPr>
          <w:ilvl w:val="0"/>
          <w:numId w:val="22"/>
        </w:numPr>
      </w:pPr>
      <w:r>
        <w:t>To the person noted as the person to whom the ballot paper should be returned; and</w:t>
      </w:r>
    </w:p>
    <w:p w:rsidR="00165D56" w:rsidRDefault="00165D56" w:rsidP="00DB6398">
      <w:pPr>
        <w:pStyle w:val="ListParagraph"/>
        <w:numPr>
          <w:ilvl w:val="0"/>
          <w:numId w:val="22"/>
        </w:numPr>
      </w:pPr>
      <w:r>
        <w:t>At the address noted as the address for the return of the ballot paper.</w:t>
      </w:r>
    </w:p>
    <w:p w:rsidR="00165D56" w:rsidRDefault="00165D56" w:rsidP="00DB6398">
      <w:pPr>
        <w:pStyle w:val="ListParagraph"/>
        <w:numPr>
          <w:ilvl w:val="0"/>
          <w:numId w:val="22"/>
        </w:numPr>
      </w:pPr>
      <w:r>
        <w:t xml:space="preserve">The ballot paper may be returned electronically to a specified email address, manned by the Secretariat, upon agreement of the </w:t>
      </w:r>
      <w:r w:rsidR="003A20AD">
        <w:t>Exchange Committee</w:t>
      </w:r>
      <w:r>
        <w:t>;</w:t>
      </w:r>
    </w:p>
    <w:p w:rsidR="00165D56" w:rsidRDefault="00165D56" w:rsidP="00165D56">
      <w:pPr>
        <w:ind w:left="1418" w:hanging="1418"/>
      </w:pPr>
      <w:r>
        <w:t>F.2.4.3</w:t>
      </w:r>
      <w:r>
        <w:tab/>
      </w:r>
      <w:r>
        <w:tab/>
        <w:t xml:space="preserve">In order to ensure the intended diversity of membership, </w:t>
      </w:r>
      <w:r w:rsidR="00FF0427">
        <w:t>SEMOpx</w:t>
      </w:r>
      <w:r>
        <w:t xml:space="preserve"> may structure the ballot paper to:</w:t>
      </w:r>
    </w:p>
    <w:p w:rsidR="00165D56" w:rsidRDefault="00165D56" w:rsidP="00DB6398">
      <w:pPr>
        <w:pStyle w:val="ListParagraph"/>
        <w:numPr>
          <w:ilvl w:val="0"/>
          <w:numId w:val="23"/>
        </w:numPr>
      </w:pPr>
      <w:r>
        <w:t xml:space="preserve">Divide it into the categories listed in </w:t>
      </w:r>
      <w:r w:rsidRPr="006975FF">
        <w:t>section C.1.4</w:t>
      </w:r>
      <w:r w:rsidR="00D614FA">
        <w:t xml:space="preserve"> of these Procedures</w:t>
      </w:r>
      <w:r w:rsidRPr="006975FF">
        <w:t xml:space="preserve">, </w:t>
      </w:r>
      <w:r>
        <w:t>and require at least one vote for a nominee in each category; or</w:t>
      </w:r>
    </w:p>
    <w:p w:rsidR="00165D56" w:rsidRDefault="00165D56" w:rsidP="00DB6398">
      <w:pPr>
        <w:pStyle w:val="ListParagraph"/>
        <w:numPr>
          <w:ilvl w:val="0"/>
          <w:numId w:val="23"/>
        </w:numPr>
      </w:pPr>
      <w:r>
        <w:t>Require Exchange Members to distribute their votes among the candidates and not place all their votes against the name of one preferred candidate.</w:t>
      </w:r>
    </w:p>
    <w:p w:rsidR="00165D56" w:rsidRDefault="00165D56" w:rsidP="00165D56">
      <w:r>
        <w:t>F.2.4.4</w:t>
      </w:r>
      <w:r>
        <w:tab/>
      </w:r>
      <w:r>
        <w:tab/>
        <w:t xml:space="preserve">Each Exchange Member shall be entitled to </w:t>
      </w:r>
      <w:r w:rsidRPr="006975FF">
        <w:t>one</w:t>
      </w:r>
      <w:r>
        <w:t xml:space="preserve"> vote.</w:t>
      </w:r>
    </w:p>
    <w:p w:rsidR="00165D56" w:rsidRDefault="00165D56" w:rsidP="00165D56">
      <w:pPr>
        <w:ind w:left="1440" w:hanging="1440"/>
      </w:pPr>
      <w:r>
        <w:t>F.2.4.5</w:t>
      </w:r>
      <w:r>
        <w:tab/>
        <w:t>Voting by each Exchange Member shall be by way of a mark in the box against the name of the nominees.</w:t>
      </w:r>
    </w:p>
    <w:p w:rsidR="00165D56" w:rsidRDefault="00165D56" w:rsidP="00165D56">
      <w:pPr>
        <w:ind w:left="1440" w:hanging="1440"/>
      </w:pPr>
      <w:r>
        <w:t>F.2.4.6</w:t>
      </w:r>
      <w:r>
        <w:tab/>
      </w:r>
      <w:r w:rsidRPr="006975FF">
        <w:t>If a ballot paper contains more marks against the names of the nominees</w:t>
      </w:r>
      <w:r w:rsidR="0073640A">
        <w:t xml:space="preserve"> than the votes that can be cast or (</w:t>
      </w:r>
      <w:r w:rsidRPr="006975FF">
        <w:t xml:space="preserve">more than one </w:t>
      </w:r>
      <w:r w:rsidR="0073640A">
        <w:t>mark against a single candidate)</w:t>
      </w:r>
      <w:r w:rsidRPr="006975FF">
        <w:t xml:space="preserve"> or the intention of</w:t>
      </w:r>
      <w:r w:rsidRPr="00165D56">
        <w:rPr>
          <w:highlight w:val="yellow"/>
        </w:rPr>
        <w:t xml:space="preserve"> </w:t>
      </w:r>
      <w:r w:rsidRPr="0073640A">
        <w:lastRenderedPageBreak/>
        <w:t>the Exchange Member is otherwise unclear, such vote shall not be valid and shall not be included in any count</w:t>
      </w:r>
      <w:r>
        <w:t>.</w:t>
      </w:r>
    </w:p>
    <w:p w:rsidR="00AA0B6B" w:rsidRPr="00165D56" w:rsidRDefault="00AA0B6B" w:rsidP="00165D56">
      <w:pPr>
        <w:ind w:left="1440" w:hanging="1440"/>
      </w:pPr>
    </w:p>
    <w:p w:rsidR="00AA0B6B" w:rsidRDefault="00AA0B6B" w:rsidP="00AA0B6B">
      <w:pPr>
        <w:pStyle w:val="Heading1"/>
      </w:pPr>
      <w:bookmarkStart w:id="37" w:name="_Toc524807098"/>
      <w:r>
        <w:t>F.2.5</w:t>
      </w:r>
      <w:r>
        <w:tab/>
      </w:r>
      <w:r>
        <w:tab/>
        <w:t>Determination and publication of results</w:t>
      </w:r>
      <w:bookmarkEnd w:id="37"/>
    </w:p>
    <w:p w:rsidR="001F7804" w:rsidRDefault="001F7804" w:rsidP="001F7804">
      <w:pPr>
        <w:ind w:left="1440" w:hanging="1440"/>
      </w:pPr>
    </w:p>
    <w:p w:rsidR="00AA0B6B" w:rsidRDefault="00AA0B6B" w:rsidP="00AA0B6B">
      <w:pPr>
        <w:ind w:left="1440" w:hanging="1440"/>
      </w:pPr>
      <w:r>
        <w:t>F.2.5.1</w:t>
      </w:r>
      <w:r>
        <w:tab/>
        <w:t xml:space="preserve">The Secretariat shall determine those nominees who have been successfully elected to the </w:t>
      </w:r>
      <w:r w:rsidR="003A20AD">
        <w:t>Exchange Committee</w:t>
      </w:r>
      <w:r>
        <w:t xml:space="preserve"> as follows (and in this order):</w:t>
      </w:r>
    </w:p>
    <w:p w:rsidR="00AA0B6B" w:rsidRDefault="00AA0B6B" w:rsidP="00DB6398">
      <w:pPr>
        <w:pStyle w:val="ListParagraph"/>
        <w:numPr>
          <w:ilvl w:val="0"/>
          <w:numId w:val="24"/>
        </w:numPr>
      </w:pPr>
      <w:r>
        <w:t>The nominee who receives the highest number of votes shall be provisionally elected.</w:t>
      </w:r>
    </w:p>
    <w:p w:rsidR="00AA0B6B" w:rsidRDefault="00AA0B6B" w:rsidP="00DB6398">
      <w:pPr>
        <w:pStyle w:val="ListParagraph"/>
        <w:numPr>
          <w:ilvl w:val="0"/>
          <w:numId w:val="24"/>
        </w:numPr>
      </w:pPr>
      <w:r>
        <w:t>The nominee who receives the next highest number of votes shall be provisionally elected, and so on until all vacancies are provisionally filled.</w:t>
      </w:r>
    </w:p>
    <w:p w:rsidR="00AA0B6B" w:rsidRDefault="00AA0B6B" w:rsidP="00DB6398">
      <w:pPr>
        <w:pStyle w:val="ListParagraph"/>
        <w:numPr>
          <w:ilvl w:val="0"/>
          <w:numId w:val="24"/>
        </w:numPr>
      </w:pPr>
      <w:r>
        <w:t>Where there are an equal number of votes for two (2) or more nominees, if there are sufficient vacancies, each of those nominees shall be provisionally elected in priority to a nominee who has received fewer notes.  If there are insufficient vacancies, the Secretariat shall place the names of the nominees receiving equal number of votes in a container and without favour randomly draw a name and that nominee shall be provisionally elected.  Such procedure shall be repeated until all vacancies are provisionally filled.</w:t>
      </w:r>
    </w:p>
    <w:p w:rsidR="00AA0B6B" w:rsidRDefault="00AA0B6B" w:rsidP="00DB6398">
      <w:pPr>
        <w:pStyle w:val="ListParagraph"/>
        <w:numPr>
          <w:ilvl w:val="0"/>
          <w:numId w:val="24"/>
        </w:numPr>
      </w:pPr>
      <w:r>
        <w:t>Where after all vacancies have been provisionally filled an insufficient number of members who are or represent Generation Partic</w:t>
      </w:r>
      <w:r w:rsidR="00D614FA">
        <w:t>ipants, Supplier Participants,</w:t>
      </w:r>
      <w:r>
        <w:t xml:space="preserve"> Assetless Participants</w:t>
      </w:r>
      <w:r w:rsidR="00D614FA">
        <w:t>, TSO or interconnector owners,</w:t>
      </w:r>
      <w:r>
        <w:t xml:space="preserve"> has been provisionally elected as required under section C.1.4.1</w:t>
      </w:r>
      <w:r w:rsidR="00D614FA">
        <w:t xml:space="preserve"> of these Procedures</w:t>
      </w:r>
      <w:r>
        <w:t xml:space="preserve">, the Secretariat shall determine that the nominee representing the relevant category poling the highest number of votes is elected in place of the last person provisionally elected under the foregoing provisions and so on until a sufficient number of members who are or represent each of the relevant categories are elected. </w:t>
      </w:r>
    </w:p>
    <w:p w:rsidR="00AA0B6B" w:rsidRDefault="00AA0B6B" w:rsidP="00DB6398">
      <w:pPr>
        <w:pStyle w:val="ListParagraph"/>
        <w:numPr>
          <w:ilvl w:val="0"/>
          <w:numId w:val="24"/>
        </w:numPr>
      </w:pPr>
      <w:r>
        <w:t>An insufficient number of members who are or represent Generation Participants, Supplier Participants, TSOs or Assetless Participants has been provisionally elected as required under section C.1.4.1</w:t>
      </w:r>
      <w:r w:rsidR="00FF0427">
        <w:t xml:space="preserve"> of these Procedures</w:t>
      </w:r>
      <w:r>
        <w:t>, the Secretariat shall determine that</w:t>
      </w:r>
      <w:r w:rsidR="00D359E6">
        <w:t xml:space="preserve"> the</w:t>
      </w:r>
      <w:r>
        <w:t xml:space="preserve"> nominee representing the relevant category </w:t>
      </w:r>
      <w:r w:rsidR="00D359E6">
        <w:t>polling th</w:t>
      </w:r>
      <w:r>
        <w:t>e</w:t>
      </w:r>
      <w:r w:rsidR="00D359E6">
        <w:t xml:space="preserve"> high</w:t>
      </w:r>
      <w:r>
        <w:t xml:space="preserve">est number of votes is elected in place of the last person provisionally elected </w:t>
      </w:r>
      <w:r w:rsidR="00D359E6">
        <w:t>under</w:t>
      </w:r>
      <w:r>
        <w:t xml:space="preserve"> the foregoing provisions and so on until a sufficient number of members who are or represent each of the relevant categories are elected.</w:t>
      </w:r>
    </w:p>
    <w:p w:rsidR="00D359E6" w:rsidRDefault="00D359E6" w:rsidP="00DB6398">
      <w:pPr>
        <w:pStyle w:val="ListParagraph"/>
        <w:numPr>
          <w:ilvl w:val="0"/>
          <w:numId w:val="24"/>
        </w:numPr>
      </w:pPr>
      <w:r>
        <w:t>The nominees who have been provisionally elected under the foregoing provisions</w:t>
      </w:r>
      <w:r w:rsidR="000B387E">
        <w:t>,</w:t>
      </w:r>
      <w:r>
        <w:t xml:space="preserve"> and who have not been replaced under paragraph (d) </w:t>
      </w:r>
      <w:r w:rsidR="00D614FA">
        <w:t>of this section F.2.5.1</w:t>
      </w:r>
      <w:r w:rsidR="000B387E">
        <w:t>,</w:t>
      </w:r>
      <w:r w:rsidR="00D614FA">
        <w:t xml:space="preserve"> </w:t>
      </w:r>
      <w:r>
        <w:t>are elected.</w:t>
      </w:r>
    </w:p>
    <w:p w:rsidR="00D359E6" w:rsidRDefault="00D359E6" w:rsidP="00D359E6">
      <w:pPr>
        <w:ind w:left="1418" w:hanging="1418"/>
      </w:pPr>
      <w:r>
        <w:lastRenderedPageBreak/>
        <w:t>F.2.5.2</w:t>
      </w:r>
      <w:r>
        <w:tab/>
      </w:r>
      <w:r>
        <w:tab/>
        <w:t>The Secretariat sha</w:t>
      </w:r>
      <w:r w:rsidR="00261506">
        <w:t>ll within five (5) Working Day</w:t>
      </w:r>
      <w:r w:rsidR="00D614FA">
        <w:t>s</w:t>
      </w:r>
      <w:r>
        <w:t xml:space="preserve"> of the count in </w:t>
      </w:r>
      <w:r w:rsidR="00FF0427">
        <w:t>section</w:t>
      </w:r>
      <w:r w:rsidRPr="0073640A">
        <w:t xml:space="preserve"> F.2.5.1</w:t>
      </w:r>
      <w:r>
        <w:t xml:space="preserve"> </w:t>
      </w:r>
      <w:r w:rsidR="0073640A">
        <w:t xml:space="preserve">of these Procedures </w:t>
      </w:r>
      <w:r>
        <w:t>publish the results of the election.</w:t>
      </w:r>
    </w:p>
    <w:p w:rsidR="00D359E6" w:rsidRDefault="00D359E6" w:rsidP="00D359E6">
      <w:pPr>
        <w:ind w:left="1418" w:hanging="1418"/>
      </w:pPr>
      <w:r>
        <w:t>F.2.5.3</w:t>
      </w:r>
      <w:r>
        <w:tab/>
        <w:t xml:space="preserve">If for any reason these Procedures do not result in the diversity of interests set out in section </w:t>
      </w:r>
      <w:r w:rsidRPr="0073640A">
        <w:t>C.1.4</w:t>
      </w:r>
      <w:r w:rsidR="0073640A">
        <w:t xml:space="preserve"> of these Procedures</w:t>
      </w:r>
      <w:r w:rsidRPr="0073640A">
        <w:t xml:space="preserve">, </w:t>
      </w:r>
      <w:r w:rsidR="00FF0427">
        <w:t>SEMOpx</w:t>
      </w:r>
      <w:r>
        <w:t xml:space="preserve"> may appoint additional members.</w:t>
      </w:r>
    </w:p>
    <w:p w:rsidR="00D359E6" w:rsidRDefault="00D359E6" w:rsidP="00D359E6">
      <w:pPr>
        <w:ind w:left="1418" w:hanging="1418"/>
      </w:pPr>
    </w:p>
    <w:p w:rsidR="00B57E04" w:rsidRDefault="00B57E04" w:rsidP="00B57E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F.3</w:t>
      </w:r>
      <w:r>
        <w:rPr>
          <w:rFonts w:asciiTheme="majorHAnsi" w:eastAsiaTheme="majorEastAsia" w:hAnsiTheme="majorHAnsi" w:cstheme="majorBidi"/>
          <w:b/>
          <w:bCs/>
          <w:color w:val="4F81BD" w:themeColor="accent1"/>
          <w:sz w:val="26"/>
          <w:szCs w:val="26"/>
        </w:rPr>
        <w:tab/>
        <w:t>TERM OF APPOINTMENT</w:t>
      </w:r>
    </w:p>
    <w:p w:rsidR="00B57E04" w:rsidRDefault="00B57E04" w:rsidP="00B57E04">
      <w:pPr>
        <w:ind w:left="1440" w:hanging="1440"/>
      </w:pPr>
      <w:r>
        <w:t>F.3.1</w:t>
      </w:r>
      <w:r>
        <w:tab/>
        <w:t xml:space="preserve">Each </w:t>
      </w:r>
      <w:r w:rsidR="003A20AD">
        <w:t>Exchange Committee</w:t>
      </w:r>
      <w:r>
        <w:t xml:space="preserve"> member shall be appointed for a maximum term of two years, provided that, where an </w:t>
      </w:r>
      <w:r>
        <w:rPr>
          <w:i/>
        </w:rPr>
        <w:t>ad hoc</w:t>
      </w:r>
      <w:r>
        <w:t xml:space="preserve">, election has taken place to fill a vacancy, because a member has been removed, resigned or retired from the </w:t>
      </w:r>
      <w:r w:rsidR="003A20AD">
        <w:t>Exchange Committee</w:t>
      </w:r>
      <w:r>
        <w:t>, the newly elected member shall be appointed in principle for a maximum term of two years, and this terms will expire in accordance with the annual election date which is closest to the term expiry date.</w:t>
      </w:r>
    </w:p>
    <w:p w:rsidR="00B57E04" w:rsidRDefault="00B57E04" w:rsidP="00B57E04">
      <w:pPr>
        <w:ind w:left="1440" w:hanging="1440"/>
      </w:pPr>
      <w:r>
        <w:t>F.3.2</w:t>
      </w:r>
      <w:r>
        <w:tab/>
        <w:t xml:space="preserve">Members who have previously served on the </w:t>
      </w:r>
      <w:r w:rsidR="003A20AD">
        <w:t>Exchange Committee</w:t>
      </w:r>
      <w:r>
        <w:t xml:space="preserve"> may be re-appointed or re-elected to the </w:t>
      </w:r>
      <w:r w:rsidR="003A20AD">
        <w:t>Exchange Committee</w:t>
      </w:r>
      <w:r>
        <w:t xml:space="preserve"> provided that they have not at any time been removed from the </w:t>
      </w:r>
      <w:r w:rsidR="003A20AD">
        <w:t>Exchange Committee</w:t>
      </w:r>
      <w:r>
        <w:t xml:space="preserve"> or otherwise ceased to be eligible in accordance with </w:t>
      </w:r>
      <w:r w:rsidRPr="0073640A">
        <w:t>section C.3.2</w:t>
      </w:r>
      <w:r w:rsidR="0073640A">
        <w:t xml:space="preserve"> of these Procedures</w:t>
      </w:r>
      <w:r>
        <w:t xml:space="preserve">. </w:t>
      </w:r>
    </w:p>
    <w:p w:rsidR="00B57E04" w:rsidRDefault="00B57E04" w:rsidP="00B57E04">
      <w:pPr>
        <w:ind w:left="1440" w:hanging="1440"/>
      </w:pPr>
      <w:r>
        <w:t>F.3.3</w:t>
      </w:r>
      <w:r>
        <w:tab/>
        <w:t xml:space="preserve">Membership of the </w:t>
      </w:r>
      <w:r w:rsidR="003A20AD">
        <w:t>Exchange Committee</w:t>
      </w:r>
      <w:r>
        <w:t xml:space="preserve"> shall automatically terminate at the end of a member’s term unless such termination would leave the </w:t>
      </w:r>
      <w:r w:rsidR="003A20AD">
        <w:t>Exchange Committee</w:t>
      </w:r>
      <w:r>
        <w:t xml:space="preserve"> with fewer than nine (9) members, in which case the term of membership may be extended until a replacement member is appointed or elected to the </w:t>
      </w:r>
      <w:r w:rsidR="003A20AD">
        <w:t>Exchange Committee</w:t>
      </w:r>
      <w:r>
        <w:t>.</w:t>
      </w:r>
    </w:p>
    <w:p w:rsidR="00B57E04" w:rsidRDefault="00B57E04" w:rsidP="00B57E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F.4</w:t>
      </w:r>
      <w:r>
        <w:rPr>
          <w:rFonts w:asciiTheme="majorHAnsi" w:eastAsiaTheme="majorEastAsia" w:hAnsiTheme="majorHAnsi" w:cstheme="majorBidi"/>
          <w:b/>
          <w:bCs/>
          <w:color w:val="4F81BD" w:themeColor="accent1"/>
          <w:sz w:val="26"/>
          <w:szCs w:val="26"/>
        </w:rPr>
        <w:tab/>
        <w:t xml:space="preserve">RESIGNATION AND REMOVAL OF MEMBERS OF THE </w:t>
      </w:r>
      <w:r w:rsidR="003A20AD">
        <w:rPr>
          <w:rFonts w:asciiTheme="majorHAnsi" w:eastAsiaTheme="majorEastAsia" w:hAnsiTheme="majorHAnsi" w:cstheme="majorBidi"/>
          <w:b/>
          <w:bCs/>
          <w:color w:val="4F81BD" w:themeColor="accent1"/>
          <w:sz w:val="26"/>
          <w:szCs w:val="26"/>
        </w:rPr>
        <w:t>EXCHANGE COMMITTEE</w:t>
      </w:r>
    </w:p>
    <w:p w:rsidR="00B1762C" w:rsidRDefault="00B1762C" w:rsidP="00B1762C">
      <w:pPr>
        <w:pStyle w:val="Heading1"/>
      </w:pPr>
      <w:bookmarkStart w:id="38" w:name="_Toc524807099"/>
      <w:r>
        <w:t>F.4.1</w:t>
      </w:r>
      <w:r>
        <w:tab/>
      </w:r>
      <w:r>
        <w:tab/>
        <w:t xml:space="preserve">Removal by </w:t>
      </w:r>
      <w:r w:rsidR="003A20AD">
        <w:t>Exchange Committee</w:t>
      </w:r>
      <w:bookmarkEnd w:id="38"/>
      <w:r>
        <w:tab/>
      </w:r>
    </w:p>
    <w:p w:rsidR="001F7804" w:rsidRDefault="00B1762C" w:rsidP="001F7804">
      <w:pPr>
        <w:ind w:left="1440" w:hanging="1440"/>
      </w:pPr>
      <w:r>
        <w:t>F.4.1.1</w:t>
      </w:r>
      <w:r>
        <w:tab/>
        <w:t xml:space="preserve">Any </w:t>
      </w:r>
      <w:r w:rsidR="003A20AD">
        <w:t>Exchange Committee</w:t>
      </w:r>
      <w:r>
        <w:t xml:space="preserve"> member may be removed during his or her term by the majority decision of the </w:t>
      </w:r>
      <w:r w:rsidR="003A20AD">
        <w:t>Exchange Committee</w:t>
      </w:r>
      <w:r>
        <w:t xml:space="preserve"> if that person:</w:t>
      </w:r>
    </w:p>
    <w:p w:rsidR="00B1762C" w:rsidRDefault="00B1762C" w:rsidP="00DB6398">
      <w:pPr>
        <w:pStyle w:val="ListParagraph"/>
        <w:numPr>
          <w:ilvl w:val="0"/>
          <w:numId w:val="25"/>
        </w:numPr>
      </w:pPr>
      <w:r>
        <w:t>Ceases to be in a position to represent those Generation Participants, Supply Participants, or Assetless Participants form which the member was nominated;</w:t>
      </w:r>
    </w:p>
    <w:p w:rsidR="00B1762C" w:rsidRDefault="00B1762C" w:rsidP="00DB6398">
      <w:pPr>
        <w:pStyle w:val="ListParagraph"/>
        <w:numPr>
          <w:ilvl w:val="0"/>
          <w:numId w:val="25"/>
        </w:numPr>
      </w:pPr>
      <w:r>
        <w:t xml:space="preserve">Becomes incapable of performing the functions of a member of the </w:t>
      </w:r>
      <w:r w:rsidR="003A20AD">
        <w:t>Exchange Committee</w:t>
      </w:r>
      <w:r>
        <w:t>;</w:t>
      </w:r>
    </w:p>
    <w:p w:rsidR="00B1762C" w:rsidRDefault="00B1762C" w:rsidP="00DB6398">
      <w:pPr>
        <w:pStyle w:val="ListParagraph"/>
        <w:numPr>
          <w:ilvl w:val="0"/>
          <w:numId w:val="25"/>
        </w:numPr>
      </w:pPr>
      <w:r>
        <w:t xml:space="preserve">Has been, or is, in the reasonable opinion of the majority of the other members of the </w:t>
      </w:r>
      <w:r w:rsidR="003A20AD">
        <w:t>Exchange Committee</w:t>
      </w:r>
      <w:r>
        <w:t xml:space="preserve">, engaged in conduct which is inconsistent with or detrimental to being a member of the </w:t>
      </w:r>
      <w:r w:rsidR="003A20AD">
        <w:t>Exchange Committee</w:t>
      </w:r>
      <w:r>
        <w:t>; or</w:t>
      </w:r>
    </w:p>
    <w:p w:rsidR="00B1762C" w:rsidRDefault="00B1762C" w:rsidP="00DB6398">
      <w:pPr>
        <w:pStyle w:val="ListParagraph"/>
        <w:numPr>
          <w:ilvl w:val="0"/>
          <w:numId w:val="25"/>
        </w:numPr>
      </w:pPr>
      <w:r>
        <w:t xml:space="preserve">Fails to discharge the obligations of a member of the </w:t>
      </w:r>
      <w:r w:rsidR="003A20AD">
        <w:t>Exchange Committee</w:t>
      </w:r>
      <w:r>
        <w:t>, including through repeated non-attendance at meetings.</w:t>
      </w:r>
    </w:p>
    <w:p w:rsidR="00B1762C" w:rsidRDefault="00B1762C" w:rsidP="00B1762C">
      <w:pPr>
        <w:pStyle w:val="Heading1"/>
      </w:pPr>
      <w:bookmarkStart w:id="39" w:name="_Toc524807100"/>
      <w:r>
        <w:lastRenderedPageBreak/>
        <w:t>F.4.2</w:t>
      </w:r>
      <w:r>
        <w:tab/>
      </w:r>
      <w:r>
        <w:tab/>
        <w:t>Resignation</w:t>
      </w:r>
      <w:bookmarkEnd w:id="39"/>
      <w:r>
        <w:tab/>
      </w:r>
    </w:p>
    <w:p w:rsidR="002236BE" w:rsidRDefault="00B1762C" w:rsidP="00B1762C">
      <w:pPr>
        <w:ind w:left="1440" w:hanging="1440"/>
      </w:pPr>
      <w:r>
        <w:t>F</w:t>
      </w:r>
      <w:r w:rsidR="002236BE">
        <w:t>.</w:t>
      </w:r>
      <w:r>
        <w:t>4.2.1</w:t>
      </w:r>
      <w:r>
        <w:tab/>
        <w:t xml:space="preserve">A member may resign by giving at least two weeks’ notice in writing to the </w:t>
      </w:r>
      <w:r w:rsidR="003A20AD">
        <w:t>Exchange Committee</w:t>
      </w:r>
      <w:r>
        <w:t xml:space="preserve"> chairperson.</w:t>
      </w:r>
    </w:p>
    <w:p w:rsidR="002236BE" w:rsidRDefault="002236BE">
      <w:r>
        <w:br w:type="page"/>
      </w:r>
    </w:p>
    <w:p w:rsidR="002236BE" w:rsidRDefault="002236BE" w:rsidP="002236BE">
      <w:pPr>
        <w:pStyle w:val="Heading1"/>
      </w:pPr>
      <w:bookmarkStart w:id="40" w:name="_Toc524807101"/>
      <w:r>
        <w:lastRenderedPageBreak/>
        <w:t>G</w:t>
      </w:r>
      <w:r>
        <w:tab/>
      </w:r>
      <w:r>
        <w:tab/>
        <w:t>PROCEDURES FOR MODIFICATION PROPOSALS</w:t>
      </w:r>
      <w:bookmarkEnd w:id="40"/>
      <w:r>
        <w:t xml:space="preserve"> </w:t>
      </w:r>
    </w:p>
    <w:p w:rsidR="002236BE" w:rsidRPr="00D44CA9" w:rsidRDefault="002236BE" w:rsidP="002236BE">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G.1</w:t>
      </w:r>
      <w:r>
        <w:rPr>
          <w:rFonts w:asciiTheme="majorHAnsi" w:eastAsiaTheme="majorEastAsia" w:hAnsiTheme="majorHAnsi" w:cstheme="majorBidi"/>
          <w:b/>
          <w:bCs/>
          <w:color w:val="4F81BD" w:themeColor="accent1"/>
          <w:sz w:val="26"/>
          <w:szCs w:val="26"/>
        </w:rPr>
        <w:tab/>
        <w:t>BACKGROUND</w:t>
      </w:r>
      <w:r w:rsidRPr="00D44CA9">
        <w:rPr>
          <w:rFonts w:asciiTheme="majorHAnsi" w:eastAsiaTheme="majorEastAsia" w:hAnsiTheme="majorHAnsi" w:cstheme="majorBidi"/>
          <w:b/>
          <w:bCs/>
          <w:color w:val="4F81BD" w:themeColor="accent1"/>
          <w:sz w:val="26"/>
          <w:szCs w:val="26"/>
        </w:rPr>
        <w:t xml:space="preserve"> </w:t>
      </w:r>
    </w:p>
    <w:p w:rsidR="002236BE" w:rsidRDefault="002236BE" w:rsidP="002236BE">
      <w:pPr>
        <w:pStyle w:val="Heading2"/>
      </w:pPr>
      <w:bookmarkStart w:id="41" w:name="_Toc524807102"/>
      <w:r>
        <w:t>G.1.1</w:t>
      </w:r>
      <w:r>
        <w:tab/>
      </w:r>
      <w:r>
        <w:tab/>
        <w:t>Sources of Modification Proposals</w:t>
      </w:r>
      <w:bookmarkEnd w:id="41"/>
    </w:p>
    <w:p w:rsidR="002236BE" w:rsidRPr="002236BE" w:rsidRDefault="002236BE" w:rsidP="002236BE">
      <w:pPr>
        <w:ind w:left="1440" w:hanging="1440"/>
      </w:pPr>
      <w:r>
        <w:t>G.1.1.1</w:t>
      </w:r>
      <w:r>
        <w:tab/>
        <w:t xml:space="preserve">Under the </w:t>
      </w:r>
      <w:r w:rsidR="00FF0427">
        <w:t>SEMOpx</w:t>
      </w:r>
      <w:r>
        <w:t xml:space="preserve"> Rules</w:t>
      </w:r>
      <w:r>
        <w:rPr>
          <w:rStyle w:val="FootnoteReference"/>
        </w:rPr>
        <w:footnoteReference w:id="3"/>
      </w:r>
      <w:r>
        <w:t xml:space="preserve">, any Party to the Exchange Membership Agreement, the </w:t>
      </w:r>
      <w:r w:rsidR="003A20AD">
        <w:t>Exchange Committee</w:t>
      </w:r>
      <w:r>
        <w:t xml:space="preserve"> itself, the Regulatory Authorities or </w:t>
      </w:r>
      <w:r w:rsidR="00FF0427">
        <w:t>SEMOpx</w:t>
      </w:r>
      <w:r>
        <w:t xml:space="preserve"> may propose a modification to the </w:t>
      </w:r>
      <w:r w:rsidR="00FF0427">
        <w:t>SEMOpx</w:t>
      </w:r>
      <w:r>
        <w:t xml:space="preserve"> Rules or the Procedures, in the form of a Modification Proposal, if any, published by </w:t>
      </w:r>
      <w:r w:rsidR="00FF0427">
        <w:t>SEMOpx</w:t>
      </w:r>
      <w:r>
        <w:t>.</w:t>
      </w:r>
    </w:p>
    <w:p w:rsidR="002236BE" w:rsidRDefault="002236BE" w:rsidP="002236BE">
      <w:pPr>
        <w:pStyle w:val="Heading2"/>
      </w:pPr>
      <w:bookmarkStart w:id="42" w:name="_Toc524807103"/>
      <w:r>
        <w:t>G.1.2</w:t>
      </w:r>
      <w:r>
        <w:tab/>
      </w:r>
      <w:r>
        <w:tab/>
        <w:t>Purpose of this Chapter</w:t>
      </w:r>
      <w:bookmarkEnd w:id="42"/>
    </w:p>
    <w:p w:rsidR="002236BE" w:rsidRDefault="002236BE" w:rsidP="002236BE">
      <w:pPr>
        <w:ind w:left="1440" w:hanging="1440"/>
      </w:pPr>
      <w:r>
        <w:t>G.1.2.1</w:t>
      </w:r>
      <w:r>
        <w:tab/>
        <w:t xml:space="preserve">Following its initial consideration, clarification and assessment of a Modification Proposal, the </w:t>
      </w:r>
      <w:r w:rsidR="00FF0427">
        <w:t>SEMOpx</w:t>
      </w:r>
      <w:r>
        <w:t xml:space="preserve"> Rules require </w:t>
      </w:r>
      <w:r w:rsidR="00FF0427">
        <w:t>SEMOpx</w:t>
      </w:r>
      <w:r>
        <w:t xml:space="preserve"> to consult with the </w:t>
      </w:r>
      <w:r w:rsidR="003A20AD">
        <w:t>Exchange Committee</w:t>
      </w:r>
      <w:r>
        <w:t xml:space="preserve"> on all Modification Proposals that are to be progressed</w:t>
      </w:r>
      <w:r>
        <w:rPr>
          <w:rStyle w:val="FootnoteReference"/>
        </w:rPr>
        <w:footnoteReference w:id="4"/>
      </w:r>
      <w:r>
        <w:t>.</w:t>
      </w:r>
    </w:p>
    <w:p w:rsidR="002236BE" w:rsidRPr="002236BE" w:rsidRDefault="002236BE" w:rsidP="002236BE">
      <w:pPr>
        <w:ind w:left="1440" w:hanging="1440"/>
      </w:pPr>
      <w:r>
        <w:t>G.1.2.2</w:t>
      </w:r>
      <w:r>
        <w:tab/>
        <w:t xml:space="preserve">For the purposes of that consultation, this Chapter G sets out the principles to be applied by the </w:t>
      </w:r>
      <w:r w:rsidR="003A20AD">
        <w:t>Exchange Committee</w:t>
      </w:r>
      <w:r>
        <w:t xml:space="preserve">, the deliverables required of the </w:t>
      </w:r>
      <w:r w:rsidR="003A20AD">
        <w:t>Exchange Committee</w:t>
      </w:r>
      <w:r>
        <w:t xml:space="preserve">, information and timelines for </w:t>
      </w:r>
      <w:r w:rsidR="00FF0427">
        <w:t>SEMOpx</w:t>
      </w:r>
      <w:r>
        <w:t xml:space="preserve"> and the </w:t>
      </w:r>
      <w:r w:rsidR="003A20AD">
        <w:t>Exchange Committee</w:t>
      </w:r>
      <w:r>
        <w:t xml:space="preserve"> in relation to Modification Proposals generated by persons other than the </w:t>
      </w:r>
      <w:r w:rsidR="003A20AD">
        <w:t>Exchange Committee</w:t>
      </w:r>
      <w:r>
        <w:t xml:space="preserve"> itself.</w:t>
      </w:r>
    </w:p>
    <w:p w:rsidR="00B1762C" w:rsidRDefault="002236BE" w:rsidP="002236BE">
      <w:pPr>
        <w:pStyle w:val="Heading2"/>
      </w:pPr>
      <w:bookmarkStart w:id="43" w:name="_Toc524807104"/>
      <w:r>
        <w:t>G.1.3</w:t>
      </w:r>
      <w:r>
        <w:tab/>
      </w:r>
      <w:r>
        <w:tab/>
      </w:r>
      <w:r w:rsidR="003A20AD">
        <w:t>Exchange Committee</w:t>
      </w:r>
      <w:r>
        <w:t>-initiated Modification Proposals</w:t>
      </w:r>
      <w:bookmarkEnd w:id="43"/>
      <w:r>
        <w:t xml:space="preserve"> </w:t>
      </w:r>
    </w:p>
    <w:p w:rsidR="00815FB0" w:rsidRDefault="00815FB0" w:rsidP="00815FB0">
      <w:pPr>
        <w:ind w:left="1440" w:hanging="1440"/>
      </w:pPr>
      <w:r>
        <w:t>G.1.3.1</w:t>
      </w:r>
      <w:r>
        <w:tab/>
        <w:t xml:space="preserve">Where the </w:t>
      </w:r>
      <w:r w:rsidR="003A20AD">
        <w:t>Exchange Committee</w:t>
      </w:r>
      <w:r>
        <w:t xml:space="preserve"> itself initiates a Modification Proposal (and provides a supporting report), then the consultation required by the </w:t>
      </w:r>
      <w:r w:rsidR="003A20AD">
        <w:t>Exchange Committee</w:t>
      </w:r>
      <w:r>
        <w:t xml:space="preserve"> under the </w:t>
      </w:r>
      <w:r w:rsidR="00FF0427">
        <w:t>SEMOpx</w:t>
      </w:r>
      <w:r>
        <w:t xml:space="preserve"> Rules shall be deemed to have occurred, and </w:t>
      </w:r>
      <w:r w:rsidR="00FF0427">
        <w:t>SEMOpx</w:t>
      </w:r>
      <w:r>
        <w:t xml:space="preserve"> may make a decision under section J.3 of the </w:t>
      </w:r>
      <w:r w:rsidR="00FF0427">
        <w:t>SEMOpx</w:t>
      </w:r>
      <w:r>
        <w:t xml:space="preserve"> Rules.</w:t>
      </w:r>
    </w:p>
    <w:p w:rsidR="00815FB0" w:rsidRPr="00815FB0" w:rsidRDefault="00815FB0" w:rsidP="00815FB0">
      <w:pPr>
        <w:ind w:left="1440" w:hanging="1440"/>
        <w:rPr>
          <w:rFonts w:asciiTheme="majorHAnsi" w:eastAsiaTheme="majorEastAsia" w:hAnsiTheme="majorHAnsi" w:cstheme="majorBidi"/>
          <w:b/>
          <w:bCs/>
          <w:color w:val="4F81BD" w:themeColor="accent1"/>
          <w:sz w:val="26"/>
          <w:szCs w:val="26"/>
        </w:rPr>
      </w:pPr>
      <w:r w:rsidRPr="00815FB0">
        <w:rPr>
          <w:rFonts w:asciiTheme="majorHAnsi" w:eastAsiaTheme="majorEastAsia" w:hAnsiTheme="majorHAnsi" w:cstheme="majorBidi"/>
          <w:b/>
          <w:bCs/>
          <w:color w:val="4F81BD" w:themeColor="accent1"/>
          <w:sz w:val="26"/>
          <w:szCs w:val="26"/>
        </w:rPr>
        <w:t>G.2</w:t>
      </w:r>
      <w:r w:rsidRPr="00815FB0">
        <w:rPr>
          <w:rFonts w:asciiTheme="majorHAnsi" w:eastAsiaTheme="majorEastAsia" w:hAnsiTheme="majorHAnsi" w:cstheme="majorBidi"/>
          <w:b/>
          <w:bCs/>
          <w:color w:val="4F81BD" w:themeColor="accent1"/>
          <w:sz w:val="26"/>
          <w:szCs w:val="26"/>
        </w:rPr>
        <w:tab/>
        <w:t>PRINCIPLES/ APPROACH</w:t>
      </w:r>
    </w:p>
    <w:p w:rsidR="00815FB0" w:rsidRDefault="00815FB0" w:rsidP="00815FB0">
      <w:pPr>
        <w:pStyle w:val="Heading2"/>
      </w:pPr>
      <w:bookmarkStart w:id="44" w:name="_Toc524807105"/>
      <w:r>
        <w:t>G.2.1</w:t>
      </w:r>
      <w:r>
        <w:tab/>
      </w:r>
      <w:r>
        <w:tab/>
        <w:t>Timely advice</w:t>
      </w:r>
      <w:bookmarkEnd w:id="44"/>
    </w:p>
    <w:p w:rsidR="00815FB0" w:rsidRDefault="00815FB0" w:rsidP="00815FB0">
      <w:pPr>
        <w:ind w:left="1440" w:hanging="1440"/>
      </w:pPr>
      <w:r>
        <w:t>G.2.1.1</w:t>
      </w:r>
      <w:r>
        <w:tab/>
        <w:t xml:space="preserve">It is not necessary for the </w:t>
      </w:r>
      <w:r w:rsidR="003A20AD">
        <w:t>Exchange Committee</w:t>
      </w:r>
      <w:r>
        <w:t xml:space="preserve"> to reach a consensus on advice.  However, it is important that the </w:t>
      </w:r>
      <w:r w:rsidR="003A20AD">
        <w:t>Exchange Committee</w:t>
      </w:r>
      <w:r>
        <w:t xml:space="preserve"> captures its members’ views in a timely and accurate way, to provide timely and effective feedback to </w:t>
      </w:r>
      <w:r w:rsidR="00FF0427">
        <w:t>SEMOpx</w:t>
      </w:r>
      <w:r>
        <w:t>.</w:t>
      </w:r>
    </w:p>
    <w:p w:rsidR="00815FB0" w:rsidRDefault="00815FB0" w:rsidP="00815FB0">
      <w:pPr>
        <w:pStyle w:val="Heading2"/>
      </w:pPr>
      <w:bookmarkStart w:id="45" w:name="_Toc524807106"/>
      <w:r>
        <w:t>G.2.2</w:t>
      </w:r>
      <w:r>
        <w:tab/>
      </w:r>
      <w:r>
        <w:tab/>
        <w:t>An Effort commensurate with significance of matter</w:t>
      </w:r>
      <w:bookmarkEnd w:id="45"/>
    </w:p>
    <w:p w:rsidR="00815FB0" w:rsidRDefault="00815FB0" w:rsidP="00815FB0">
      <w:pPr>
        <w:ind w:left="1440" w:hanging="1440"/>
      </w:pPr>
      <w:r>
        <w:t>G.2.2.1</w:t>
      </w:r>
      <w:r>
        <w:tab/>
        <w:t xml:space="preserve">The </w:t>
      </w:r>
      <w:r w:rsidR="003A20AD">
        <w:t>Exchange Committee</w:t>
      </w:r>
      <w:r>
        <w:t xml:space="preserve"> shall apply such resources, call such meetings, and impose such consultation timelines on </w:t>
      </w:r>
      <w:r w:rsidR="003A20AD">
        <w:t>Exchange Committee</w:t>
      </w:r>
      <w:r>
        <w:t xml:space="preserve"> members as are commensurate with the potential importance, complexity, urgency and impact of any Modification Proposals under consideration.</w:t>
      </w:r>
    </w:p>
    <w:p w:rsidR="00815FB0" w:rsidRPr="00815FB0" w:rsidRDefault="00815FB0" w:rsidP="00815FB0">
      <w:pPr>
        <w:ind w:left="1440" w:hanging="1440"/>
      </w:pPr>
      <w:r>
        <w:t>G.2.2.2</w:t>
      </w:r>
      <w:r>
        <w:tab/>
        <w:t>Consistent w</w:t>
      </w:r>
      <w:r w:rsidR="00D614FA">
        <w:t xml:space="preserve">ith the principle above, where </w:t>
      </w:r>
      <w:r>
        <w:t xml:space="preserve">a simple change is proposed, the provision in </w:t>
      </w:r>
      <w:r w:rsidRPr="00D614FA">
        <w:t>section G.3.4</w:t>
      </w:r>
      <w:r w:rsidR="00D614FA">
        <w:t xml:space="preserve"> of these Procedures</w:t>
      </w:r>
      <w:r>
        <w:t xml:space="preserve"> shall apply.</w:t>
      </w:r>
    </w:p>
    <w:p w:rsidR="00815FB0" w:rsidRDefault="00815FB0" w:rsidP="00815FB0">
      <w:pPr>
        <w:pStyle w:val="Heading2"/>
      </w:pPr>
      <w:bookmarkStart w:id="46" w:name="_Toc524807107"/>
      <w:r>
        <w:lastRenderedPageBreak/>
        <w:t>G.2.3</w:t>
      </w:r>
      <w:r>
        <w:tab/>
      </w:r>
      <w:r>
        <w:tab/>
        <w:t>Accurately represent views</w:t>
      </w:r>
      <w:bookmarkEnd w:id="46"/>
    </w:p>
    <w:p w:rsidR="00815FB0" w:rsidRPr="00815FB0" w:rsidRDefault="00815FB0" w:rsidP="00815FB0">
      <w:pPr>
        <w:ind w:left="1440" w:hanging="1440"/>
      </w:pPr>
      <w:r>
        <w:t>G.2.3.1</w:t>
      </w:r>
      <w:r>
        <w:tab/>
        <w:t xml:space="preserve">In producing Recommendation Submissions to </w:t>
      </w:r>
      <w:r w:rsidR="00FF0427">
        <w:t>SEMOpx</w:t>
      </w:r>
      <w:r>
        <w:t xml:space="preserve">, the </w:t>
      </w:r>
      <w:r w:rsidR="003A20AD">
        <w:t>Exchange Committee</w:t>
      </w:r>
      <w:r>
        <w:t xml:space="preserve"> shall identity any varying opinions of </w:t>
      </w:r>
      <w:r w:rsidR="003A20AD">
        <w:t>Exchange Committee</w:t>
      </w:r>
      <w:r>
        <w:t xml:space="preserve"> members.</w:t>
      </w:r>
    </w:p>
    <w:p w:rsidR="00815FB0" w:rsidRDefault="00815FB0" w:rsidP="00815FB0">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G.3</w:t>
      </w:r>
      <w:r w:rsidR="00147534">
        <w:rPr>
          <w:rFonts w:asciiTheme="majorHAnsi" w:eastAsiaTheme="majorEastAsia" w:hAnsiTheme="majorHAnsi" w:cstheme="majorBidi"/>
          <w:b/>
          <w:bCs/>
          <w:color w:val="4F81BD" w:themeColor="accent1"/>
          <w:sz w:val="26"/>
          <w:szCs w:val="26"/>
        </w:rPr>
        <w:tab/>
        <w:t>TIMELINES FOR CONSIDERING MODIFICATION PROPOSALS</w:t>
      </w:r>
    </w:p>
    <w:p w:rsidR="00147534" w:rsidRDefault="00147534" w:rsidP="00147534">
      <w:pPr>
        <w:pStyle w:val="Heading2"/>
      </w:pPr>
      <w:bookmarkStart w:id="47" w:name="_Toc524807108"/>
      <w:r>
        <w:t>G.3.1</w:t>
      </w:r>
      <w:r>
        <w:tab/>
      </w:r>
      <w:r>
        <w:tab/>
        <w:t xml:space="preserve">Preliminary steps by </w:t>
      </w:r>
      <w:r w:rsidR="00FF0427">
        <w:t>SEMOpx</w:t>
      </w:r>
      <w:bookmarkEnd w:id="47"/>
    </w:p>
    <w:p w:rsidR="00DF4BC0" w:rsidRDefault="00DF4BC0" w:rsidP="00DF4BC0"/>
    <w:p w:rsidR="00147534" w:rsidRDefault="00147534" w:rsidP="00DF4BC0">
      <w:pPr>
        <w:ind w:left="1418" w:hanging="1418"/>
      </w:pPr>
      <w:r>
        <w:t>G.3.1.1</w:t>
      </w:r>
      <w:r>
        <w:tab/>
      </w:r>
      <w:r w:rsidR="00DF4BC0">
        <w:tab/>
      </w:r>
      <w:r>
        <w:t xml:space="preserve">Before presenting Modification Proposals at </w:t>
      </w:r>
      <w:r w:rsidR="003A20AD">
        <w:t>Exchange Committee</w:t>
      </w:r>
      <w:r>
        <w:t xml:space="preserve"> meetings </w:t>
      </w:r>
      <w:r w:rsidR="00FF0427">
        <w:t>SEMOpx</w:t>
      </w:r>
      <w:r>
        <w:t xml:space="preserve"> shall:</w:t>
      </w:r>
    </w:p>
    <w:p w:rsidR="00147534" w:rsidRDefault="00DF4BC0" w:rsidP="00DB6398">
      <w:pPr>
        <w:pStyle w:val="ListParagraph"/>
        <w:numPr>
          <w:ilvl w:val="0"/>
          <w:numId w:val="26"/>
        </w:numPr>
      </w:pPr>
      <w:r>
        <w:t xml:space="preserve">Consider and assess each Modification Proposal against the </w:t>
      </w:r>
      <w:r w:rsidR="00FF0427">
        <w:t>SEMOpx</w:t>
      </w:r>
      <w:r>
        <w:t xml:space="preserve"> Objective and Principles as soon as practicable;</w:t>
      </w:r>
    </w:p>
    <w:p w:rsidR="00DF4BC0" w:rsidRDefault="00DF4BC0" w:rsidP="00DB6398">
      <w:pPr>
        <w:pStyle w:val="ListParagraph"/>
        <w:numPr>
          <w:ilvl w:val="0"/>
          <w:numId w:val="26"/>
        </w:numPr>
      </w:pPr>
      <w:r>
        <w:t xml:space="preserve">If the Modification Proposal </w:t>
      </w:r>
      <w:r w:rsidRPr="00D614FA">
        <w:t>is spurious,</w:t>
      </w:r>
      <w:r>
        <w:t xml:space="preserve"> notify its proponent, and reject the Modification Proposal;</w:t>
      </w:r>
    </w:p>
    <w:p w:rsidR="00DF4BC0" w:rsidRDefault="00DF4BC0" w:rsidP="00DB6398">
      <w:pPr>
        <w:pStyle w:val="ListParagraph"/>
        <w:numPr>
          <w:ilvl w:val="0"/>
          <w:numId w:val="26"/>
        </w:numPr>
      </w:pPr>
      <w:r>
        <w:t>Decide whether to modify the Modification Proposal or combine it with another; and</w:t>
      </w:r>
    </w:p>
    <w:p w:rsidR="00DF4BC0" w:rsidRPr="00147534" w:rsidRDefault="00DF4BC0" w:rsidP="00DB6398">
      <w:pPr>
        <w:pStyle w:val="ListParagraph"/>
        <w:numPr>
          <w:ilvl w:val="0"/>
          <w:numId w:val="26"/>
        </w:numPr>
      </w:pPr>
      <w:r>
        <w:t>Request additional information from the proponent, if required.</w:t>
      </w:r>
    </w:p>
    <w:p w:rsidR="00DF4BC0" w:rsidRDefault="00DF4BC0" w:rsidP="00DF4BC0">
      <w:pPr>
        <w:pStyle w:val="Heading2"/>
      </w:pPr>
      <w:bookmarkStart w:id="48" w:name="_Toc524807109"/>
      <w:r>
        <w:t>G.3.2</w:t>
      </w:r>
      <w:r>
        <w:tab/>
      </w:r>
      <w:r>
        <w:tab/>
        <w:t xml:space="preserve">Notification of Modification </w:t>
      </w:r>
      <w:r w:rsidR="000C1B07">
        <w:t>Proposals</w:t>
      </w:r>
      <w:bookmarkEnd w:id="48"/>
    </w:p>
    <w:p w:rsidR="00DF4BC0" w:rsidRDefault="00DF4BC0" w:rsidP="00DF4BC0"/>
    <w:p w:rsidR="00DF4BC0" w:rsidRDefault="00DF4BC0" w:rsidP="00DF4BC0">
      <w:r>
        <w:t>G.3.2.1</w:t>
      </w:r>
      <w:r>
        <w:tab/>
      </w:r>
      <w:r>
        <w:tab/>
      </w:r>
      <w:r w:rsidR="00FF0427">
        <w:t>SEMOpx</w:t>
      </w:r>
      <w:r>
        <w:t xml:space="preserve"> shall provide for each </w:t>
      </w:r>
      <w:r w:rsidR="003A20AD">
        <w:t>Exchange Committee</w:t>
      </w:r>
      <w:r>
        <w:t xml:space="preserve"> meeting:</w:t>
      </w:r>
    </w:p>
    <w:p w:rsidR="00DF4BC0" w:rsidRDefault="00DF4BC0" w:rsidP="00DB6398">
      <w:pPr>
        <w:pStyle w:val="ListParagraph"/>
        <w:numPr>
          <w:ilvl w:val="0"/>
          <w:numId w:val="27"/>
        </w:numPr>
      </w:pPr>
      <w:r>
        <w:t xml:space="preserve">With respect to any </w:t>
      </w:r>
      <w:r>
        <w:rPr>
          <w:b/>
        </w:rPr>
        <w:t xml:space="preserve">new </w:t>
      </w:r>
      <w:r>
        <w:t xml:space="preserve">Modification Proposal that is ready to be referred to the </w:t>
      </w:r>
      <w:r w:rsidR="003A20AD">
        <w:t>Exchange Committee</w:t>
      </w:r>
      <w:r>
        <w:t xml:space="preserve"> for its consideration:</w:t>
      </w:r>
    </w:p>
    <w:p w:rsidR="00DF4BC0" w:rsidRDefault="00DF4BC0" w:rsidP="00DB6398">
      <w:pPr>
        <w:pStyle w:val="ListParagraph"/>
        <w:numPr>
          <w:ilvl w:val="0"/>
          <w:numId w:val="28"/>
        </w:numPr>
      </w:pPr>
      <w:r>
        <w:t>Full details of the Modification Proposals;</w:t>
      </w:r>
    </w:p>
    <w:p w:rsidR="00DF4BC0" w:rsidRDefault="00FF0427" w:rsidP="00DB6398">
      <w:pPr>
        <w:pStyle w:val="ListParagraph"/>
        <w:numPr>
          <w:ilvl w:val="0"/>
          <w:numId w:val="28"/>
        </w:numPr>
      </w:pPr>
      <w:r>
        <w:t>SEMOpx</w:t>
      </w:r>
      <w:r w:rsidR="00DF4BC0">
        <w:t xml:space="preserve"> initial assessment against the </w:t>
      </w:r>
      <w:r>
        <w:t>SEMOpx</w:t>
      </w:r>
      <w:r w:rsidR="00DF4BC0">
        <w:t xml:space="preserve"> Objective and Principles;</w:t>
      </w:r>
    </w:p>
    <w:p w:rsidR="00DF4BC0" w:rsidRDefault="00DF4BC0" w:rsidP="00DB6398">
      <w:pPr>
        <w:pStyle w:val="ListParagraph"/>
        <w:numPr>
          <w:ilvl w:val="0"/>
          <w:numId w:val="28"/>
        </w:numPr>
      </w:pPr>
      <w:r>
        <w:t>A draft of the text of the proposed Modification;</w:t>
      </w:r>
    </w:p>
    <w:p w:rsidR="00DF4BC0" w:rsidRDefault="00DF4BC0" w:rsidP="00DB6398">
      <w:pPr>
        <w:pStyle w:val="ListParagraph"/>
        <w:numPr>
          <w:ilvl w:val="0"/>
          <w:numId w:val="28"/>
        </w:numPr>
      </w:pPr>
      <w:r>
        <w:t>Available background information; and</w:t>
      </w:r>
    </w:p>
    <w:p w:rsidR="00DF4BC0" w:rsidRDefault="00DF4BC0" w:rsidP="00DB6398">
      <w:pPr>
        <w:pStyle w:val="ListParagraph"/>
        <w:numPr>
          <w:ilvl w:val="0"/>
          <w:numId w:val="28"/>
        </w:numPr>
      </w:pPr>
      <w:r>
        <w:t xml:space="preserve">Any specific questions, input or guidance that </w:t>
      </w:r>
      <w:r w:rsidR="00FF0427">
        <w:t>SEMOpx</w:t>
      </w:r>
      <w:r>
        <w:t xml:space="preserve"> seeks from the </w:t>
      </w:r>
      <w:r w:rsidR="003A20AD">
        <w:t>Exchange Committee</w:t>
      </w:r>
      <w:r>
        <w:t>;</w:t>
      </w:r>
    </w:p>
    <w:p w:rsidR="00DF4BC0" w:rsidRDefault="00DF4BC0" w:rsidP="00DB6398">
      <w:pPr>
        <w:pStyle w:val="ListParagraph"/>
        <w:numPr>
          <w:ilvl w:val="0"/>
          <w:numId w:val="27"/>
        </w:numPr>
      </w:pPr>
      <w:r>
        <w:t>Details of the status of all active Modification Proposals;</w:t>
      </w:r>
    </w:p>
    <w:p w:rsidR="00DF4BC0" w:rsidRDefault="000C1B07" w:rsidP="00DB6398">
      <w:pPr>
        <w:pStyle w:val="ListParagraph"/>
        <w:numPr>
          <w:ilvl w:val="0"/>
          <w:numId w:val="27"/>
        </w:numPr>
      </w:pPr>
      <w:r>
        <w:t>Details of any Modification Proposal rejected as spurious, and the rationale for that assessment.</w:t>
      </w:r>
    </w:p>
    <w:p w:rsidR="00DF4BC0" w:rsidRDefault="000C1B07" w:rsidP="000C1B07">
      <w:r>
        <w:t>G.3.2.2</w:t>
      </w:r>
      <w:r>
        <w:tab/>
      </w:r>
      <w:r>
        <w:tab/>
        <w:t xml:space="preserve">The details provided </w:t>
      </w:r>
      <w:r w:rsidR="00FF0427">
        <w:t>under section</w:t>
      </w:r>
      <w:r w:rsidRPr="00661EEB">
        <w:t xml:space="preserve"> </w:t>
      </w:r>
      <w:proofErr w:type="gramStart"/>
      <w:r w:rsidRPr="00661EEB">
        <w:t>G.3.2.1(</w:t>
      </w:r>
      <w:proofErr w:type="gramEnd"/>
      <w:r w:rsidRPr="00661EEB">
        <w:t>b)</w:t>
      </w:r>
      <w:r>
        <w:t xml:space="preserve"> </w:t>
      </w:r>
      <w:r w:rsidR="00661EEB">
        <w:t xml:space="preserve">of these Procedures </w:t>
      </w:r>
      <w:r>
        <w:t>shall include:</w:t>
      </w:r>
    </w:p>
    <w:p w:rsidR="00DF4BC0" w:rsidRDefault="000C1B07" w:rsidP="00DB6398">
      <w:pPr>
        <w:pStyle w:val="ListParagraph"/>
        <w:numPr>
          <w:ilvl w:val="0"/>
          <w:numId w:val="29"/>
        </w:numPr>
      </w:pPr>
      <w:r>
        <w:t xml:space="preserve">A list of Modification Proposals that </w:t>
      </w:r>
      <w:r w:rsidR="00FF0427">
        <w:t>SEMOpx</w:t>
      </w:r>
      <w:r>
        <w:t xml:space="preserve"> has received since the previous </w:t>
      </w:r>
      <w:r w:rsidR="003A20AD">
        <w:t>Exchange Committee</w:t>
      </w:r>
      <w:r>
        <w:t xml:space="preserve"> meeting;</w:t>
      </w:r>
    </w:p>
    <w:p w:rsidR="000C1B07" w:rsidRDefault="000C1B07" w:rsidP="00DB6398">
      <w:pPr>
        <w:pStyle w:val="ListParagraph"/>
        <w:numPr>
          <w:ilvl w:val="0"/>
          <w:numId w:val="29"/>
        </w:numPr>
      </w:pPr>
      <w:r>
        <w:t>Details of any Modification Proposal in respect of which the proponent has requested urgent consideration;</w:t>
      </w:r>
    </w:p>
    <w:p w:rsidR="000C1B07" w:rsidRDefault="000C1B07" w:rsidP="00DB6398">
      <w:pPr>
        <w:pStyle w:val="ListParagraph"/>
        <w:numPr>
          <w:ilvl w:val="0"/>
          <w:numId w:val="29"/>
        </w:numPr>
      </w:pPr>
      <w:r>
        <w:lastRenderedPageBreak/>
        <w:t xml:space="preserve">Details of how </w:t>
      </w:r>
      <w:r w:rsidR="00FF0427">
        <w:t>SEMOpx</w:t>
      </w:r>
      <w:r>
        <w:t xml:space="preserve"> has responded to, or proposes to approach, each Modification Proposal that has not yet been referred to the </w:t>
      </w:r>
      <w:r w:rsidR="003A20AD">
        <w:t>Exchange Committee</w:t>
      </w:r>
      <w:r>
        <w:t xml:space="preserve"> for consultation; and</w:t>
      </w:r>
    </w:p>
    <w:p w:rsidR="000C1B07" w:rsidRDefault="000C1B07" w:rsidP="00DB6398">
      <w:pPr>
        <w:pStyle w:val="ListParagraph"/>
        <w:numPr>
          <w:ilvl w:val="0"/>
          <w:numId w:val="29"/>
        </w:numPr>
      </w:pPr>
      <w:r>
        <w:t xml:space="preserve">Where </w:t>
      </w:r>
      <w:r w:rsidR="00FF0427">
        <w:t>SEMOpx</w:t>
      </w:r>
      <w:r>
        <w:t xml:space="preserve"> has modified or combined Modification Proposals, details of the changes made and the supporting rationale.</w:t>
      </w:r>
    </w:p>
    <w:p w:rsidR="000C1B07" w:rsidRDefault="000C1B07" w:rsidP="000C1B07">
      <w:pPr>
        <w:pStyle w:val="Heading2"/>
      </w:pPr>
      <w:bookmarkStart w:id="49" w:name="_Toc524807110"/>
      <w:r>
        <w:t>G.3.3</w:t>
      </w:r>
      <w:r>
        <w:tab/>
      </w:r>
      <w:r>
        <w:tab/>
        <w:t>Urgent Modification Proposals</w:t>
      </w:r>
      <w:bookmarkEnd w:id="49"/>
    </w:p>
    <w:p w:rsidR="000C1B07" w:rsidRDefault="000C1B07" w:rsidP="000C1B07"/>
    <w:p w:rsidR="000C1B07" w:rsidRDefault="000C1B07" w:rsidP="000C1B07">
      <w:r>
        <w:t>G.3.3.1</w:t>
      </w:r>
      <w:r>
        <w:tab/>
      </w:r>
      <w:r>
        <w:tab/>
      </w:r>
      <w:r w:rsidR="00FF0427">
        <w:t>SEMOpx</w:t>
      </w:r>
      <w:r>
        <w:t xml:space="preserve"> shall, as soon</w:t>
      </w:r>
      <w:r w:rsidR="002A1A7F">
        <w:t xml:space="preserve"> a</w:t>
      </w:r>
      <w:r>
        <w:t xml:space="preserve">s possible on receipt of a Modification Proposal which is marked </w:t>
      </w:r>
      <w:r>
        <w:tab/>
      </w:r>
      <w:r>
        <w:tab/>
        <w:t xml:space="preserve">“Urgent”, determine </w:t>
      </w:r>
      <w:r w:rsidR="002A1A7F">
        <w:t>whether or not it shall be treat</w:t>
      </w:r>
      <w:r>
        <w:t>ed as urgent.</w:t>
      </w:r>
    </w:p>
    <w:p w:rsidR="000C1B07" w:rsidRDefault="000C1B07" w:rsidP="000C1B07">
      <w:pPr>
        <w:ind w:left="1440" w:hanging="1440"/>
      </w:pPr>
      <w:r>
        <w:t>G.3.3.2</w:t>
      </w:r>
      <w:r>
        <w:tab/>
        <w:t xml:space="preserve">A Modification Proposal shall be determined to be urgent by </w:t>
      </w:r>
      <w:r w:rsidR="00FF0427">
        <w:t>SEMOpx</w:t>
      </w:r>
      <w:r>
        <w:t xml:space="preserve"> where, in its opinion:</w:t>
      </w:r>
    </w:p>
    <w:p w:rsidR="000C1B07" w:rsidRDefault="000C1B07" w:rsidP="00DB6398">
      <w:pPr>
        <w:pStyle w:val="ListParagraph"/>
        <w:numPr>
          <w:ilvl w:val="0"/>
          <w:numId w:val="30"/>
        </w:numPr>
      </w:pPr>
      <w:r>
        <w:t>If not made, it can reasonably be anticipated that the event or circumstance with which the Modification Proposal is concerned would imminently unduly interfere with, disrupt or threaten the efficient operation of the exchange; or</w:t>
      </w:r>
    </w:p>
    <w:p w:rsidR="000C1B07" w:rsidRDefault="000C1B07" w:rsidP="00DB6398">
      <w:pPr>
        <w:pStyle w:val="ListParagraph"/>
        <w:numPr>
          <w:ilvl w:val="0"/>
          <w:numId w:val="30"/>
        </w:numPr>
      </w:pPr>
      <w:r>
        <w:t>The Modification with which the Modification Proposal is concerned is required to correct:</w:t>
      </w:r>
    </w:p>
    <w:p w:rsidR="000C1B07" w:rsidRDefault="000C1B07" w:rsidP="00DB6398">
      <w:pPr>
        <w:pStyle w:val="ListParagraph"/>
        <w:numPr>
          <w:ilvl w:val="0"/>
          <w:numId w:val="31"/>
        </w:numPr>
      </w:pPr>
      <w:r>
        <w:t>A materi</w:t>
      </w:r>
      <w:r w:rsidR="00E93EBC">
        <w:t xml:space="preserve">al error or inconsistency in the </w:t>
      </w:r>
      <w:r w:rsidR="00FF0427">
        <w:t>SEMOpx</w:t>
      </w:r>
      <w:r w:rsidR="00E93EBC">
        <w:t xml:space="preserve"> </w:t>
      </w:r>
      <w:r>
        <w:t>Rules</w:t>
      </w:r>
      <w:r w:rsidR="00E93EBC">
        <w:t xml:space="preserve"> or Procedures;</w:t>
      </w:r>
    </w:p>
    <w:p w:rsidR="00DF4BC0" w:rsidRPr="00DF4BC0" w:rsidRDefault="00E93EBC" w:rsidP="00DB6398">
      <w:pPr>
        <w:pStyle w:val="ListParagraph"/>
        <w:numPr>
          <w:ilvl w:val="0"/>
          <w:numId w:val="31"/>
        </w:numPr>
      </w:pPr>
      <w:r>
        <w:t xml:space="preserve">A conflict between the provisions of the </w:t>
      </w:r>
      <w:r w:rsidR="00FF0427">
        <w:t>SEMOpx</w:t>
      </w:r>
      <w:r>
        <w:t xml:space="preserve"> Rules and one or more Legal Requirements (including the SEM Trading and Settlement Code).</w:t>
      </w:r>
    </w:p>
    <w:p w:rsidR="00E93EBC" w:rsidRPr="00E93EBC" w:rsidRDefault="00E93EBC" w:rsidP="00E93EBC">
      <w:pPr>
        <w:pStyle w:val="Heading2"/>
        <w:ind w:left="1440" w:hanging="1440"/>
        <w:rPr>
          <w:rFonts w:asciiTheme="minorHAnsi" w:eastAsiaTheme="minorHAnsi" w:hAnsiTheme="minorHAnsi" w:cstheme="minorBidi"/>
          <w:b w:val="0"/>
          <w:bCs w:val="0"/>
          <w:color w:val="auto"/>
          <w:sz w:val="22"/>
          <w:szCs w:val="22"/>
        </w:rPr>
      </w:pPr>
      <w:bookmarkStart w:id="50" w:name="_Toc524807111"/>
      <w:r w:rsidRPr="00E93EBC">
        <w:rPr>
          <w:rFonts w:asciiTheme="minorHAnsi" w:eastAsiaTheme="minorHAnsi" w:hAnsiTheme="minorHAnsi" w:cstheme="minorBidi"/>
          <w:b w:val="0"/>
          <w:bCs w:val="0"/>
          <w:color w:val="auto"/>
          <w:sz w:val="22"/>
          <w:szCs w:val="22"/>
        </w:rPr>
        <w:t>G.3</w:t>
      </w:r>
      <w:r>
        <w:rPr>
          <w:rFonts w:asciiTheme="minorHAnsi" w:eastAsiaTheme="minorHAnsi" w:hAnsiTheme="minorHAnsi" w:cstheme="minorBidi"/>
          <w:b w:val="0"/>
          <w:bCs w:val="0"/>
          <w:color w:val="auto"/>
          <w:sz w:val="22"/>
          <w:szCs w:val="22"/>
        </w:rPr>
        <w:t>.3.3</w:t>
      </w:r>
      <w:r>
        <w:rPr>
          <w:rFonts w:asciiTheme="minorHAnsi" w:eastAsiaTheme="minorHAnsi" w:hAnsiTheme="minorHAnsi" w:cstheme="minorBidi"/>
          <w:b w:val="0"/>
          <w:bCs w:val="0"/>
          <w:color w:val="auto"/>
          <w:sz w:val="22"/>
          <w:szCs w:val="22"/>
        </w:rPr>
        <w:tab/>
        <w:t xml:space="preserve">If </w:t>
      </w:r>
      <w:r w:rsidR="00FF0427">
        <w:rPr>
          <w:rFonts w:asciiTheme="minorHAnsi" w:eastAsiaTheme="minorHAnsi" w:hAnsiTheme="minorHAnsi" w:cstheme="minorBidi"/>
          <w:b w:val="0"/>
          <w:bCs w:val="0"/>
          <w:color w:val="auto"/>
          <w:sz w:val="22"/>
          <w:szCs w:val="22"/>
        </w:rPr>
        <w:t>SEMOpx</w:t>
      </w:r>
      <w:r>
        <w:rPr>
          <w:rFonts w:asciiTheme="minorHAnsi" w:eastAsiaTheme="minorHAnsi" w:hAnsiTheme="minorHAnsi" w:cstheme="minorBidi"/>
          <w:b w:val="0"/>
          <w:bCs w:val="0"/>
          <w:color w:val="auto"/>
          <w:sz w:val="22"/>
          <w:szCs w:val="22"/>
        </w:rPr>
        <w:t xml:space="preserve"> considers that a Modification Proposal is urgent under</w:t>
      </w:r>
      <w:r w:rsidR="00661EEB">
        <w:rPr>
          <w:rFonts w:asciiTheme="minorHAnsi" w:eastAsiaTheme="minorHAnsi" w:hAnsiTheme="minorHAnsi" w:cstheme="minorBidi"/>
          <w:b w:val="0"/>
          <w:bCs w:val="0"/>
          <w:color w:val="auto"/>
          <w:sz w:val="22"/>
          <w:szCs w:val="22"/>
        </w:rPr>
        <w:t xml:space="preserve"> </w:t>
      </w:r>
      <w:r w:rsidR="00661EEB" w:rsidRPr="00661EEB">
        <w:rPr>
          <w:rFonts w:asciiTheme="minorHAnsi" w:eastAsiaTheme="minorHAnsi" w:hAnsiTheme="minorHAnsi" w:cstheme="minorBidi"/>
          <w:b w:val="0"/>
          <w:bCs w:val="0"/>
          <w:color w:val="auto"/>
          <w:sz w:val="22"/>
          <w:szCs w:val="22"/>
        </w:rPr>
        <w:t xml:space="preserve">section </w:t>
      </w:r>
      <w:r w:rsidRPr="00661EEB">
        <w:rPr>
          <w:rFonts w:asciiTheme="minorHAnsi" w:eastAsiaTheme="minorHAnsi" w:hAnsiTheme="minorHAnsi" w:cstheme="minorBidi"/>
          <w:b w:val="0"/>
          <w:bCs w:val="0"/>
          <w:color w:val="auto"/>
          <w:sz w:val="22"/>
          <w:szCs w:val="22"/>
        </w:rPr>
        <w:t>G.3.3.2</w:t>
      </w:r>
      <w:r w:rsidR="00661EEB">
        <w:rPr>
          <w:rFonts w:asciiTheme="minorHAnsi" w:eastAsiaTheme="minorHAnsi" w:hAnsiTheme="minorHAnsi" w:cstheme="minorBidi"/>
          <w:b w:val="0"/>
          <w:bCs w:val="0"/>
          <w:color w:val="auto"/>
          <w:sz w:val="22"/>
          <w:szCs w:val="22"/>
        </w:rPr>
        <w:t xml:space="preserve"> of these Procedures</w:t>
      </w:r>
      <w:r>
        <w:rPr>
          <w:rFonts w:asciiTheme="minorHAnsi" w:eastAsiaTheme="minorHAnsi" w:hAnsiTheme="minorHAnsi" w:cstheme="minorBidi"/>
          <w:b w:val="0"/>
          <w:bCs w:val="0"/>
          <w:color w:val="auto"/>
          <w:sz w:val="22"/>
          <w:szCs w:val="22"/>
        </w:rPr>
        <w:t xml:space="preserve">, it shall schedule an additional </w:t>
      </w:r>
      <w:r w:rsidR="003A20AD">
        <w:rPr>
          <w:rFonts w:asciiTheme="minorHAnsi" w:eastAsiaTheme="minorHAnsi" w:hAnsiTheme="minorHAnsi" w:cstheme="minorBidi"/>
          <w:b w:val="0"/>
          <w:bCs w:val="0"/>
          <w:color w:val="auto"/>
          <w:sz w:val="22"/>
          <w:szCs w:val="22"/>
        </w:rPr>
        <w:t>Exchange Committee</w:t>
      </w:r>
      <w:r>
        <w:rPr>
          <w:rFonts w:asciiTheme="minorHAnsi" w:eastAsiaTheme="minorHAnsi" w:hAnsiTheme="minorHAnsi" w:cstheme="minorBidi"/>
          <w:b w:val="0"/>
          <w:bCs w:val="0"/>
          <w:color w:val="auto"/>
          <w:sz w:val="22"/>
          <w:szCs w:val="22"/>
        </w:rPr>
        <w:t xml:space="preserve"> meeting or meeti</w:t>
      </w:r>
      <w:r w:rsidR="00FF0427">
        <w:rPr>
          <w:rFonts w:asciiTheme="minorHAnsi" w:eastAsiaTheme="minorHAnsi" w:hAnsiTheme="minorHAnsi" w:cstheme="minorBidi"/>
          <w:b w:val="0"/>
          <w:bCs w:val="0"/>
          <w:color w:val="auto"/>
          <w:sz w:val="22"/>
          <w:szCs w:val="22"/>
        </w:rPr>
        <w:t>ngs in accordance with section</w:t>
      </w:r>
      <w:r>
        <w:rPr>
          <w:rFonts w:asciiTheme="minorHAnsi" w:eastAsiaTheme="minorHAnsi" w:hAnsiTheme="minorHAnsi" w:cstheme="minorBidi"/>
          <w:b w:val="0"/>
          <w:bCs w:val="0"/>
          <w:color w:val="auto"/>
          <w:sz w:val="22"/>
          <w:szCs w:val="22"/>
        </w:rPr>
        <w:t xml:space="preserve"> </w:t>
      </w:r>
      <w:r w:rsidRPr="00661EEB">
        <w:rPr>
          <w:rFonts w:asciiTheme="minorHAnsi" w:eastAsiaTheme="minorHAnsi" w:hAnsiTheme="minorHAnsi" w:cstheme="minorBidi"/>
          <w:b w:val="0"/>
          <w:bCs w:val="0"/>
          <w:color w:val="auto"/>
          <w:sz w:val="22"/>
          <w:szCs w:val="22"/>
        </w:rPr>
        <w:t>B.2.5.2</w:t>
      </w:r>
      <w:r>
        <w:rPr>
          <w:rFonts w:asciiTheme="minorHAnsi" w:eastAsiaTheme="minorHAnsi" w:hAnsiTheme="minorHAnsi" w:cstheme="minorBidi"/>
          <w:b w:val="0"/>
          <w:bCs w:val="0"/>
          <w:color w:val="auto"/>
          <w:sz w:val="22"/>
          <w:szCs w:val="22"/>
        </w:rPr>
        <w:t xml:space="preserve"> of the </w:t>
      </w:r>
      <w:r w:rsidR="00FF0427">
        <w:rPr>
          <w:rFonts w:asciiTheme="minorHAnsi" w:eastAsiaTheme="minorHAnsi" w:hAnsiTheme="minorHAnsi" w:cstheme="minorBidi"/>
          <w:b w:val="0"/>
          <w:bCs w:val="0"/>
          <w:color w:val="auto"/>
          <w:sz w:val="22"/>
          <w:szCs w:val="22"/>
        </w:rPr>
        <w:t>SEMOpx</w:t>
      </w:r>
      <w:r>
        <w:rPr>
          <w:rFonts w:asciiTheme="minorHAnsi" w:eastAsiaTheme="minorHAnsi" w:hAnsiTheme="minorHAnsi" w:cstheme="minorBidi"/>
          <w:b w:val="0"/>
          <w:bCs w:val="0"/>
          <w:color w:val="auto"/>
          <w:sz w:val="22"/>
          <w:szCs w:val="22"/>
        </w:rPr>
        <w:t xml:space="preserve"> Rules.</w:t>
      </w:r>
      <w:bookmarkEnd w:id="50"/>
    </w:p>
    <w:p w:rsidR="00147534" w:rsidRPr="00E93EBC" w:rsidRDefault="00147534" w:rsidP="00E93EBC">
      <w:pPr>
        <w:rPr>
          <w:rFonts w:asciiTheme="majorHAnsi" w:eastAsiaTheme="majorEastAsia" w:hAnsiTheme="majorHAnsi" w:cstheme="majorBidi"/>
          <w:b/>
          <w:bCs/>
          <w:color w:val="4F81BD" w:themeColor="accent1"/>
          <w:sz w:val="26"/>
          <w:szCs w:val="26"/>
        </w:rPr>
      </w:pPr>
    </w:p>
    <w:p w:rsidR="00E93EBC" w:rsidRDefault="00E93EBC" w:rsidP="00E93EBC">
      <w:pPr>
        <w:pStyle w:val="Heading2"/>
      </w:pPr>
      <w:bookmarkStart w:id="51" w:name="_Toc524807112"/>
      <w:r>
        <w:t>G.3.4</w:t>
      </w:r>
      <w:r>
        <w:tab/>
      </w:r>
      <w:r>
        <w:tab/>
        <w:t>Expedited process for simple changes</w:t>
      </w:r>
      <w:bookmarkEnd w:id="51"/>
    </w:p>
    <w:p w:rsidR="00E93EBC" w:rsidRDefault="00E93EBC" w:rsidP="00E93EBC"/>
    <w:p w:rsidR="00E93EBC" w:rsidRDefault="00E93EBC" w:rsidP="00E93EBC">
      <w:pPr>
        <w:ind w:left="1440" w:hanging="1440"/>
      </w:pPr>
      <w:r>
        <w:t>G.3.4.1</w:t>
      </w:r>
      <w:r>
        <w:tab/>
      </w:r>
      <w:r w:rsidR="00FF0427">
        <w:t>SEMOpx</w:t>
      </w:r>
      <w:r>
        <w:t xml:space="preserve"> may identify to the </w:t>
      </w:r>
      <w:r w:rsidR="003A20AD">
        <w:t>Exchange Committee</w:t>
      </w:r>
      <w:r>
        <w:t xml:space="preserve"> that a Modification Proposal is of a minor or routine nature, such that </w:t>
      </w:r>
      <w:r w:rsidR="00FF0427">
        <w:t>SEMOpx</w:t>
      </w:r>
      <w:r>
        <w:t xml:space="preserve"> considers the change can be made expeditiously.  Examples include changes to:  </w:t>
      </w:r>
    </w:p>
    <w:p w:rsidR="00E93EBC" w:rsidRDefault="00E93EBC" w:rsidP="00DB6398">
      <w:pPr>
        <w:pStyle w:val="ListParagraph"/>
        <w:numPr>
          <w:ilvl w:val="0"/>
          <w:numId w:val="32"/>
        </w:numPr>
      </w:pPr>
      <w:r>
        <w:t>Correct formatting, numbering or typographical errors;</w:t>
      </w:r>
    </w:p>
    <w:p w:rsidR="00E93EBC" w:rsidRDefault="00E93EBC" w:rsidP="00DB6398">
      <w:pPr>
        <w:pStyle w:val="ListParagraph"/>
        <w:numPr>
          <w:ilvl w:val="0"/>
          <w:numId w:val="32"/>
        </w:numPr>
      </w:pPr>
      <w:r>
        <w:t>Update references;</w:t>
      </w:r>
    </w:p>
    <w:p w:rsidR="00E93EBC" w:rsidRDefault="00E93EBC" w:rsidP="00DB6398">
      <w:pPr>
        <w:pStyle w:val="ListParagraph"/>
        <w:numPr>
          <w:ilvl w:val="0"/>
          <w:numId w:val="32"/>
        </w:numPr>
      </w:pPr>
      <w:r>
        <w:t>Add boxes with explanatory text or examples;</w:t>
      </w:r>
    </w:p>
    <w:p w:rsidR="00E93EBC" w:rsidRPr="00E93EBC" w:rsidRDefault="00E93EBC" w:rsidP="00DB6398">
      <w:pPr>
        <w:pStyle w:val="ListParagraph"/>
        <w:numPr>
          <w:ilvl w:val="0"/>
          <w:numId w:val="32"/>
        </w:numPr>
      </w:pPr>
      <w:r>
        <w:t>Implement minor changes that are considered likely to be widely accepted or desired by Exchange Members;</w:t>
      </w:r>
    </w:p>
    <w:p w:rsidR="00E93EBC" w:rsidRDefault="00E93EBC">
      <w:pPr>
        <w:rPr>
          <w:rFonts w:asciiTheme="majorHAnsi" w:eastAsiaTheme="majorEastAsia" w:hAnsiTheme="majorHAnsi" w:cstheme="majorBidi"/>
          <w:b/>
          <w:bCs/>
          <w:color w:val="4F81BD" w:themeColor="accent1"/>
          <w:sz w:val="26"/>
          <w:szCs w:val="26"/>
        </w:rPr>
      </w:pPr>
      <w:r>
        <w:br w:type="page"/>
      </w:r>
    </w:p>
    <w:p w:rsidR="00815FB0" w:rsidRDefault="00E93EBC" w:rsidP="00E93EBC">
      <w:pPr>
        <w:pStyle w:val="Heading2"/>
        <w:ind w:left="1418" w:hanging="1418"/>
        <w:rPr>
          <w:rFonts w:asciiTheme="minorHAnsi" w:eastAsiaTheme="minorHAnsi" w:hAnsiTheme="minorHAnsi" w:cstheme="minorBidi"/>
          <w:b w:val="0"/>
          <w:bCs w:val="0"/>
          <w:color w:val="auto"/>
          <w:sz w:val="22"/>
          <w:szCs w:val="22"/>
        </w:rPr>
      </w:pPr>
      <w:bookmarkStart w:id="52" w:name="_Toc524807113"/>
      <w:r w:rsidRPr="00E93EBC">
        <w:rPr>
          <w:rFonts w:asciiTheme="minorHAnsi" w:eastAsiaTheme="minorHAnsi" w:hAnsiTheme="minorHAnsi" w:cstheme="minorBidi"/>
          <w:b w:val="0"/>
          <w:bCs w:val="0"/>
          <w:color w:val="auto"/>
          <w:sz w:val="22"/>
          <w:szCs w:val="22"/>
        </w:rPr>
        <w:lastRenderedPageBreak/>
        <w:t>G.3.4.2</w:t>
      </w:r>
      <w:r>
        <w:rPr>
          <w:rFonts w:asciiTheme="minorHAnsi" w:eastAsiaTheme="minorHAnsi" w:hAnsiTheme="minorHAnsi" w:cstheme="minorBidi"/>
          <w:b w:val="0"/>
          <w:bCs w:val="0"/>
          <w:color w:val="auto"/>
          <w:sz w:val="22"/>
          <w:szCs w:val="22"/>
        </w:rPr>
        <w:tab/>
      </w:r>
      <w:r>
        <w:rPr>
          <w:rFonts w:asciiTheme="minorHAnsi" w:eastAsiaTheme="minorHAnsi" w:hAnsiTheme="minorHAnsi" w:cstheme="minorBidi"/>
          <w:b w:val="0"/>
          <w:bCs w:val="0"/>
          <w:color w:val="auto"/>
          <w:sz w:val="22"/>
          <w:szCs w:val="22"/>
        </w:rPr>
        <w:tab/>
        <w:t xml:space="preserve">The </w:t>
      </w:r>
      <w:r w:rsidR="003A20AD">
        <w:rPr>
          <w:rFonts w:asciiTheme="minorHAnsi" w:eastAsiaTheme="minorHAnsi" w:hAnsiTheme="minorHAnsi" w:cstheme="minorBidi"/>
          <w:b w:val="0"/>
          <w:bCs w:val="0"/>
          <w:color w:val="auto"/>
          <w:sz w:val="22"/>
          <w:szCs w:val="22"/>
        </w:rPr>
        <w:t>Exchange Committee</w:t>
      </w:r>
      <w:r>
        <w:rPr>
          <w:rFonts w:asciiTheme="minorHAnsi" w:eastAsiaTheme="minorHAnsi" w:hAnsiTheme="minorHAnsi" w:cstheme="minorBidi"/>
          <w:b w:val="0"/>
          <w:bCs w:val="0"/>
          <w:color w:val="auto"/>
          <w:sz w:val="22"/>
          <w:szCs w:val="22"/>
        </w:rPr>
        <w:t xml:space="preserve"> may consider and vote on Modification Prop</w:t>
      </w:r>
      <w:r w:rsidR="00661EEB">
        <w:rPr>
          <w:rFonts w:asciiTheme="minorHAnsi" w:eastAsiaTheme="minorHAnsi" w:hAnsiTheme="minorHAnsi" w:cstheme="minorBidi"/>
          <w:b w:val="0"/>
          <w:bCs w:val="0"/>
          <w:color w:val="auto"/>
          <w:sz w:val="22"/>
          <w:szCs w:val="22"/>
        </w:rPr>
        <w:t>osals identified under section</w:t>
      </w:r>
      <w:r>
        <w:rPr>
          <w:rFonts w:asciiTheme="minorHAnsi" w:eastAsiaTheme="minorHAnsi" w:hAnsiTheme="minorHAnsi" w:cstheme="minorBidi"/>
          <w:b w:val="0"/>
          <w:bCs w:val="0"/>
          <w:color w:val="auto"/>
          <w:sz w:val="22"/>
          <w:szCs w:val="22"/>
        </w:rPr>
        <w:t xml:space="preserve"> </w:t>
      </w:r>
      <w:r w:rsidRPr="00661EEB">
        <w:rPr>
          <w:rFonts w:asciiTheme="minorHAnsi" w:eastAsiaTheme="minorHAnsi" w:hAnsiTheme="minorHAnsi" w:cstheme="minorBidi"/>
          <w:b w:val="0"/>
          <w:bCs w:val="0"/>
          <w:color w:val="auto"/>
          <w:sz w:val="22"/>
          <w:szCs w:val="22"/>
        </w:rPr>
        <w:t>G.3.4.1</w:t>
      </w:r>
      <w:r w:rsidR="00661EEB">
        <w:rPr>
          <w:rFonts w:asciiTheme="minorHAnsi" w:eastAsiaTheme="minorHAnsi" w:hAnsiTheme="minorHAnsi" w:cstheme="minorBidi"/>
          <w:b w:val="0"/>
          <w:bCs w:val="0"/>
          <w:color w:val="auto"/>
          <w:sz w:val="22"/>
          <w:szCs w:val="22"/>
        </w:rPr>
        <w:t xml:space="preserve"> of these Procedures</w:t>
      </w:r>
      <w:r>
        <w:rPr>
          <w:rFonts w:asciiTheme="minorHAnsi" w:eastAsiaTheme="minorHAnsi" w:hAnsiTheme="minorHAnsi" w:cstheme="minorBidi"/>
          <w:b w:val="0"/>
          <w:bCs w:val="0"/>
          <w:color w:val="auto"/>
          <w:sz w:val="22"/>
          <w:szCs w:val="22"/>
        </w:rPr>
        <w:t xml:space="preserve">, without following the procedures set out in </w:t>
      </w:r>
      <w:r w:rsidRPr="00661EEB">
        <w:rPr>
          <w:rFonts w:asciiTheme="minorHAnsi" w:eastAsiaTheme="minorHAnsi" w:hAnsiTheme="minorHAnsi" w:cstheme="minorBidi"/>
          <w:b w:val="0"/>
          <w:bCs w:val="0"/>
          <w:color w:val="auto"/>
          <w:sz w:val="22"/>
          <w:szCs w:val="22"/>
        </w:rPr>
        <w:t>section G.3.5 to G.3.9</w:t>
      </w:r>
      <w:r w:rsidR="00661EEB">
        <w:rPr>
          <w:rFonts w:asciiTheme="minorHAnsi" w:eastAsiaTheme="minorHAnsi" w:hAnsiTheme="minorHAnsi" w:cstheme="minorBidi"/>
          <w:b w:val="0"/>
          <w:bCs w:val="0"/>
          <w:color w:val="auto"/>
          <w:sz w:val="22"/>
          <w:szCs w:val="22"/>
        </w:rPr>
        <w:t xml:space="preserve"> of these Procedures</w:t>
      </w:r>
      <w:r w:rsidRPr="00661EEB">
        <w:rPr>
          <w:rFonts w:asciiTheme="minorHAnsi" w:eastAsiaTheme="minorHAnsi" w:hAnsiTheme="minorHAnsi" w:cstheme="minorBidi"/>
          <w:b w:val="0"/>
          <w:bCs w:val="0"/>
          <w:color w:val="auto"/>
          <w:sz w:val="22"/>
          <w:szCs w:val="22"/>
        </w:rPr>
        <w:t>.</w:t>
      </w:r>
      <w:bookmarkEnd w:id="52"/>
    </w:p>
    <w:p w:rsidR="00E93EBC" w:rsidRDefault="00E93EBC" w:rsidP="00E93EBC"/>
    <w:p w:rsidR="00E93EBC" w:rsidRDefault="00E93EBC" w:rsidP="00E93EBC">
      <w:pPr>
        <w:pStyle w:val="Heading2"/>
        <w:ind w:left="1418" w:hanging="1418"/>
      </w:pPr>
      <w:bookmarkStart w:id="53" w:name="_Toc524807114"/>
      <w:r>
        <w:t>G.3.5</w:t>
      </w:r>
      <w:r>
        <w:tab/>
      </w:r>
      <w:r>
        <w:tab/>
        <w:t>Procedure for developing Recommendations Submissions and reports</w:t>
      </w:r>
      <w:bookmarkEnd w:id="53"/>
    </w:p>
    <w:p w:rsidR="00BF1142" w:rsidRDefault="00BF1142" w:rsidP="00BF1142"/>
    <w:p w:rsidR="00E93EBC" w:rsidRDefault="00BF1142" w:rsidP="00BF1142">
      <w:pPr>
        <w:ind w:left="1418" w:hanging="1418"/>
        <w:rPr>
          <w:bCs/>
        </w:rPr>
      </w:pPr>
      <w:r>
        <w:rPr>
          <w:bCs/>
        </w:rPr>
        <w:t>G.3.5.1</w:t>
      </w:r>
      <w:r>
        <w:rPr>
          <w:bCs/>
        </w:rPr>
        <w:tab/>
      </w:r>
      <w:r>
        <w:rPr>
          <w:bCs/>
        </w:rPr>
        <w:tab/>
      </w:r>
      <w:r w:rsidR="00FF0427">
        <w:rPr>
          <w:bCs/>
        </w:rPr>
        <w:t>SEMOpx</w:t>
      </w:r>
      <w:r>
        <w:rPr>
          <w:bCs/>
        </w:rPr>
        <w:t xml:space="preserve"> may publish Recommendation Submissions as appropriate but as </w:t>
      </w:r>
      <w:r w:rsidR="00FF0427">
        <w:rPr>
          <w:bCs/>
        </w:rPr>
        <w:t>SEMOpx</w:t>
      </w:r>
      <w:r>
        <w:rPr>
          <w:bCs/>
        </w:rPr>
        <w:t xml:space="preserve"> is a commercial exchange operating in a competitive NEMO market there is no obligation for </w:t>
      </w:r>
      <w:r w:rsidR="00FF0427">
        <w:rPr>
          <w:bCs/>
        </w:rPr>
        <w:t>SEMOpx</w:t>
      </w:r>
      <w:r>
        <w:rPr>
          <w:bCs/>
        </w:rPr>
        <w:t xml:space="preserve"> to do so.  Modification Proposals may be confidential or their contents may be received in confidence and accordingly </w:t>
      </w:r>
      <w:r w:rsidR="00FF0427">
        <w:rPr>
          <w:bCs/>
        </w:rPr>
        <w:t>SEMOpx</w:t>
      </w:r>
      <w:r>
        <w:rPr>
          <w:bCs/>
        </w:rPr>
        <w:t xml:space="preserve"> shall use its discretion in this regard.</w:t>
      </w:r>
    </w:p>
    <w:p w:rsidR="00BF1142" w:rsidRDefault="00BF1142" w:rsidP="00BF1142">
      <w:pPr>
        <w:pStyle w:val="Heading2"/>
        <w:ind w:left="1418" w:hanging="1418"/>
      </w:pPr>
      <w:bookmarkStart w:id="54" w:name="_Toc524807115"/>
      <w:r>
        <w:t>G.3.6</w:t>
      </w:r>
      <w:r>
        <w:tab/>
        <w:t>Reporting timeline</w:t>
      </w:r>
      <w:bookmarkEnd w:id="54"/>
    </w:p>
    <w:p w:rsidR="00BF1142" w:rsidRDefault="00BF1142" w:rsidP="00BF1142"/>
    <w:p w:rsidR="00BF1142" w:rsidRDefault="00BF1142" w:rsidP="00BF1142">
      <w:pPr>
        <w:ind w:left="1418" w:hanging="1418"/>
      </w:pPr>
      <w:r>
        <w:t>G.3.6.1</w:t>
      </w:r>
      <w:r>
        <w:tab/>
      </w:r>
      <w:r>
        <w:tab/>
        <w:t xml:space="preserve">Save as expressly provided otherwise, the </w:t>
      </w:r>
      <w:r w:rsidR="003A20AD">
        <w:t>Exchange Committee</w:t>
      </w:r>
      <w:r w:rsidR="008C0D6F">
        <w:t>, assisted by the Secretariat</w:t>
      </w:r>
      <w:r>
        <w:t xml:space="preserve"> shall produce a Recommendation Submission in respect of each Modification Proposal which shall be submitted to </w:t>
      </w:r>
      <w:r w:rsidR="00FF0427">
        <w:t>SEMOpx</w:t>
      </w:r>
      <w:r>
        <w:t xml:space="preserve"> for decision and to the Regulatory Authorities where applicable.</w:t>
      </w:r>
    </w:p>
    <w:p w:rsidR="00BF1142" w:rsidRDefault="00BF1142" w:rsidP="00BF1142">
      <w:pPr>
        <w:ind w:left="1418" w:hanging="1418"/>
      </w:pPr>
      <w:r>
        <w:t>G.3.6.2</w:t>
      </w:r>
      <w:r>
        <w:tab/>
        <w:t xml:space="preserve">The Report shall be submitted to </w:t>
      </w:r>
      <w:r w:rsidR="00FF0427">
        <w:t>SEMOpx</w:t>
      </w:r>
      <w:r>
        <w:t xml:space="preserve"> within:</w:t>
      </w:r>
    </w:p>
    <w:p w:rsidR="00BF1142" w:rsidRDefault="00BF1142" w:rsidP="00DB6398">
      <w:pPr>
        <w:pStyle w:val="ListParagraph"/>
        <w:numPr>
          <w:ilvl w:val="0"/>
          <w:numId w:val="33"/>
        </w:numPr>
      </w:pPr>
      <w:r>
        <w:t xml:space="preserve">40 </w:t>
      </w:r>
      <w:r w:rsidR="00261506">
        <w:t>Working Day</w:t>
      </w:r>
      <w:r>
        <w:t xml:space="preserve">s of the </w:t>
      </w:r>
      <w:r w:rsidR="003A20AD">
        <w:t>Exchange Committee</w:t>
      </w:r>
      <w:r>
        <w:t>’s receipt of a Modification Proposal;</w:t>
      </w:r>
    </w:p>
    <w:p w:rsidR="00BF1142" w:rsidRPr="00BF1142" w:rsidRDefault="00BF1142" w:rsidP="00DB6398">
      <w:pPr>
        <w:pStyle w:val="ListParagraph"/>
        <w:numPr>
          <w:ilvl w:val="0"/>
          <w:numId w:val="33"/>
        </w:numPr>
      </w:pPr>
      <w:r>
        <w:t xml:space="preserve">Such other date as </w:t>
      </w:r>
      <w:r w:rsidR="00FF0427">
        <w:t>SEMOpx</w:t>
      </w:r>
      <w:r>
        <w:t xml:space="preserve"> and the </w:t>
      </w:r>
      <w:r w:rsidR="003A20AD">
        <w:t>Exchange Committee</w:t>
      </w:r>
      <w:r>
        <w:t xml:space="preserve"> agree, (the </w:t>
      </w:r>
      <w:r>
        <w:rPr>
          <w:b/>
        </w:rPr>
        <w:t>Reporting Date</w:t>
      </w:r>
      <w:r w:rsidRPr="00BF1142">
        <w:t>)</w:t>
      </w:r>
      <w:r>
        <w:rPr>
          <w:b/>
        </w:rPr>
        <w:t>.</w:t>
      </w:r>
    </w:p>
    <w:p w:rsidR="00BF1142" w:rsidRDefault="00BF1142" w:rsidP="00BF1142">
      <w:pPr>
        <w:ind w:left="1418" w:hanging="1418"/>
      </w:pPr>
      <w:r>
        <w:t>G.3.6.2.i</w:t>
      </w:r>
      <w:r>
        <w:tab/>
        <w:t xml:space="preserve">Where there is a clear view from the </w:t>
      </w:r>
      <w:r w:rsidR="003A20AD">
        <w:t>Exchange Committee</w:t>
      </w:r>
      <w:r>
        <w:t xml:space="preserve">, then the Recommendation Submission may provide the </w:t>
      </w:r>
      <w:r w:rsidR="003A20AD">
        <w:t>Exchange Committee</w:t>
      </w:r>
      <w:r>
        <w:t>’s views on:</w:t>
      </w:r>
    </w:p>
    <w:p w:rsidR="00BF1142" w:rsidRPr="00BF1142" w:rsidRDefault="00BF1142" w:rsidP="00DB6398">
      <w:pPr>
        <w:pStyle w:val="ListParagraph"/>
        <w:numPr>
          <w:ilvl w:val="0"/>
          <w:numId w:val="34"/>
        </w:numPr>
      </w:pPr>
      <w:r>
        <w:t xml:space="preserve">Whether and if so how the “resulting </w:t>
      </w:r>
      <w:r w:rsidR="00FF0427">
        <w:t>SEMOpx</w:t>
      </w:r>
      <w:r>
        <w:t xml:space="preserve"> Rules or Procedures </w:t>
      </w:r>
      <w:r w:rsidR="008C0D6F">
        <w:t>would</w:t>
      </w:r>
      <w:r>
        <w:t xml:space="preserve"> be consistent with the </w:t>
      </w:r>
      <w:r w:rsidR="00FF0427">
        <w:t>SEMOpx</w:t>
      </w:r>
      <w:r>
        <w:t xml:space="preserve"> Objective and Principles” (precondition for changes under</w:t>
      </w:r>
      <w:r w:rsidR="00661EEB">
        <w:t xml:space="preserve"> section</w:t>
      </w:r>
      <w:r>
        <w:t xml:space="preserve"> </w:t>
      </w:r>
      <w:r w:rsidRPr="00661EEB">
        <w:t>J.4.2.1(a)</w:t>
      </w:r>
      <w:r w:rsidR="00661EEB">
        <w:t xml:space="preserve"> of </w:t>
      </w:r>
      <w:r w:rsidR="00FF0427">
        <w:t>SEMOpx</w:t>
      </w:r>
      <w:r w:rsidR="00661EEB">
        <w:t xml:space="preserve"> Rules</w:t>
      </w:r>
      <w:r w:rsidRPr="00661EEB">
        <w:t>)</w:t>
      </w:r>
      <w:r>
        <w:rPr>
          <w:highlight w:val="yellow"/>
        </w:rPr>
        <w:t xml:space="preserve"> </w:t>
      </w:r>
    </w:p>
    <w:p w:rsidR="00BF1142" w:rsidRDefault="00BF1142" w:rsidP="00DB6398">
      <w:pPr>
        <w:pStyle w:val="ListParagraph"/>
        <w:numPr>
          <w:ilvl w:val="0"/>
          <w:numId w:val="34"/>
        </w:numPr>
      </w:pPr>
      <w:r>
        <w:t xml:space="preserve">How the resulting </w:t>
      </w:r>
      <w:r w:rsidR="00FF0427">
        <w:t>SEMOpx</w:t>
      </w:r>
      <w:r>
        <w:t xml:space="preserve"> Rules or Procedures would affect or impact different sectors</w:t>
      </w:r>
    </w:p>
    <w:p w:rsidR="00BF1142" w:rsidRDefault="00BF1142" w:rsidP="00DB6398">
      <w:pPr>
        <w:pStyle w:val="ListParagraph"/>
        <w:numPr>
          <w:ilvl w:val="0"/>
          <w:numId w:val="34"/>
        </w:numPr>
      </w:pPr>
      <w:r>
        <w:t xml:space="preserve">How the resulting </w:t>
      </w:r>
      <w:r w:rsidR="00FF0427">
        <w:t>SEMOpx</w:t>
      </w:r>
      <w:r>
        <w:t xml:space="preserve"> Rules or Procedures would affect or impact small players vs. large.</w:t>
      </w:r>
    </w:p>
    <w:p w:rsidR="00BF1142" w:rsidRDefault="008C0D6F" w:rsidP="008C0D6F">
      <w:pPr>
        <w:ind w:left="1418" w:hanging="1418"/>
      </w:pPr>
      <w:r>
        <w:t>G.3.6.2.ii</w:t>
      </w:r>
      <w:r>
        <w:tab/>
        <w:t>However, where there is no consensus within the timeframe, then the Secretariat should provide a Recommendation Submission which would:</w:t>
      </w:r>
    </w:p>
    <w:p w:rsidR="008C0D6F" w:rsidRDefault="008C0D6F" w:rsidP="00DB6398">
      <w:pPr>
        <w:pStyle w:val="ListParagraph"/>
        <w:numPr>
          <w:ilvl w:val="0"/>
          <w:numId w:val="35"/>
        </w:numPr>
      </w:pPr>
      <w:r>
        <w:t xml:space="preserve">Summarise the views of the </w:t>
      </w:r>
      <w:r w:rsidR="003A20AD">
        <w:t>Exchange Committee</w:t>
      </w:r>
      <w:r>
        <w:t xml:space="preserve"> members supporting or opposing the Modification Proposal;</w:t>
      </w:r>
    </w:p>
    <w:p w:rsidR="008C0D6F" w:rsidRDefault="008C0D6F" w:rsidP="00DB6398">
      <w:pPr>
        <w:pStyle w:val="ListParagraph"/>
        <w:numPr>
          <w:ilvl w:val="0"/>
          <w:numId w:val="35"/>
        </w:numPr>
      </w:pPr>
      <w:r>
        <w:t>Suggest any changes what would increase support for the Modification Proposal;</w:t>
      </w:r>
    </w:p>
    <w:p w:rsidR="008C0D6F" w:rsidRDefault="008C0D6F" w:rsidP="00DB6398">
      <w:pPr>
        <w:pStyle w:val="ListParagraph"/>
        <w:numPr>
          <w:ilvl w:val="0"/>
          <w:numId w:val="35"/>
        </w:numPr>
      </w:pPr>
      <w:r>
        <w:lastRenderedPageBreak/>
        <w:t xml:space="preserve">Indicate any further analysis or actions by </w:t>
      </w:r>
      <w:r w:rsidR="00FF0427">
        <w:t>SEMOpx</w:t>
      </w:r>
      <w:r>
        <w:t xml:space="preserve"> that the </w:t>
      </w:r>
      <w:r w:rsidR="003A20AD">
        <w:t>Exchange Committee</w:t>
      </w:r>
      <w:r>
        <w:t xml:space="preserve"> recommends.</w:t>
      </w:r>
    </w:p>
    <w:p w:rsidR="008C0D6F" w:rsidRDefault="008C0D6F" w:rsidP="008C0D6F">
      <w:pPr>
        <w:ind w:left="1418" w:hanging="1418"/>
      </w:pPr>
      <w:r>
        <w:t>G.3.6.2.iii</w:t>
      </w:r>
      <w:r>
        <w:tab/>
        <w:t xml:space="preserve">In preparing the Recommendation Submission the </w:t>
      </w:r>
      <w:r w:rsidR="003A20AD">
        <w:t>Exchange Committee</w:t>
      </w:r>
      <w:r>
        <w:t xml:space="preserve"> and the Secretariat shall h</w:t>
      </w:r>
      <w:r w:rsidR="00661EEB">
        <w:t xml:space="preserve">ave due regard to the potentially </w:t>
      </w:r>
      <w:r>
        <w:t>commercial</w:t>
      </w:r>
      <w:r w:rsidR="00661EEB">
        <w:t>ly sensitive</w:t>
      </w:r>
      <w:r>
        <w:t xml:space="preserve"> nature of </w:t>
      </w:r>
      <w:r w:rsidR="003A20AD">
        <w:t>Exchange Committee</w:t>
      </w:r>
      <w:r>
        <w:t xml:space="preserve"> views.  For this reason the Recommendation Submission shall be in sum</w:t>
      </w:r>
      <w:r w:rsidR="00661EEB">
        <w:t>mary form only by way of spread</w:t>
      </w:r>
      <w:r>
        <w:t>sheet.</w:t>
      </w:r>
    </w:p>
    <w:p w:rsidR="008C0D6F" w:rsidRDefault="008C0D6F" w:rsidP="008C0D6F">
      <w:pPr>
        <w:ind w:left="1418" w:hanging="1418"/>
      </w:pPr>
      <w:r>
        <w:t>G.3.6.3</w:t>
      </w:r>
      <w:r>
        <w:tab/>
        <w:t xml:space="preserve">After receipt of a Modification Proposal from </w:t>
      </w:r>
      <w:r w:rsidR="00FF0427">
        <w:t>SEMOpx</w:t>
      </w:r>
      <w:r>
        <w:t xml:space="preserve">, the </w:t>
      </w:r>
      <w:r w:rsidR="003A20AD">
        <w:t>Exchange Committee</w:t>
      </w:r>
      <w:r>
        <w:t xml:space="preserve"> shall consider the Modification Proposal at the next meeting.</w:t>
      </w:r>
    </w:p>
    <w:p w:rsidR="008C0D6F" w:rsidRDefault="008C0D6F" w:rsidP="008C0D6F">
      <w:pPr>
        <w:ind w:left="1418" w:hanging="1418"/>
      </w:pPr>
      <w:r>
        <w:t>G.3.6.4</w:t>
      </w:r>
      <w:r>
        <w:tab/>
      </w:r>
      <w:r w:rsidR="00FF0427">
        <w:t>SEMOpx</w:t>
      </w:r>
      <w:r>
        <w:t xml:space="preserve"> or the chairman may invite the proponent of a Modification Proposal or its representative to present the Modification Proposal at the </w:t>
      </w:r>
      <w:r w:rsidR="003A20AD">
        <w:t>Exchange Committee</w:t>
      </w:r>
      <w:r>
        <w:t xml:space="preserve"> meeting at which it is to be initially considered.</w:t>
      </w:r>
    </w:p>
    <w:p w:rsidR="008C0D6F" w:rsidRDefault="008C0D6F" w:rsidP="008C0D6F">
      <w:pPr>
        <w:ind w:left="1418" w:hanging="1418"/>
      </w:pPr>
      <w:r>
        <w:t>G.3.6.5</w:t>
      </w:r>
      <w:r>
        <w:tab/>
        <w:t xml:space="preserve">At the </w:t>
      </w:r>
      <w:r w:rsidR="003A20AD">
        <w:t>Exchange Committee</w:t>
      </w:r>
      <w:r>
        <w:t xml:space="preserve"> meeting where it first considers a Modification Proposal, the </w:t>
      </w:r>
      <w:r w:rsidR="003A20AD">
        <w:t>Exchange Committee</w:t>
      </w:r>
      <w:r>
        <w:t xml:space="preserve"> </w:t>
      </w:r>
      <w:r w:rsidRPr="00661EEB">
        <w:t>chairperson s</w:t>
      </w:r>
      <w:r>
        <w:t>hall:</w:t>
      </w:r>
    </w:p>
    <w:p w:rsidR="008C0D6F" w:rsidRDefault="008C0D6F" w:rsidP="00DB6398">
      <w:pPr>
        <w:pStyle w:val="ListParagraph"/>
        <w:numPr>
          <w:ilvl w:val="0"/>
          <w:numId w:val="36"/>
        </w:numPr>
      </w:pPr>
      <w:r>
        <w:t xml:space="preserve"> Note the Reporting Date </w:t>
      </w:r>
      <w:r w:rsidR="00661EEB">
        <w:t>set in accordance with section</w:t>
      </w:r>
      <w:r>
        <w:t xml:space="preserve"> </w:t>
      </w:r>
      <w:r w:rsidRPr="00661EEB">
        <w:t>G.3.6.2</w:t>
      </w:r>
      <w:r w:rsidR="00661EEB">
        <w:t xml:space="preserve"> of these Procedures</w:t>
      </w:r>
      <w:r>
        <w:t xml:space="preserve">. </w:t>
      </w:r>
    </w:p>
    <w:p w:rsidR="008C0D6F" w:rsidRDefault="008C0D6F" w:rsidP="00DB6398">
      <w:pPr>
        <w:pStyle w:val="ListParagraph"/>
        <w:numPr>
          <w:ilvl w:val="0"/>
          <w:numId w:val="36"/>
        </w:numPr>
      </w:pPr>
      <w:r>
        <w:t>Make an initial assessment of the significance, urgency and potential impacts of the changes proposed;</w:t>
      </w:r>
    </w:p>
    <w:p w:rsidR="008C0D6F" w:rsidRDefault="008C0D6F" w:rsidP="001A7980">
      <w:pPr>
        <w:ind w:left="1418" w:hanging="1418"/>
      </w:pPr>
      <w:r>
        <w:t>G.3.6.6</w:t>
      </w:r>
      <w:r>
        <w:tab/>
      </w:r>
      <w:r>
        <w:tab/>
        <w:t xml:space="preserve">The </w:t>
      </w:r>
      <w:r w:rsidR="003A20AD">
        <w:t>Exchange Committee</w:t>
      </w:r>
      <w:r>
        <w:t xml:space="preserve"> shall agree a timetable and approach to develop its Recommendation Submission that is commensurate with the initial assessment in </w:t>
      </w:r>
      <w:proofErr w:type="gramStart"/>
      <w:r w:rsidRPr="00661EEB">
        <w:t>G.3.6.5</w:t>
      </w:r>
      <w:r w:rsidR="00661EEB" w:rsidRPr="00661EEB">
        <w:t>(</w:t>
      </w:r>
      <w:proofErr w:type="gramEnd"/>
      <w:r w:rsidR="00661EEB" w:rsidRPr="00661EEB">
        <w:t>b)</w:t>
      </w:r>
      <w:r w:rsidR="00661EEB">
        <w:t xml:space="preserve"> of these Procedures.</w:t>
      </w:r>
    </w:p>
    <w:p w:rsidR="008C0D6F" w:rsidRDefault="001A7980" w:rsidP="001A7980">
      <w:pPr>
        <w:pStyle w:val="Heading2"/>
        <w:ind w:left="1418" w:hanging="1418"/>
      </w:pPr>
      <w:bookmarkStart w:id="55" w:name="_Toc524807116"/>
      <w:r>
        <w:t>G.3.7</w:t>
      </w:r>
      <w:r>
        <w:tab/>
        <w:t>Alternative Proposals</w:t>
      </w:r>
      <w:bookmarkEnd w:id="55"/>
    </w:p>
    <w:p w:rsidR="001A7980" w:rsidRPr="001A7980" w:rsidRDefault="001A7980" w:rsidP="001A7980"/>
    <w:p w:rsidR="001A7980" w:rsidRDefault="001A7980" w:rsidP="001A7980">
      <w:pPr>
        <w:ind w:left="1418" w:hanging="1418"/>
      </w:pPr>
      <w:r>
        <w:t>G.3.7.1</w:t>
      </w:r>
      <w:r>
        <w:tab/>
      </w:r>
      <w:r>
        <w:tab/>
        <w:t xml:space="preserve">Any </w:t>
      </w:r>
      <w:r w:rsidR="003A20AD">
        <w:t>Exchange Committee</w:t>
      </w:r>
      <w:r>
        <w:t xml:space="preserve"> member who does not support a Modification Proposal that is under consideration may propose an alternative Modification Proposal which, if received in sufficient time to be considered within the </w:t>
      </w:r>
      <w:r w:rsidR="003A20AD">
        <w:t>Exchange Committee</w:t>
      </w:r>
      <w:r w:rsidR="000B387E">
        <w:t xml:space="preserve">’s original timeline to progress </w:t>
      </w:r>
      <w:r>
        <w:t>the initial Modification Proposal, may be considered in conjunction with, or in substitution for, the initial Modification Proposal.</w:t>
      </w:r>
    </w:p>
    <w:p w:rsidR="001A7980" w:rsidRDefault="001A7980" w:rsidP="001A7980">
      <w:pPr>
        <w:pStyle w:val="Heading2"/>
        <w:ind w:left="1418" w:hanging="1418"/>
      </w:pPr>
      <w:bookmarkStart w:id="56" w:name="_Toc524807117"/>
      <w:r>
        <w:t>G.3.8</w:t>
      </w:r>
      <w:r>
        <w:tab/>
      </w:r>
      <w:r w:rsidR="003A20AD">
        <w:t>Exchange Committee</w:t>
      </w:r>
      <w:r>
        <w:t xml:space="preserve"> consideration and voting on Modification Proposals</w:t>
      </w:r>
      <w:bookmarkEnd w:id="56"/>
    </w:p>
    <w:p w:rsidR="001A7980" w:rsidRDefault="001A7980" w:rsidP="001A7980"/>
    <w:p w:rsidR="001A7980" w:rsidRDefault="001A7980" w:rsidP="001A7980">
      <w:pPr>
        <w:ind w:left="1418" w:hanging="1418"/>
      </w:pPr>
      <w:r>
        <w:t>G.3.8.1</w:t>
      </w:r>
      <w:r>
        <w:tab/>
      </w:r>
      <w:r>
        <w:tab/>
        <w:t xml:space="preserve">In considering whether to support a Modification Proposal, the </w:t>
      </w:r>
      <w:r w:rsidR="003A20AD">
        <w:t>Exchange Committee</w:t>
      </w:r>
      <w:r>
        <w:t xml:space="preserve"> members may express views on:</w:t>
      </w:r>
    </w:p>
    <w:p w:rsidR="001A7980" w:rsidRDefault="001A7980" w:rsidP="00DB6398">
      <w:pPr>
        <w:pStyle w:val="ListParagraph"/>
        <w:numPr>
          <w:ilvl w:val="0"/>
          <w:numId w:val="37"/>
        </w:numPr>
      </w:pPr>
      <w:r>
        <w:t xml:space="preserve">Whether, and if so, how the resulting </w:t>
      </w:r>
      <w:r w:rsidR="00FF0427">
        <w:t>SEMOpx</w:t>
      </w:r>
      <w:r>
        <w:t xml:space="preserve"> Rules or Procedures would be consistent with the </w:t>
      </w:r>
      <w:r w:rsidR="00FF0427">
        <w:t>SEMOpx</w:t>
      </w:r>
      <w:r>
        <w:t xml:space="preserve"> Objective and </w:t>
      </w:r>
      <w:r w:rsidR="00661EEB">
        <w:t xml:space="preserve">supporting </w:t>
      </w:r>
      <w:r>
        <w:t>Principles;</w:t>
      </w:r>
    </w:p>
    <w:p w:rsidR="001A7980" w:rsidRDefault="001A7980" w:rsidP="00DB6398">
      <w:pPr>
        <w:pStyle w:val="ListParagraph"/>
        <w:numPr>
          <w:ilvl w:val="0"/>
          <w:numId w:val="37"/>
        </w:numPr>
      </w:pPr>
      <w:r>
        <w:lastRenderedPageBreak/>
        <w:t xml:space="preserve">How the resulting </w:t>
      </w:r>
      <w:r w:rsidR="00FF0427">
        <w:t>SEMOpx</w:t>
      </w:r>
      <w:r>
        <w:t xml:space="preserve"> Rules or Procedures would affect or impact different Exchange Members; and</w:t>
      </w:r>
    </w:p>
    <w:p w:rsidR="001A7980" w:rsidRDefault="001A7980" w:rsidP="00DB6398">
      <w:pPr>
        <w:pStyle w:val="ListParagraph"/>
        <w:numPr>
          <w:ilvl w:val="0"/>
          <w:numId w:val="37"/>
        </w:numPr>
      </w:pPr>
      <w:r>
        <w:t xml:space="preserve">Whether and if so how the resulting </w:t>
      </w:r>
      <w:r w:rsidR="00FF0427">
        <w:t>SEMOpx</w:t>
      </w:r>
      <w:r>
        <w:t xml:space="preserve"> Rules or procedures would affect Exchange Members differently based on their size (i.e. the impact on smaller market players).</w:t>
      </w:r>
    </w:p>
    <w:p w:rsidR="001A7980" w:rsidRDefault="001A7980" w:rsidP="001A7980">
      <w:pPr>
        <w:ind w:left="1418" w:hanging="1418"/>
      </w:pPr>
      <w:r>
        <w:t>G.3.8.2</w:t>
      </w:r>
      <w:r>
        <w:tab/>
      </w:r>
      <w:r>
        <w:tab/>
        <w:t xml:space="preserve">Unless agreed otherwise, each </w:t>
      </w:r>
      <w:r w:rsidR="003A20AD">
        <w:t>Exchange Committee</w:t>
      </w:r>
      <w:r>
        <w:t xml:space="preserve"> member shall bear its own costs, as set out in section B.2.6 of the </w:t>
      </w:r>
      <w:r w:rsidR="00FF0427">
        <w:t>SEMOpx</w:t>
      </w:r>
      <w:r>
        <w:t xml:space="preserve"> Rules.</w:t>
      </w:r>
    </w:p>
    <w:p w:rsidR="001A7980" w:rsidRDefault="001A7980" w:rsidP="001A7980">
      <w:pPr>
        <w:ind w:left="1418" w:hanging="1418"/>
      </w:pPr>
      <w:r>
        <w:t>G.3.8.3</w:t>
      </w:r>
      <w:r>
        <w:tab/>
        <w:t xml:space="preserve">Generally, the </w:t>
      </w:r>
      <w:r w:rsidR="003A20AD">
        <w:t>Exchange Committee</w:t>
      </w:r>
      <w:r>
        <w:t xml:space="preserve"> shall draw on the expertise and resources of its members to consider and assess Modification Proposals.  The </w:t>
      </w:r>
      <w:r w:rsidR="003A20AD">
        <w:t>Exchange Committee</w:t>
      </w:r>
      <w:r>
        <w:t xml:space="preserve"> may also: </w:t>
      </w:r>
    </w:p>
    <w:p w:rsidR="001A7980" w:rsidRDefault="001A7980" w:rsidP="00DB6398">
      <w:pPr>
        <w:pStyle w:val="ListParagraph"/>
        <w:numPr>
          <w:ilvl w:val="0"/>
          <w:numId w:val="38"/>
        </w:numPr>
      </w:pPr>
      <w:r>
        <w:t>Procure external advice, at its members’ cost, subject to confident</w:t>
      </w:r>
      <w:r w:rsidR="00661EEB">
        <w:t xml:space="preserve">ial requirements of the </w:t>
      </w:r>
      <w:r w:rsidR="00FF0427">
        <w:t>SEMOpx</w:t>
      </w:r>
      <w:r w:rsidR="00661EEB">
        <w:t xml:space="preserve"> R</w:t>
      </w:r>
      <w:r>
        <w:t>ules and these Procedures; or</w:t>
      </w:r>
    </w:p>
    <w:p w:rsidR="001A7980" w:rsidRDefault="001A7980" w:rsidP="00DB6398">
      <w:pPr>
        <w:pStyle w:val="ListParagraph"/>
        <w:numPr>
          <w:ilvl w:val="0"/>
          <w:numId w:val="38"/>
        </w:numPr>
      </w:pPr>
      <w:r>
        <w:t xml:space="preserve">Suggests to </w:t>
      </w:r>
      <w:r w:rsidR="00FF0427">
        <w:t>SEMOpx</w:t>
      </w:r>
      <w:r>
        <w:t xml:space="preserve"> that </w:t>
      </w:r>
      <w:r w:rsidR="00FF0427">
        <w:t>SEMOpx</w:t>
      </w:r>
      <w:r>
        <w:t xml:space="preserve"> either;</w:t>
      </w:r>
    </w:p>
    <w:p w:rsidR="001A7980" w:rsidRDefault="007F622C" w:rsidP="00DB6398">
      <w:pPr>
        <w:pStyle w:val="ListParagraph"/>
        <w:numPr>
          <w:ilvl w:val="0"/>
          <w:numId w:val="39"/>
        </w:numPr>
      </w:pPr>
      <w:r>
        <w:t>Procures itself external advice of a specified nature; or</w:t>
      </w:r>
    </w:p>
    <w:p w:rsidR="007F622C" w:rsidRDefault="007F622C" w:rsidP="00DB6398">
      <w:pPr>
        <w:pStyle w:val="ListParagraph"/>
        <w:numPr>
          <w:ilvl w:val="0"/>
          <w:numId w:val="39"/>
        </w:numPr>
      </w:pPr>
      <w:r>
        <w:t xml:space="preserve">Agrees to pay the costs associated with external advice provided to the </w:t>
      </w:r>
      <w:r w:rsidR="003A20AD">
        <w:t>Exchange Committee</w:t>
      </w:r>
      <w:r>
        <w:t>.</w:t>
      </w:r>
    </w:p>
    <w:p w:rsidR="007F622C" w:rsidRDefault="007F622C" w:rsidP="007F622C">
      <w:pPr>
        <w:ind w:left="1440" w:hanging="1440"/>
      </w:pPr>
      <w:r>
        <w:t>G.3.8.4</w:t>
      </w:r>
      <w:r>
        <w:tab/>
        <w:t xml:space="preserve">The </w:t>
      </w:r>
      <w:r w:rsidR="003A20AD">
        <w:t>Exchange Committee</w:t>
      </w:r>
      <w:r>
        <w:t xml:space="preserve"> shall request a vote by its </w:t>
      </w:r>
      <w:r w:rsidR="003A20AD">
        <w:t>Exchange Committee</w:t>
      </w:r>
      <w:r>
        <w:t xml:space="preserve"> members on whether each Modification Proposal is supported or not supported by each </w:t>
      </w:r>
      <w:r w:rsidR="003A20AD">
        <w:t>Exchange Committee</w:t>
      </w:r>
      <w:r>
        <w:t xml:space="preserve"> member, which outcome shall be captured in the Recommendation Submission to </w:t>
      </w:r>
      <w:r w:rsidR="00FF0427">
        <w:t>SEMOpx</w:t>
      </w:r>
      <w:r>
        <w:t xml:space="preserve"> in accordance with </w:t>
      </w:r>
      <w:r w:rsidRPr="00661EEB">
        <w:t>section G.3.9</w:t>
      </w:r>
      <w:r w:rsidR="00661EEB" w:rsidRPr="00661EEB">
        <w:t xml:space="preserve"> of these Procedures</w:t>
      </w:r>
      <w:r w:rsidRPr="00661EEB">
        <w:t>.</w:t>
      </w:r>
    </w:p>
    <w:p w:rsidR="007F622C" w:rsidRDefault="007F622C" w:rsidP="007F622C">
      <w:pPr>
        <w:ind w:left="1440" w:hanging="1440"/>
      </w:pPr>
      <w:r>
        <w:t>G.3.8.5</w:t>
      </w:r>
      <w:r>
        <w:tab/>
        <w:t xml:space="preserve">Voting may be conducted by a show of hands at a meeting, or </w:t>
      </w:r>
      <w:r w:rsidR="000B387E">
        <w:t>as may be otherwise agreed.</w:t>
      </w:r>
    </w:p>
    <w:p w:rsidR="007F622C" w:rsidRDefault="00F1254C" w:rsidP="00F1254C">
      <w:pPr>
        <w:pStyle w:val="Heading2"/>
        <w:ind w:left="1418" w:hanging="1418"/>
      </w:pPr>
      <w:bookmarkStart w:id="57" w:name="_Toc524807118"/>
      <w:r>
        <w:t>G.3.9</w:t>
      </w:r>
      <w:r>
        <w:tab/>
        <w:t>Report</w:t>
      </w:r>
      <w:bookmarkEnd w:id="57"/>
    </w:p>
    <w:p w:rsidR="00F1254C" w:rsidRDefault="00F1254C" w:rsidP="00F1254C">
      <w:pPr>
        <w:ind w:left="1418" w:hanging="1418"/>
      </w:pPr>
      <w:r>
        <w:t>G.3.9.1</w:t>
      </w:r>
      <w:r>
        <w:tab/>
      </w:r>
      <w:r>
        <w:tab/>
        <w:t xml:space="preserve">On or before the Reporting Date for a Modification Proposal, the </w:t>
      </w:r>
      <w:r w:rsidR="003A20AD">
        <w:t>Exchange Committee</w:t>
      </w:r>
      <w:r>
        <w:t xml:space="preserve"> shall notify </w:t>
      </w:r>
      <w:r w:rsidR="00FF0427">
        <w:t>SEMOpx</w:t>
      </w:r>
      <w:r>
        <w:t xml:space="preserve"> in writing of the outcomes of its consideration of the Modification Proposal. </w:t>
      </w:r>
    </w:p>
    <w:p w:rsidR="00F1254C" w:rsidRDefault="00F1254C" w:rsidP="00F1254C">
      <w:pPr>
        <w:ind w:left="1418" w:hanging="1418"/>
      </w:pPr>
      <w:r>
        <w:t>G.3.9.2</w:t>
      </w:r>
      <w:r>
        <w:tab/>
        <w:t>Where a vote request</w:t>
      </w:r>
      <w:r w:rsidR="00FF0427">
        <w:t>ed under section</w:t>
      </w:r>
      <w:r>
        <w:t xml:space="preserve"> G.3.8.4</w:t>
      </w:r>
      <w:r w:rsidR="00661EEB">
        <w:t xml:space="preserve"> of these Procedures</w:t>
      </w:r>
      <w:r>
        <w:t xml:space="preserve"> has been taken, the </w:t>
      </w:r>
      <w:r w:rsidR="003A20AD">
        <w:t>Exchange Committee</w:t>
      </w:r>
      <w:r>
        <w:t xml:space="preserve"> shall report to </w:t>
      </w:r>
      <w:r w:rsidR="00FF0427">
        <w:t>SEMOpx</w:t>
      </w:r>
      <w:r>
        <w:t xml:space="preserve"> that the Modification Proposal is either:</w:t>
      </w:r>
    </w:p>
    <w:p w:rsidR="00F1254C" w:rsidRDefault="00F1254C" w:rsidP="00DB6398">
      <w:pPr>
        <w:pStyle w:val="ListParagraph"/>
        <w:numPr>
          <w:ilvl w:val="0"/>
          <w:numId w:val="40"/>
        </w:numPr>
      </w:pPr>
      <w:r>
        <w:t xml:space="preserve">Supported by the </w:t>
      </w:r>
      <w:r w:rsidR="003A20AD">
        <w:t>Exchange Committee</w:t>
      </w:r>
      <w:r>
        <w:t xml:space="preserve">, if the majority of </w:t>
      </w:r>
      <w:r w:rsidR="003A20AD">
        <w:t>Exchange Committee</w:t>
      </w:r>
      <w:r>
        <w:t xml:space="preserve"> members support the proposed implementation of the Modification Proposal; or</w:t>
      </w:r>
    </w:p>
    <w:p w:rsidR="00F1254C" w:rsidRDefault="00F1254C" w:rsidP="00DB6398">
      <w:pPr>
        <w:pStyle w:val="ListParagraph"/>
        <w:numPr>
          <w:ilvl w:val="0"/>
          <w:numId w:val="40"/>
        </w:numPr>
      </w:pPr>
      <w:r>
        <w:t xml:space="preserve">Not supported by the </w:t>
      </w:r>
      <w:r w:rsidR="003A20AD">
        <w:t>Exchange Committee</w:t>
      </w:r>
      <w:r>
        <w:t xml:space="preserve"> if the majority of </w:t>
      </w:r>
      <w:r w:rsidR="003A20AD">
        <w:t>Exchange Committee</w:t>
      </w:r>
      <w:r>
        <w:t xml:space="preserve"> members do not support the proposed implementation of the Modification Proposal.</w:t>
      </w:r>
    </w:p>
    <w:p w:rsidR="00EA25DD" w:rsidRDefault="00EA25DD">
      <w:r>
        <w:br w:type="page"/>
      </w:r>
    </w:p>
    <w:p w:rsidR="00EA25DD" w:rsidRDefault="00EA25DD" w:rsidP="00EA25DD">
      <w:pPr>
        <w:ind w:left="1418" w:hanging="1418"/>
      </w:pPr>
      <w:r>
        <w:lastRenderedPageBreak/>
        <w:t>G.3.9.3</w:t>
      </w:r>
      <w:r>
        <w:tab/>
      </w:r>
      <w:r>
        <w:tab/>
        <w:t>The Recommend</w:t>
      </w:r>
      <w:r w:rsidR="00FF0427">
        <w:t>ation Submission under section</w:t>
      </w:r>
      <w:r>
        <w:t xml:space="preserve"> G.3.9.2</w:t>
      </w:r>
      <w:r w:rsidR="00661EEB">
        <w:t xml:space="preserve"> of these Procedures</w:t>
      </w:r>
      <w:r>
        <w:t xml:space="preserve"> shall include a summary of any dissenting opinions of </w:t>
      </w:r>
      <w:r w:rsidR="003A20AD">
        <w:t>Exchange Committee</w:t>
      </w:r>
      <w:r>
        <w:t xml:space="preserve"> members.</w:t>
      </w:r>
    </w:p>
    <w:p w:rsidR="00EA25DD" w:rsidRDefault="00EA25DD" w:rsidP="00EA25DD">
      <w:pPr>
        <w:ind w:left="1418" w:hanging="1418"/>
      </w:pPr>
      <w:r>
        <w:t>G.3.9.4</w:t>
      </w:r>
      <w:r>
        <w:tab/>
        <w:t xml:space="preserve">Where </w:t>
      </w:r>
      <w:r w:rsidR="00FF0427">
        <w:t>a vote requested under section</w:t>
      </w:r>
      <w:r>
        <w:t xml:space="preserve"> G.3.8.4</w:t>
      </w:r>
      <w:r w:rsidR="00661EEB">
        <w:t xml:space="preserve"> of these Procedures</w:t>
      </w:r>
      <w:r>
        <w:t xml:space="preserve"> either cannot take place due to an inquorate </w:t>
      </w:r>
      <w:r w:rsidR="003A20AD">
        <w:t>Exchange Committee</w:t>
      </w:r>
      <w:r>
        <w:t xml:space="preserve">, or where </w:t>
      </w:r>
      <w:r w:rsidR="003A20AD">
        <w:t>Exchange Committee</w:t>
      </w:r>
      <w:r>
        <w:t xml:space="preserve"> members cannot reach a consensus as to whether they support, or do not support the proposed implementation of the Modification Proposal, the </w:t>
      </w:r>
      <w:r w:rsidR="003A20AD">
        <w:t>Exchange Committee</w:t>
      </w:r>
      <w:r>
        <w:t xml:space="preserve"> shall include in its Recommendation Submission to </w:t>
      </w:r>
      <w:r w:rsidR="00FF0427">
        <w:t>SEMOpx</w:t>
      </w:r>
      <w:r>
        <w:t>:</w:t>
      </w:r>
    </w:p>
    <w:p w:rsidR="00EA25DD" w:rsidRDefault="003A20AD" w:rsidP="00DB6398">
      <w:pPr>
        <w:pStyle w:val="ListParagraph"/>
        <w:numPr>
          <w:ilvl w:val="0"/>
          <w:numId w:val="41"/>
        </w:numPr>
      </w:pPr>
      <w:r>
        <w:t>Exchange Committee</w:t>
      </w:r>
      <w:r w:rsidR="00EA25DD">
        <w:t xml:space="preserve"> members’ views supporting or not supporting the Proposed implementation of the Modification Proposal;</w:t>
      </w:r>
    </w:p>
    <w:p w:rsidR="00EA25DD" w:rsidRDefault="00EA25DD" w:rsidP="00DB6398">
      <w:pPr>
        <w:pStyle w:val="ListParagraph"/>
        <w:numPr>
          <w:ilvl w:val="0"/>
          <w:numId w:val="41"/>
        </w:numPr>
      </w:pPr>
      <w:r>
        <w:t xml:space="preserve">Any further analysis or actions by </w:t>
      </w:r>
      <w:r w:rsidR="00FF0427">
        <w:t>SEMOpx</w:t>
      </w:r>
      <w:r>
        <w:t xml:space="preserve"> that the </w:t>
      </w:r>
      <w:r w:rsidR="003A20AD">
        <w:t>Exchange Committee</w:t>
      </w:r>
      <w:r>
        <w:t xml:space="preserve"> proposes; and</w:t>
      </w:r>
    </w:p>
    <w:p w:rsidR="00EA25DD" w:rsidRDefault="00EA25DD" w:rsidP="00DB6398">
      <w:pPr>
        <w:pStyle w:val="ListParagraph"/>
        <w:numPr>
          <w:ilvl w:val="0"/>
          <w:numId w:val="41"/>
        </w:numPr>
      </w:pPr>
      <w:r>
        <w:t xml:space="preserve">Any suggested changes to the Modification Proposal that the </w:t>
      </w:r>
      <w:r w:rsidR="003A20AD">
        <w:t>Exchange Committee</w:t>
      </w:r>
      <w:r>
        <w:t xml:space="preserve"> considers will better facilitate achievement of the </w:t>
      </w:r>
      <w:r w:rsidR="00FF0427">
        <w:t>SEMOpx</w:t>
      </w:r>
      <w:r>
        <w:t xml:space="preserve"> Objec</w:t>
      </w:r>
      <w:r w:rsidR="00594C09">
        <w:t xml:space="preserve">tive and supporting </w:t>
      </w:r>
      <w:r w:rsidR="00FF0427">
        <w:t>SEMOpx</w:t>
      </w:r>
      <w:r w:rsidR="00594C09">
        <w:t xml:space="preserve"> Prin</w:t>
      </w:r>
      <w:r>
        <w:t>ciples.</w:t>
      </w:r>
    </w:p>
    <w:p w:rsidR="00AE2427" w:rsidRPr="000B387E" w:rsidRDefault="00AE2427" w:rsidP="00DB6398">
      <w:pPr>
        <w:pStyle w:val="ListParagraph"/>
        <w:numPr>
          <w:ilvl w:val="0"/>
          <w:numId w:val="41"/>
        </w:numPr>
      </w:pPr>
      <w:r w:rsidRPr="000B387E">
        <w:t>The</w:t>
      </w:r>
      <w:r w:rsidR="000B387E" w:rsidRPr="000B387E">
        <w:t xml:space="preserve"> members’ views on the</w:t>
      </w:r>
      <w:r w:rsidR="000B387E">
        <w:t xml:space="preserve"> impact of implementing, and/ or </w:t>
      </w:r>
      <w:r w:rsidRPr="000B387E">
        <w:t>not implementing the Modification Proposal.</w:t>
      </w:r>
    </w:p>
    <w:p w:rsidR="00F1254C" w:rsidRDefault="00AE2427" w:rsidP="00AE2427">
      <w:pPr>
        <w:ind w:left="1440" w:hanging="1440"/>
        <w:rPr>
          <w:rFonts w:asciiTheme="majorHAnsi" w:eastAsiaTheme="majorEastAsia" w:hAnsiTheme="majorHAnsi" w:cstheme="majorBidi"/>
          <w:b/>
          <w:bCs/>
          <w:color w:val="4F81BD" w:themeColor="accent1"/>
          <w:sz w:val="26"/>
          <w:szCs w:val="26"/>
        </w:rPr>
      </w:pPr>
      <w:r w:rsidRPr="00AE2427">
        <w:rPr>
          <w:rFonts w:asciiTheme="majorHAnsi" w:eastAsiaTheme="majorEastAsia" w:hAnsiTheme="majorHAnsi" w:cstheme="majorBidi"/>
          <w:b/>
          <w:bCs/>
          <w:color w:val="4F81BD" w:themeColor="accent1"/>
          <w:sz w:val="26"/>
          <w:szCs w:val="26"/>
        </w:rPr>
        <w:t>G.4</w:t>
      </w:r>
      <w:r w:rsidRPr="00AE2427">
        <w:rPr>
          <w:rFonts w:asciiTheme="majorHAnsi" w:eastAsiaTheme="majorEastAsia" w:hAnsiTheme="majorHAnsi" w:cstheme="majorBidi"/>
          <w:b/>
          <w:bCs/>
          <w:color w:val="4F81BD" w:themeColor="accent1"/>
          <w:sz w:val="26"/>
          <w:szCs w:val="26"/>
        </w:rPr>
        <w:tab/>
        <w:t xml:space="preserve">DECISION OF </w:t>
      </w:r>
      <w:r w:rsidR="00FF0427">
        <w:rPr>
          <w:rFonts w:asciiTheme="majorHAnsi" w:eastAsiaTheme="majorEastAsia" w:hAnsiTheme="majorHAnsi" w:cstheme="majorBidi"/>
          <w:b/>
          <w:bCs/>
          <w:color w:val="4F81BD" w:themeColor="accent1"/>
          <w:sz w:val="26"/>
          <w:szCs w:val="26"/>
        </w:rPr>
        <w:t>SEMOPX</w:t>
      </w:r>
    </w:p>
    <w:p w:rsidR="00AE2427" w:rsidRDefault="00AE2427" w:rsidP="00AE2427">
      <w:pPr>
        <w:ind w:left="1440" w:hanging="1440"/>
      </w:pPr>
      <w:r>
        <w:t>G.4.1.1</w:t>
      </w:r>
      <w:r>
        <w:tab/>
        <w:t xml:space="preserve">Following receipt of Recommendation Submission from the </w:t>
      </w:r>
      <w:r w:rsidR="003A20AD">
        <w:t>Exchange Committee</w:t>
      </w:r>
      <w:r w:rsidR="000D20D6">
        <w:t xml:space="preserve">, </w:t>
      </w:r>
      <w:r w:rsidR="00FF0427">
        <w:t>SEMOpx</w:t>
      </w:r>
      <w:r w:rsidR="000D20D6">
        <w:t xml:space="preserve"> shall decide which of the options in </w:t>
      </w:r>
      <w:r w:rsidR="000D20D6" w:rsidRPr="00C01396">
        <w:t>section J.3.1</w:t>
      </w:r>
      <w:r w:rsidR="000D20D6">
        <w:t xml:space="preserve"> of the </w:t>
      </w:r>
      <w:r w:rsidR="00FF0427">
        <w:t>SEMOpx</w:t>
      </w:r>
      <w:r w:rsidR="000D20D6">
        <w:t xml:space="preserve"> Rules to pursue.</w:t>
      </w:r>
    </w:p>
    <w:p w:rsidR="000D20D6" w:rsidRDefault="000D20D6" w:rsidP="00AE2427">
      <w:pPr>
        <w:ind w:left="1440" w:hanging="1440"/>
      </w:pPr>
      <w:r>
        <w:t>G.4.1.2</w:t>
      </w:r>
      <w:r>
        <w:tab/>
      </w:r>
      <w:r w:rsidR="00FF0427">
        <w:t>SEMOpx</w:t>
      </w:r>
      <w:r>
        <w:t xml:space="preserve"> shall m</w:t>
      </w:r>
      <w:r w:rsidR="00FF0427">
        <w:t>ake its decision under section</w:t>
      </w:r>
      <w:r>
        <w:t xml:space="preserve"> G.4.1.1 of these Procedures as soon as reasonably practicable following receipt of the </w:t>
      </w:r>
      <w:r w:rsidR="003A20AD">
        <w:t>Exchange Committee</w:t>
      </w:r>
      <w:r>
        <w:t>’s Recommendation Submission.</w:t>
      </w:r>
    </w:p>
    <w:p w:rsidR="000D20D6" w:rsidRDefault="000D20D6">
      <w:r>
        <w:br w:type="page"/>
      </w:r>
    </w:p>
    <w:p w:rsidR="000D20D6" w:rsidRDefault="000D20D6" w:rsidP="000D20D6">
      <w:pPr>
        <w:pStyle w:val="Heading1"/>
      </w:pPr>
      <w:bookmarkStart w:id="58" w:name="_Toc524807119"/>
      <w:r>
        <w:lastRenderedPageBreak/>
        <w:t>H</w:t>
      </w:r>
      <w:r>
        <w:tab/>
      </w:r>
      <w:r>
        <w:tab/>
        <w:t>NOTICES</w:t>
      </w:r>
      <w:bookmarkEnd w:id="58"/>
    </w:p>
    <w:p w:rsidR="000D20D6" w:rsidRDefault="000D20D6" w:rsidP="000D20D6"/>
    <w:p w:rsidR="000D20D6" w:rsidRDefault="000D20D6" w:rsidP="000D20D6">
      <w:pPr>
        <w:pStyle w:val="Heading2"/>
        <w:ind w:left="1418" w:hanging="1418"/>
      </w:pPr>
      <w:bookmarkStart w:id="59" w:name="_Toc524807120"/>
      <w:r>
        <w:t>H.1.1</w:t>
      </w:r>
      <w:r>
        <w:tab/>
      </w:r>
      <w:r w:rsidR="003A20AD">
        <w:t>Exchange Committee</w:t>
      </w:r>
      <w:r>
        <w:t xml:space="preserve"> notices</w:t>
      </w:r>
      <w:bookmarkEnd w:id="59"/>
    </w:p>
    <w:p w:rsidR="000D20D6" w:rsidRDefault="000D20D6" w:rsidP="000D20D6"/>
    <w:p w:rsidR="000D20D6" w:rsidRDefault="000D20D6" w:rsidP="000D20D6">
      <w:pPr>
        <w:ind w:left="1418" w:hanging="1418"/>
      </w:pPr>
      <w:r>
        <w:t>H.1.1.1</w:t>
      </w:r>
      <w:r>
        <w:tab/>
      </w:r>
      <w:r>
        <w:tab/>
        <w:t xml:space="preserve">Any nomination form or ballot paper issued by the Secretariat shall provide the details of the return date and the </w:t>
      </w:r>
      <w:proofErr w:type="gramStart"/>
      <w:r>
        <w:t>person</w:t>
      </w:r>
      <w:proofErr w:type="gramEnd"/>
      <w:r>
        <w:t xml:space="preserve"> to whom the nomination form or ballot paper should be returned, including their:</w:t>
      </w:r>
    </w:p>
    <w:p w:rsidR="000D20D6" w:rsidRDefault="000D20D6" w:rsidP="00DB6398">
      <w:pPr>
        <w:pStyle w:val="ListParagraph"/>
        <w:numPr>
          <w:ilvl w:val="0"/>
          <w:numId w:val="42"/>
        </w:numPr>
      </w:pPr>
      <w:r>
        <w:t>Name;</w:t>
      </w:r>
    </w:p>
    <w:p w:rsidR="000D20D6" w:rsidRDefault="000D20D6" w:rsidP="00DB6398">
      <w:pPr>
        <w:pStyle w:val="ListParagraph"/>
        <w:numPr>
          <w:ilvl w:val="0"/>
          <w:numId w:val="42"/>
        </w:numPr>
      </w:pPr>
      <w:r>
        <w:t>Position; and</w:t>
      </w:r>
    </w:p>
    <w:p w:rsidR="000D20D6" w:rsidRDefault="000D20D6" w:rsidP="00DB6398">
      <w:pPr>
        <w:pStyle w:val="ListParagraph"/>
        <w:numPr>
          <w:ilvl w:val="0"/>
          <w:numId w:val="42"/>
        </w:numPr>
      </w:pPr>
      <w:r>
        <w:t>Contact details (including a fixed and mobile phone number, fax number, postal and an email address).</w:t>
      </w:r>
    </w:p>
    <w:p w:rsidR="000D20D6" w:rsidRDefault="000D20D6" w:rsidP="000D20D6">
      <w:pPr>
        <w:ind w:left="1418" w:hanging="1418"/>
      </w:pPr>
      <w:r>
        <w:t>H.1.1.2</w:t>
      </w:r>
      <w:r>
        <w:tab/>
      </w:r>
      <w:r>
        <w:tab/>
        <w:t xml:space="preserve">The return date for a nomination form shall be a date which is not more than twenty (20) </w:t>
      </w:r>
      <w:r w:rsidR="00261506">
        <w:t>Working Day</w:t>
      </w:r>
      <w:r>
        <w:t xml:space="preserve">s from the date of dispatch of a nomination form by the </w:t>
      </w:r>
      <w:r w:rsidR="003A20AD">
        <w:t>Exchange Committee</w:t>
      </w:r>
      <w:r>
        <w:t>.</w:t>
      </w:r>
    </w:p>
    <w:p w:rsidR="007A1CE4" w:rsidRDefault="007A1CE4" w:rsidP="000D20D6">
      <w:pPr>
        <w:ind w:left="1418" w:hanging="1418"/>
      </w:pPr>
      <w:r>
        <w:t>H.1.1.3</w:t>
      </w:r>
      <w:r>
        <w:tab/>
        <w:t xml:space="preserve">The return date for a ballot paper shall be </w:t>
      </w:r>
      <w:r w:rsidR="00C01396">
        <w:t>a date which is at least seven (</w:t>
      </w:r>
      <w:r>
        <w:t xml:space="preserve">7) </w:t>
      </w:r>
      <w:r w:rsidR="00261506">
        <w:t>Working Day</w:t>
      </w:r>
      <w:r>
        <w:t xml:space="preserve">s from the date of dispatch of a ballot paper by the </w:t>
      </w:r>
      <w:r w:rsidR="003A20AD">
        <w:t>Exchange Committee</w:t>
      </w:r>
      <w:r>
        <w:t>.</w:t>
      </w:r>
    </w:p>
    <w:p w:rsidR="007A1CE4" w:rsidRDefault="007A1CE4" w:rsidP="007A1CE4">
      <w:pPr>
        <w:pStyle w:val="Heading2"/>
        <w:ind w:left="1418" w:hanging="1418"/>
      </w:pPr>
      <w:bookmarkStart w:id="60" w:name="_Toc524807121"/>
      <w:r>
        <w:t>H.1.2</w:t>
      </w:r>
      <w:r>
        <w:tab/>
        <w:t>Exchange Member representative</w:t>
      </w:r>
      <w:bookmarkEnd w:id="60"/>
    </w:p>
    <w:p w:rsidR="007A1CE4" w:rsidRDefault="007A1CE4" w:rsidP="007A1CE4"/>
    <w:p w:rsidR="007A1CE4" w:rsidRPr="007A1CE4" w:rsidRDefault="007A1CE4" w:rsidP="007A1CE4">
      <w:pPr>
        <w:ind w:left="1418" w:hanging="1418"/>
      </w:pPr>
      <w:r>
        <w:t>H.1.2.1</w:t>
      </w:r>
      <w:r>
        <w:tab/>
      </w:r>
      <w:r>
        <w:tab/>
        <w:t xml:space="preserve">In issuing notices to Exchange Members under these Procedures, the Secretariat shall contact the person designated by an Exchange Member as its contact, using the details provided by the Exchange Member (the </w:t>
      </w:r>
      <w:r w:rsidR="00594C09">
        <w:rPr>
          <w:b/>
        </w:rPr>
        <w:t>Membership Contact</w:t>
      </w:r>
      <w:r>
        <w:t xml:space="preserve">).  The </w:t>
      </w:r>
      <w:r w:rsidR="00594C09">
        <w:t>Membership Contact</w:t>
      </w:r>
      <w:r>
        <w:t xml:space="preserve"> may be either:</w:t>
      </w:r>
    </w:p>
    <w:p w:rsidR="007A1CE4" w:rsidRDefault="007A1CE4" w:rsidP="00DB6398">
      <w:pPr>
        <w:pStyle w:val="ListParagraph"/>
        <w:numPr>
          <w:ilvl w:val="0"/>
          <w:numId w:val="43"/>
        </w:numPr>
      </w:pPr>
      <w:r>
        <w:t xml:space="preserve">The designated person and details provided to </w:t>
      </w:r>
      <w:r w:rsidR="00FF0427">
        <w:t>SEMOpx</w:t>
      </w:r>
      <w:r>
        <w:t xml:space="preserve"> during the admission process under </w:t>
      </w:r>
      <w:r w:rsidRPr="00C01396">
        <w:t>Chapter C</w:t>
      </w:r>
      <w:r>
        <w:t xml:space="preserve"> of the </w:t>
      </w:r>
      <w:r w:rsidR="00FF0427">
        <w:t>SEMOpx</w:t>
      </w:r>
      <w:r>
        <w:t xml:space="preserve"> Rules; or</w:t>
      </w:r>
    </w:p>
    <w:p w:rsidR="007A1CE4" w:rsidRDefault="007A1CE4" w:rsidP="00DB6398">
      <w:pPr>
        <w:pStyle w:val="ListParagraph"/>
        <w:numPr>
          <w:ilvl w:val="0"/>
          <w:numId w:val="43"/>
        </w:numPr>
      </w:pPr>
      <w:r>
        <w:t xml:space="preserve">A person and details subsequently formally notified by the Exchange Member to </w:t>
      </w:r>
      <w:r w:rsidR="00FF0427">
        <w:t>SEMOpx</w:t>
      </w:r>
      <w:r>
        <w:t xml:space="preserve">, in accordance with the </w:t>
      </w:r>
      <w:r w:rsidR="00FF0427">
        <w:t>SEMOpx</w:t>
      </w:r>
      <w:r>
        <w:t xml:space="preserve"> Rules and Procedures.</w:t>
      </w:r>
    </w:p>
    <w:p w:rsidR="007A1CE4" w:rsidRDefault="007A1CE4" w:rsidP="007A1CE4">
      <w:pPr>
        <w:ind w:left="1418" w:hanging="1418"/>
      </w:pPr>
      <w:r>
        <w:t>H.1.2.2</w:t>
      </w:r>
      <w:r>
        <w:tab/>
      </w:r>
      <w:r>
        <w:tab/>
        <w:t>The Secretariat shall be deemed to have complied with any obligations concerning service of notices set out in these Procedures when it serves a notice to the Membership Contract.  If an Exchange Member has not complied with its obligation to keep its contact details up-to-date, the Secretariat shall not be responsible for that Exchange Member failing to be aware of a notice.</w:t>
      </w:r>
    </w:p>
    <w:p w:rsidR="007A1CE4" w:rsidRDefault="007A1CE4">
      <w:r>
        <w:br w:type="page"/>
      </w:r>
    </w:p>
    <w:p w:rsidR="007A1CE4" w:rsidRDefault="007A1CE4" w:rsidP="007A1CE4">
      <w:pPr>
        <w:ind w:left="1418" w:hanging="1418"/>
      </w:pPr>
    </w:p>
    <w:p w:rsidR="007A1CE4" w:rsidRDefault="007A1CE4" w:rsidP="007A1CE4">
      <w:pPr>
        <w:pStyle w:val="Heading2"/>
      </w:pPr>
      <w:bookmarkStart w:id="61" w:name="_Toc524807122"/>
      <w:r>
        <w:t>H.1.3</w:t>
      </w:r>
      <w:r>
        <w:tab/>
      </w:r>
      <w:r>
        <w:tab/>
        <w:t>Service of notices</w:t>
      </w:r>
      <w:bookmarkEnd w:id="61"/>
    </w:p>
    <w:p w:rsidR="007A1CE4" w:rsidRDefault="007A1CE4" w:rsidP="007A1CE4">
      <w:pPr>
        <w:ind w:left="1418" w:hanging="1418"/>
      </w:pPr>
      <w:r>
        <w:t>H.1.3.1</w:t>
      </w:r>
      <w:r>
        <w:tab/>
      </w:r>
      <w:r>
        <w:tab/>
        <w:t>A Secretariat notice required under these election Procedures may be given to an Exchange Member by any of the below listed means:</w:t>
      </w:r>
    </w:p>
    <w:p w:rsidR="007A1CE4" w:rsidRDefault="00C01396" w:rsidP="00DB6398">
      <w:pPr>
        <w:pStyle w:val="ListParagraph"/>
        <w:numPr>
          <w:ilvl w:val="0"/>
          <w:numId w:val="44"/>
        </w:numPr>
      </w:pPr>
      <w:r>
        <w:t xml:space="preserve">Serving it to the </w:t>
      </w:r>
      <w:r w:rsidR="00594C09">
        <w:t>Membership Contact</w:t>
      </w:r>
      <w:r w:rsidR="007A1CE4">
        <w:t xml:space="preserve"> personally;</w:t>
      </w:r>
    </w:p>
    <w:p w:rsidR="007A1CE4" w:rsidRDefault="007A1CE4" w:rsidP="00DB6398">
      <w:pPr>
        <w:pStyle w:val="ListParagraph"/>
        <w:numPr>
          <w:ilvl w:val="0"/>
          <w:numId w:val="44"/>
        </w:numPr>
      </w:pPr>
      <w:r>
        <w:t>Sending it by</w:t>
      </w:r>
      <w:r w:rsidR="00C01396">
        <w:t xml:space="preserve"> prepaid post addressed to the </w:t>
      </w:r>
      <w:r w:rsidR="00594C09">
        <w:t>Membership Contact</w:t>
      </w:r>
      <w:r>
        <w:t>’s notified address;</w:t>
      </w:r>
    </w:p>
    <w:p w:rsidR="007A1CE4" w:rsidRDefault="007A1CE4" w:rsidP="00DB6398">
      <w:pPr>
        <w:pStyle w:val="ListParagraph"/>
        <w:numPr>
          <w:ilvl w:val="0"/>
          <w:numId w:val="44"/>
        </w:numPr>
      </w:pPr>
      <w:r>
        <w:t>Sending it by a fax transmission</w:t>
      </w:r>
      <w:r w:rsidR="00C01396">
        <w:t xml:space="preserve"> addressed to the </w:t>
      </w:r>
      <w:r w:rsidR="00594C09">
        <w:t>Membership Contact</w:t>
      </w:r>
      <w:r>
        <w:t>’s notified fax transmission address; or</w:t>
      </w:r>
    </w:p>
    <w:p w:rsidR="007A1CE4" w:rsidRDefault="007A1CE4" w:rsidP="00DB6398">
      <w:pPr>
        <w:pStyle w:val="ListParagraph"/>
        <w:numPr>
          <w:ilvl w:val="0"/>
          <w:numId w:val="44"/>
        </w:numPr>
      </w:pPr>
      <w:r>
        <w:t>Sendin</w:t>
      </w:r>
      <w:r w:rsidR="00C01396">
        <w:t xml:space="preserve">g it by electronic mail to the </w:t>
      </w:r>
      <w:r w:rsidR="00594C09">
        <w:t>Membership Contact</w:t>
      </w:r>
      <w:r>
        <w:t>’</w:t>
      </w:r>
      <w:r w:rsidR="00584444">
        <w:t>s notified electronic (email) mail</w:t>
      </w:r>
      <w:r>
        <w:t xml:space="preserve"> address.</w:t>
      </w:r>
    </w:p>
    <w:p w:rsidR="007A1CE4" w:rsidRDefault="007A1CE4" w:rsidP="007A1CE4">
      <w:pPr>
        <w:ind w:left="1418" w:hanging="1418"/>
      </w:pPr>
      <w:r>
        <w:t>H.1</w:t>
      </w:r>
      <w:r w:rsidR="00C01396">
        <w:t>.3.2</w:t>
      </w:r>
      <w:r w:rsidR="00C01396">
        <w:tab/>
      </w:r>
      <w:r w:rsidR="00C01396">
        <w:tab/>
        <w:t xml:space="preserve">Any notice served to the </w:t>
      </w:r>
      <w:r w:rsidR="00594C09">
        <w:t>Membership Contact</w:t>
      </w:r>
      <w:r>
        <w:t xml:space="preserve"> personally is deemed to have been served when delivered.</w:t>
      </w:r>
    </w:p>
    <w:p w:rsidR="00584444" w:rsidRDefault="00584444" w:rsidP="007A1CE4">
      <w:pPr>
        <w:ind w:left="1418" w:hanging="1418"/>
      </w:pPr>
      <w:r>
        <w:t>H.1.3.3</w:t>
      </w:r>
      <w:r>
        <w:tab/>
        <w:t>Any notice sent by post is deemed to have been served forty-eight (48) hours after the envelope containing the notice is posted; and in proving service, it is sufficient to prove that the envelope containing the notice was properly addressed and posted.</w:t>
      </w:r>
    </w:p>
    <w:p w:rsidR="00584444" w:rsidRDefault="00584444" w:rsidP="007A1CE4">
      <w:pPr>
        <w:ind w:left="1418" w:hanging="1418"/>
      </w:pPr>
      <w:r>
        <w:t>H.</w:t>
      </w:r>
      <w:r w:rsidR="00C01396">
        <w:t>1.3.4</w:t>
      </w:r>
      <w:r w:rsidR="00C01396">
        <w:tab/>
        <w:t xml:space="preserve">Any notice served on the </w:t>
      </w:r>
      <w:r w:rsidR="00594C09">
        <w:t>Membership Contact</w:t>
      </w:r>
      <w:r>
        <w:t xml:space="preserve"> by fax transmission is deemed to have been served when the transmission is sent and the sender has received electronic or other confirmation that the fax transmission has been successfully sent.</w:t>
      </w:r>
    </w:p>
    <w:p w:rsidR="00584444" w:rsidRDefault="00584444" w:rsidP="007A1CE4">
      <w:pPr>
        <w:ind w:left="1418" w:hanging="1418"/>
      </w:pPr>
      <w:r>
        <w:t>H.</w:t>
      </w:r>
      <w:r w:rsidR="00C01396">
        <w:t>1.3.5</w:t>
      </w:r>
      <w:r w:rsidR="00C01396">
        <w:tab/>
        <w:t xml:space="preserve">Any notice served to the </w:t>
      </w:r>
      <w:r w:rsidR="00594C09">
        <w:t>Membership Contact</w:t>
      </w:r>
      <w:r>
        <w:t xml:space="preserve"> by electronic mail is deemed to have been served when the electronic mail is sent, provided that the sender has not received electronic notification that the electronic mail was not deliverable or otherwise not successfully delivered to it is intended recipient.</w:t>
      </w:r>
    </w:p>
    <w:p w:rsidR="00584444" w:rsidRPr="007A1CE4" w:rsidRDefault="00584444" w:rsidP="00584444">
      <w:r>
        <w:br w:type="page"/>
      </w:r>
    </w:p>
    <w:p w:rsidR="00584444" w:rsidRDefault="00584444" w:rsidP="00584444">
      <w:pPr>
        <w:pStyle w:val="Heading1"/>
      </w:pPr>
      <w:bookmarkStart w:id="62" w:name="_Toc524807123"/>
      <w:r>
        <w:lastRenderedPageBreak/>
        <w:t>I</w:t>
      </w:r>
      <w:r>
        <w:tab/>
      </w:r>
      <w:r>
        <w:tab/>
        <w:t>SECRETARIAT</w:t>
      </w:r>
      <w:bookmarkEnd w:id="62"/>
    </w:p>
    <w:p w:rsidR="00584444" w:rsidRDefault="00584444" w:rsidP="00584444"/>
    <w:p w:rsidR="00584444" w:rsidRDefault="00584444" w:rsidP="00584444">
      <w:pPr>
        <w:pStyle w:val="Heading2"/>
        <w:ind w:left="1418" w:hanging="1418"/>
      </w:pPr>
      <w:bookmarkStart w:id="63" w:name="_Toc524807124"/>
      <w:r>
        <w:t>I.1.</w:t>
      </w:r>
      <w:r>
        <w:tab/>
        <w:t>DUTIES</w:t>
      </w:r>
      <w:bookmarkEnd w:id="63"/>
    </w:p>
    <w:p w:rsidR="00584444" w:rsidRDefault="00584444" w:rsidP="00584444"/>
    <w:p w:rsidR="00584444" w:rsidRDefault="00584444" w:rsidP="00584444">
      <w:pPr>
        <w:ind w:left="1418" w:hanging="1418"/>
      </w:pPr>
      <w:r>
        <w:t>I.1.1</w:t>
      </w:r>
      <w:r>
        <w:tab/>
      </w:r>
      <w:r>
        <w:tab/>
        <w:t xml:space="preserve">The Secretariat shall maintain the list of </w:t>
      </w:r>
      <w:r w:rsidR="003A20AD">
        <w:t>Exchange Committee</w:t>
      </w:r>
      <w:r>
        <w:t xml:space="preserve"> members to include name, organisation, business address, telephone number (including a mobile number to facilitate Urgent Modification Proposals) and electronic mail address for all members of the </w:t>
      </w:r>
      <w:r w:rsidR="003A20AD">
        <w:t>Exchange Committee</w:t>
      </w:r>
      <w:r>
        <w:t>.</w:t>
      </w:r>
    </w:p>
    <w:p w:rsidR="00584444" w:rsidRDefault="00584444" w:rsidP="00584444">
      <w:pPr>
        <w:ind w:left="1418" w:hanging="1418"/>
      </w:pPr>
      <w:r>
        <w:t>I.1.2</w:t>
      </w:r>
      <w:r>
        <w:tab/>
        <w:t xml:space="preserve">The Secretariat shall maintain the website, updating it within five (5) </w:t>
      </w:r>
      <w:r w:rsidR="00261506" w:rsidRPr="00C01396">
        <w:t>Working Day</w:t>
      </w:r>
      <w:r w:rsidRPr="00C01396">
        <w:t>s</w:t>
      </w:r>
      <w:r>
        <w:t xml:space="preserve"> of the relevant new material becoming available.  The following information may be included on the website:</w:t>
      </w:r>
    </w:p>
    <w:p w:rsidR="00584444" w:rsidRDefault="00584444" w:rsidP="00DB6398">
      <w:pPr>
        <w:pStyle w:val="ListParagraph"/>
        <w:numPr>
          <w:ilvl w:val="0"/>
          <w:numId w:val="45"/>
        </w:numPr>
      </w:pPr>
      <w:r>
        <w:t xml:space="preserve">Relevant information related to the Modification Proposals, so long as this information is not commercially sensitive, received in confidence and where such information is subject to the confidentiality provisions set out in the </w:t>
      </w:r>
      <w:r w:rsidR="00FF0427">
        <w:t>SEMOpx</w:t>
      </w:r>
      <w:r>
        <w:t xml:space="preserve"> Rules;</w:t>
      </w:r>
    </w:p>
    <w:p w:rsidR="00584444" w:rsidRDefault="00584444" w:rsidP="00DB6398">
      <w:pPr>
        <w:pStyle w:val="ListParagraph"/>
        <w:numPr>
          <w:ilvl w:val="0"/>
          <w:numId w:val="45"/>
        </w:numPr>
      </w:pPr>
      <w:r>
        <w:t xml:space="preserve">All meeting agendas and high-level summary minutes which are </w:t>
      </w:r>
      <w:r w:rsidR="003F74EF">
        <w:t xml:space="preserve">approved by the </w:t>
      </w:r>
      <w:r w:rsidR="003A20AD">
        <w:t>Exchange Committee</w:t>
      </w:r>
      <w:r w:rsidR="003F74EF">
        <w:t xml:space="preserve"> chairperson prior to publication on the website;</w:t>
      </w:r>
    </w:p>
    <w:p w:rsidR="003F74EF" w:rsidRDefault="003F74EF" w:rsidP="00DB6398">
      <w:pPr>
        <w:pStyle w:val="ListParagraph"/>
        <w:numPr>
          <w:ilvl w:val="0"/>
          <w:numId w:val="45"/>
        </w:numPr>
      </w:pPr>
      <w:r>
        <w:t>A schedule of meetings published at the beginning of the year and the time and location of any new meetings, if any, as they arise;</w:t>
      </w:r>
    </w:p>
    <w:p w:rsidR="003F74EF" w:rsidRDefault="003F74EF" w:rsidP="003F74EF">
      <w:r>
        <w:t>I.1.3</w:t>
      </w:r>
      <w:r>
        <w:tab/>
      </w:r>
      <w:r>
        <w:tab/>
        <w:t>The Secretariat shall prepare an agenda for each meeting to include:</w:t>
      </w:r>
    </w:p>
    <w:p w:rsidR="003F74EF" w:rsidRDefault="003F74EF" w:rsidP="00DB6398">
      <w:pPr>
        <w:pStyle w:val="ListParagraph"/>
        <w:numPr>
          <w:ilvl w:val="0"/>
          <w:numId w:val="46"/>
        </w:numPr>
      </w:pPr>
      <w:r>
        <w:t>Status updates on any Modification Proposals;</w:t>
      </w:r>
    </w:p>
    <w:p w:rsidR="003F74EF" w:rsidRDefault="003F74EF" w:rsidP="00DB6398">
      <w:pPr>
        <w:pStyle w:val="ListParagraph"/>
        <w:numPr>
          <w:ilvl w:val="0"/>
          <w:numId w:val="46"/>
        </w:numPr>
      </w:pPr>
      <w:r>
        <w:t>Status updates on Recommendation Submissions, if any;</w:t>
      </w:r>
    </w:p>
    <w:p w:rsidR="003F74EF" w:rsidRDefault="003F74EF" w:rsidP="00DB6398">
      <w:pPr>
        <w:pStyle w:val="ListParagraph"/>
        <w:numPr>
          <w:ilvl w:val="0"/>
          <w:numId w:val="46"/>
        </w:numPr>
      </w:pPr>
      <w:r>
        <w:t>Update on implementation;</w:t>
      </w:r>
    </w:p>
    <w:p w:rsidR="003F74EF" w:rsidRDefault="003F74EF" w:rsidP="00DB6398">
      <w:pPr>
        <w:pStyle w:val="ListParagraph"/>
        <w:numPr>
          <w:ilvl w:val="0"/>
          <w:numId w:val="46"/>
        </w:numPr>
      </w:pPr>
      <w:r>
        <w:t>Any other business; and</w:t>
      </w:r>
    </w:p>
    <w:p w:rsidR="003F74EF" w:rsidRDefault="003F74EF" w:rsidP="00DB6398">
      <w:pPr>
        <w:pStyle w:val="ListParagraph"/>
        <w:numPr>
          <w:ilvl w:val="0"/>
          <w:numId w:val="46"/>
        </w:numPr>
      </w:pPr>
      <w:r>
        <w:t xml:space="preserve">Any agenda item that can be generated by a person other than the Secretariat may be provided to the Secretariat up to and including the same </w:t>
      </w:r>
      <w:r w:rsidR="00261506" w:rsidRPr="00C01396">
        <w:t>Working Day</w:t>
      </w:r>
      <w:r>
        <w:t xml:space="preserve"> of the issuance of the agenda for that meeting.</w:t>
      </w:r>
    </w:p>
    <w:p w:rsidR="003F74EF" w:rsidRDefault="003F74EF" w:rsidP="003F74EF">
      <w:pPr>
        <w:pStyle w:val="ListParagraph"/>
        <w:ind w:left="1778"/>
      </w:pPr>
    </w:p>
    <w:p w:rsidR="003F74EF" w:rsidRDefault="003F74EF" w:rsidP="003F74EF">
      <w:pPr>
        <w:ind w:left="1418" w:hanging="1418"/>
      </w:pPr>
      <w:r>
        <w:t>I.1.4</w:t>
      </w:r>
      <w:r>
        <w:tab/>
      </w:r>
      <w:r>
        <w:tab/>
        <w:t>The Sec</w:t>
      </w:r>
      <w:r w:rsidR="00387E77">
        <w:t xml:space="preserve">retariat shall ensure that all </w:t>
      </w:r>
      <w:r w:rsidR="003A20AD">
        <w:t>Exchange Committee</w:t>
      </w:r>
      <w:r>
        <w:t xml:space="preserve"> members and attending observers sign the undertaking with respect to confidentiality as required under these Procedures.</w:t>
      </w:r>
    </w:p>
    <w:p w:rsidR="003F74EF" w:rsidRDefault="003F74EF" w:rsidP="003F74EF">
      <w:pPr>
        <w:ind w:left="1418" w:hanging="1418"/>
      </w:pPr>
      <w:r>
        <w:t>I.1.5</w:t>
      </w:r>
      <w:r>
        <w:tab/>
        <w:t>The Secretariat is also responsible for:</w:t>
      </w:r>
    </w:p>
    <w:p w:rsidR="003F74EF" w:rsidRDefault="003F74EF" w:rsidP="00DB6398">
      <w:pPr>
        <w:pStyle w:val="ListParagraph"/>
        <w:numPr>
          <w:ilvl w:val="0"/>
          <w:numId w:val="47"/>
        </w:numPr>
      </w:pPr>
      <w:r>
        <w:t xml:space="preserve">The management of the progression of Modification Proposals through the process, with responsibility on the </w:t>
      </w:r>
      <w:r w:rsidR="003A20AD">
        <w:t>Exchange Committee</w:t>
      </w:r>
      <w:r>
        <w:t xml:space="preserve"> for the full development of Modification Proposals.  The onus is on the </w:t>
      </w:r>
      <w:r w:rsidR="003A20AD">
        <w:t>Exchange Committee</w:t>
      </w:r>
      <w:r>
        <w:t xml:space="preserve"> to review and further the progress of the Modification Proposal.</w:t>
      </w:r>
    </w:p>
    <w:p w:rsidR="003F74EF" w:rsidRDefault="003F74EF" w:rsidP="00DB6398">
      <w:pPr>
        <w:pStyle w:val="ListParagraph"/>
        <w:numPr>
          <w:ilvl w:val="0"/>
          <w:numId w:val="47"/>
        </w:numPr>
      </w:pPr>
      <w:r>
        <w:lastRenderedPageBreak/>
        <w:t xml:space="preserve">The production of Recommendation Submissions for each Modification where appropriate, with input from the </w:t>
      </w:r>
      <w:r w:rsidR="003A20AD">
        <w:t>Exchange Committee</w:t>
      </w:r>
      <w:r>
        <w:t xml:space="preserve"> members.</w:t>
      </w:r>
    </w:p>
    <w:p w:rsidR="003F74EF" w:rsidRDefault="003F74EF" w:rsidP="00DB6398">
      <w:pPr>
        <w:pStyle w:val="ListParagraph"/>
        <w:numPr>
          <w:ilvl w:val="0"/>
          <w:numId w:val="47"/>
        </w:numPr>
      </w:pPr>
      <w:r>
        <w:t xml:space="preserve">Where a Modification Proposal has been deemed by the Regulatory Authorities or by </w:t>
      </w:r>
      <w:r w:rsidR="00FF0427">
        <w:t>SEMOpx</w:t>
      </w:r>
      <w:r>
        <w:t xml:space="preserve"> as ‘requiring further work’, the Secretariat shall, based on the direction in the decision paper and with the </w:t>
      </w:r>
      <w:r w:rsidR="003A20AD">
        <w:t>Exchange Committee</w:t>
      </w:r>
      <w:r>
        <w:t>’s input, allocate responsibilities and track the progress of this work.</w:t>
      </w:r>
    </w:p>
    <w:p w:rsidR="003F74EF" w:rsidRDefault="003F74EF" w:rsidP="00DB6398">
      <w:pPr>
        <w:pStyle w:val="ListParagraph"/>
        <w:numPr>
          <w:ilvl w:val="0"/>
          <w:numId w:val="47"/>
        </w:numPr>
      </w:pPr>
      <w:r>
        <w:t xml:space="preserve">The management of responses to all queries on </w:t>
      </w:r>
      <w:r w:rsidR="003A20AD">
        <w:t>Exchange Committee</w:t>
      </w:r>
      <w:r>
        <w:t xml:space="preserve"> business, delegating responses to members where appropriate.</w:t>
      </w:r>
    </w:p>
    <w:p w:rsidR="003F74EF" w:rsidRDefault="003F74EF" w:rsidP="003F74EF">
      <w:pPr>
        <w:ind w:left="1418" w:hanging="1418"/>
      </w:pPr>
      <w:r>
        <w:t>I.1.6</w:t>
      </w:r>
      <w:r>
        <w:tab/>
      </w:r>
      <w:r>
        <w:tab/>
        <w:t>The Secretariat shall take all minutes which shall be high-level summary minutes at all meetings and shall:</w:t>
      </w:r>
    </w:p>
    <w:p w:rsidR="003F74EF" w:rsidRPr="00B24044" w:rsidRDefault="003F74EF" w:rsidP="00DB6398">
      <w:pPr>
        <w:pStyle w:val="ListParagraph"/>
        <w:numPr>
          <w:ilvl w:val="0"/>
          <w:numId w:val="48"/>
        </w:numPr>
      </w:pPr>
      <w:r w:rsidRPr="00C01396">
        <w:t>Circulate the high-level summary minutes to members within five (5) Working Days</w:t>
      </w:r>
      <w:r w:rsidR="006E6AFC" w:rsidRPr="00C01396">
        <w:t xml:space="preserve"> </w:t>
      </w:r>
      <w:r w:rsidR="00B24044" w:rsidRPr="00C01396">
        <w:t xml:space="preserve">of an ordinary meeting or Extraordinary Meeting, and within two (2) Working Days of an Emergency Meeting, where such high-level summary minutes are approved by </w:t>
      </w:r>
      <w:r w:rsidR="003A20AD">
        <w:t>Exchange Committee</w:t>
      </w:r>
      <w:r w:rsidR="00B24044" w:rsidRPr="00C01396">
        <w:t xml:space="preserve"> chairperson.</w:t>
      </w:r>
    </w:p>
    <w:p w:rsidR="003F74EF" w:rsidRDefault="00B24044" w:rsidP="00DB6398">
      <w:pPr>
        <w:pStyle w:val="ListParagraph"/>
        <w:numPr>
          <w:ilvl w:val="0"/>
          <w:numId w:val="48"/>
        </w:numPr>
      </w:pPr>
      <w:r>
        <w:t>Note in the minutes of the next ordinary meeting any comments which shall be recorded as high-level comments with respect to the content of the minutes from the previous meeting.</w:t>
      </w:r>
    </w:p>
    <w:p w:rsidR="00B24044" w:rsidRDefault="00B24044" w:rsidP="00B24044">
      <w:pPr>
        <w:pStyle w:val="Heading2"/>
        <w:ind w:left="1418" w:hanging="1418"/>
      </w:pPr>
      <w:bookmarkStart w:id="64" w:name="_Toc524807125"/>
      <w:r>
        <w:t>I.2.</w:t>
      </w:r>
      <w:r>
        <w:tab/>
        <w:t>MEETINGS</w:t>
      </w:r>
      <w:bookmarkEnd w:id="64"/>
    </w:p>
    <w:p w:rsidR="00B24044" w:rsidRDefault="00B24044" w:rsidP="00B24044"/>
    <w:p w:rsidR="00B24044" w:rsidRDefault="00B24044" w:rsidP="00B24044">
      <w:pPr>
        <w:ind w:left="1418" w:hanging="1418"/>
      </w:pPr>
      <w:r>
        <w:t>1.2.1</w:t>
      </w:r>
      <w:r>
        <w:tab/>
      </w:r>
      <w:r>
        <w:tab/>
        <w:t xml:space="preserve">Meetings will be held as per the fixed yearly schedule, at least twice every year or as otherwise agreed by the </w:t>
      </w:r>
      <w:r w:rsidR="003A20AD">
        <w:t>Exchange Committee</w:t>
      </w:r>
      <w:r>
        <w:t xml:space="preserve">.  If there are no proposed agenda items, the scheduled meeting may be cancelled with the agreement of the </w:t>
      </w:r>
      <w:r w:rsidR="003A20AD">
        <w:t>Exchange Committee</w:t>
      </w:r>
      <w:r>
        <w:t>.</w:t>
      </w:r>
    </w:p>
    <w:p w:rsidR="000C2FD2" w:rsidRDefault="00C01396" w:rsidP="00B24044">
      <w:pPr>
        <w:ind w:left="1418" w:hanging="1418"/>
      </w:pPr>
      <w:r>
        <w:t>I.2.2</w:t>
      </w:r>
      <w:r>
        <w:tab/>
      </w:r>
      <w:r w:rsidR="00594C09">
        <w:t xml:space="preserve">Additional </w:t>
      </w:r>
      <w:r w:rsidR="00096C54">
        <w:t xml:space="preserve">or extraordinary </w:t>
      </w:r>
      <w:r w:rsidR="00594C09">
        <w:t xml:space="preserve">meetings </w:t>
      </w:r>
      <w:r w:rsidR="00096C54">
        <w:t xml:space="preserve">may be </w:t>
      </w:r>
      <w:r w:rsidR="00B24044">
        <w:t xml:space="preserve">called </w:t>
      </w:r>
      <w:r w:rsidR="000C2FD2">
        <w:t xml:space="preserve">as specified in Section G.3.3.3 of these Procedures and section B.2.5.1 and B.2.5.2 of the </w:t>
      </w:r>
      <w:r w:rsidR="00FF0427">
        <w:t>SEMOpx</w:t>
      </w:r>
      <w:r w:rsidR="000C2FD2">
        <w:t xml:space="preserve"> Rules.  </w:t>
      </w:r>
    </w:p>
    <w:p w:rsidR="00B24044" w:rsidRDefault="00096C54" w:rsidP="00B24044">
      <w:pPr>
        <w:ind w:left="1418" w:hanging="1418"/>
      </w:pPr>
      <w:r>
        <w:t>I.2.3</w:t>
      </w:r>
      <w:r>
        <w:tab/>
        <w:t>Emergency m</w:t>
      </w:r>
      <w:r w:rsidR="00B24044">
        <w:t>eetings will be limited</w:t>
      </w:r>
      <w:r>
        <w:t xml:space="preserve"> to discussion of the relevant u</w:t>
      </w:r>
      <w:r w:rsidR="00B24044">
        <w:t>rgent Modification Proposal.  If there are no Modification Proposals under discussion, a meeting can be cancelled.</w:t>
      </w:r>
    </w:p>
    <w:p w:rsidR="00B24044" w:rsidRDefault="00096C54" w:rsidP="00B24044">
      <w:pPr>
        <w:ind w:left="1418" w:hanging="1418"/>
      </w:pPr>
      <w:r>
        <w:t>I.2.4</w:t>
      </w:r>
      <w:r>
        <w:tab/>
        <w:t>Emergency m</w:t>
      </w:r>
      <w:r w:rsidR="00B24044">
        <w:t>eetings are called after an Urgent Modification Proposal has been raised and is deemed to be Urgent by</w:t>
      </w:r>
      <w:r w:rsidR="003A20AD">
        <w:t xml:space="preserve"> SEMOpx.</w:t>
      </w:r>
    </w:p>
    <w:p w:rsidR="00B24044" w:rsidRDefault="00096C54" w:rsidP="00B24044">
      <w:pPr>
        <w:ind w:left="1418" w:hanging="1418"/>
      </w:pPr>
      <w:r>
        <w:t>I.2.5</w:t>
      </w:r>
      <w:r>
        <w:tab/>
        <w:t>Extraordinary m</w:t>
      </w:r>
      <w:r w:rsidR="00B24044">
        <w:t>eetings may be called:</w:t>
      </w:r>
    </w:p>
    <w:p w:rsidR="00B24044" w:rsidRDefault="000B387E" w:rsidP="00DB6398">
      <w:pPr>
        <w:pStyle w:val="ListParagraph"/>
        <w:numPr>
          <w:ilvl w:val="0"/>
          <w:numId w:val="49"/>
        </w:numPr>
      </w:pPr>
      <w:r>
        <w:t xml:space="preserve">By the </w:t>
      </w:r>
      <w:r w:rsidR="003A20AD">
        <w:t>Exchange Committee</w:t>
      </w:r>
      <w:r>
        <w:t xml:space="preserve"> c</w:t>
      </w:r>
      <w:r w:rsidR="00B24044">
        <w:t>hairperson, or</w:t>
      </w:r>
    </w:p>
    <w:p w:rsidR="00B24044" w:rsidRDefault="00B24044" w:rsidP="00DB6398">
      <w:pPr>
        <w:pStyle w:val="ListParagraph"/>
        <w:numPr>
          <w:ilvl w:val="0"/>
          <w:numId w:val="49"/>
        </w:numPr>
      </w:pPr>
      <w:r>
        <w:t xml:space="preserve">By a </w:t>
      </w:r>
      <w:r w:rsidR="000B387E">
        <w:t>notice mailed by at least four m</w:t>
      </w:r>
      <w:r>
        <w:t xml:space="preserve">embers of the </w:t>
      </w:r>
      <w:r w:rsidR="003A20AD">
        <w:t>Exchange Committee</w:t>
      </w:r>
      <w:r>
        <w:t>, or</w:t>
      </w:r>
    </w:p>
    <w:p w:rsidR="00B24044" w:rsidRPr="00B24044" w:rsidRDefault="00B24044" w:rsidP="00DB6398">
      <w:pPr>
        <w:pStyle w:val="ListParagraph"/>
        <w:numPr>
          <w:ilvl w:val="0"/>
          <w:numId w:val="49"/>
        </w:numPr>
      </w:pPr>
      <w:r>
        <w:t>Th</w:t>
      </w:r>
      <w:r w:rsidR="000C2FD2">
        <w:t>rough agreement at an ordinary m</w:t>
      </w:r>
      <w:r>
        <w:t>eeting.</w:t>
      </w:r>
    </w:p>
    <w:p w:rsidR="00AE2427" w:rsidRPr="00AE2427" w:rsidRDefault="00AE2427" w:rsidP="00AA70BC">
      <w:pPr>
        <w:rPr>
          <w:rFonts w:asciiTheme="majorHAnsi" w:eastAsiaTheme="majorEastAsia" w:hAnsiTheme="majorHAnsi" w:cstheme="majorBidi"/>
          <w:b/>
          <w:bCs/>
          <w:color w:val="4F81BD" w:themeColor="accent1"/>
          <w:sz w:val="26"/>
          <w:szCs w:val="26"/>
        </w:rPr>
      </w:pPr>
      <w:bookmarkStart w:id="65" w:name="_GoBack"/>
      <w:bookmarkEnd w:id="65"/>
    </w:p>
    <w:sectPr w:rsidR="00AE2427" w:rsidRPr="00AE2427" w:rsidSect="000408EB">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CC" w:rsidRDefault="008101CC" w:rsidP="00DA52C2">
      <w:pPr>
        <w:spacing w:after="0" w:line="240" w:lineRule="auto"/>
      </w:pPr>
      <w:r>
        <w:separator/>
      </w:r>
    </w:p>
  </w:endnote>
  <w:endnote w:type="continuationSeparator" w:id="0">
    <w:p w:rsidR="008101CC" w:rsidRDefault="008101CC" w:rsidP="00DA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92047"/>
      <w:docPartObj>
        <w:docPartGallery w:val="Page Numbers (Bottom of Page)"/>
        <w:docPartUnique/>
      </w:docPartObj>
    </w:sdtPr>
    <w:sdtEndPr>
      <w:rPr>
        <w:color w:val="808080" w:themeColor="background1" w:themeShade="80"/>
        <w:spacing w:val="60"/>
      </w:rPr>
    </w:sdtEndPr>
    <w:sdtContent>
      <w:p w:rsidR="003A20AD" w:rsidRDefault="003A20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70BC">
          <w:rPr>
            <w:noProof/>
          </w:rPr>
          <w:t>1</w:t>
        </w:r>
        <w:r>
          <w:rPr>
            <w:noProof/>
          </w:rPr>
          <w:fldChar w:fldCharType="end"/>
        </w:r>
        <w:r>
          <w:t xml:space="preserve"> | </w:t>
        </w:r>
        <w:r>
          <w:rPr>
            <w:color w:val="808080" w:themeColor="background1" w:themeShade="80"/>
            <w:spacing w:val="60"/>
          </w:rPr>
          <w:t>Page</w:t>
        </w:r>
      </w:p>
    </w:sdtContent>
  </w:sdt>
  <w:p w:rsidR="003A20AD" w:rsidRDefault="003A2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CC" w:rsidRDefault="008101CC" w:rsidP="00DA52C2">
      <w:pPr>
        <w:spacing w:after="0" w:line="240" w:lineRule="auto"/>
      </w:pPr>
      <w:r>
        <w:separator/>
      </w:r>
    </w:p>
  </w:footnote>
  <w:footnote w:type="continuationSeparator" w:id="0">
    <w:p w:rsidR="008101CC" w:rsidRDefault="008101CC" w:rsidP="00DA52C2">
      <w:pPr>
        <w:spacing w:after="0" w:line="240" w:lineRule="auto"/>
      </w:pPr>
      <w:r>
        <w:continuationSeparator/>
      </w:r>
    </w:p>
  </w:footnote>
  <w:footnote w:id="1">
    <w:p w:rsidR="003A20AD" w:rsidRDefault="003A20AD">
      <w:pPr>
        <w:pStyle w:val="FootnoteText"/>
      </w:pPr>
      <w:r>
        <w:rPr>
          <w:rStyle w:val="FootnoteReference"/>
        </w:rPr>
        <w:footnoteRef/>
      </w:r>
      <w:r>
        <w:t xml:space="preserve"> At market commencement, the SEMOpx Rules provide for a minimum of 9 and a maximum of 17 members.</w:t>
      </w:r>
    </w:p>
  </w:footnote>
  <w:footnote w:id="2">
    <w:p w:rsidR="003A20AD" w:rsidRDefault="003A20AD">
      <w:pPr>
        <w:pStyle w:val="FootnoteText"/>
      </w:pPr>
      <w:r>
        <w:rPr>
          <w:rStyle w:val="FootnoteReference"/>
        </w:rPr>
        <w:footnoteRef/>
      </w:r>
      <w:r>
        <w:t xml:space="preserve"> Note: Section K.3 of the SEMOpx Rules requires staggering of initial appointment terms, to promote continuity for the Exchange Committee.</w:t>
      </w:r>
    </w:p>
  </w:footnote>
  <w:footnote w:id="3">
    <w:p w:rsidR="003A20AD" w:rsidRDefault="003A20AD">
      <w:pPr>
        <w:pStyle w:val="FootnoteText"/>
      </w:pPr>
      <w:r>
        <w:rPr>
          <w:rStyle w:val="FootnoteReference"/>
        </w:rPr>
        <w:footnoteRef/>
      </w:r>
      <w:r>
        <w:t xml:space="preserve"> Section J.2.1 of the SEMOpx Rules</w:t>
      </w:r>
    </w:p>
  </w:footnote>
  <w:footnote w:id="4">
    <w:p w:rsidR="003A20AD" w:rsidRDefault="003A20AD">
      <w:pPr>
        <w:pStyle w:val="FootnoteText"/>
      </w:pPr>
      <w:r>
        <w:rPr>
          <w:rStyle w:val="FootnoteReference"/>
        </w:rPr>
        <w:footnoteRef/>
      </w:r>
      <w:r>
        <w:t xml:space="preserve"> Section J.2.3.1 of the SEMOpx Rules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83"/>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
    <w:nsid w:val="06575929"/>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nsid w:val="07377F93"/>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nsid w:val="08EE3626"/>
    <w:multiLevelType w:val="hybridMultilevel"/>
    <w:tmpl w:val="048E0C04"/>
    <w:lvl w:ilvl="0" w:tplc="18090017">
      <w:start w:val="1"/>
      <w:numFmt w:val="lowerLetter"/>
      <w:lvlText w:val="%1)"/>
      <w:lvlJc w:val="left"/>
      <w:pPr>
        <w:ind w:left="2160" w:hanging="360"/>
      </w:p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nsid w:val="0AB02C2A"/>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5">
    <w:nsid w:val="0D8C63B9"/>
    <w:multiLevelType w:val="hybridMultilevel"/>
    <w:tmpl w:val="00446742"/>
    <w:lvl w:ilvl="0" w:tplc="1809001B">
      <w:start w:val="1"/>
      <w:numFmt w:val="lowerRoman"/>
      <w:lvlText w:val="%1."/>
      <w:lvlJc w:val="right"/>
      <w:pPr>
        <w:ind w:left="2547" w:hanging="360"/>
      </w:pPr>
    </w:lvl>
    <w:lvl w:ilvl="1" w:tplc="18090019" w:tentative="1">
      <w:start w:val="1"/>
      <w:numFmt w:val="lowerLetter"/>
      <w:lvlText w:val="%2."/>
      <w:lvlJc w:val="left"/>
      <w:pPr>
        <w:ind w:left="3267" w:hanging="360"/>
      </w:pPr>
    </w:lvl>
    <w:lvl w:ilvl="2" w:tplc="1809001B" w:tentative="1">
      <w:start w:val="1"/>
      <w:numFmt w:val="lowerRoman"/>
      <w:lvlText w:val="%3."/>
      <w:lvlJc w:val="right"/>
      <w:pPr>
        <w:ind w:left="3987" w:hanging="180"/>
      </w:pPr>
    </w:lvl>
    <w:lvl w:ilvl="3" w:tplc="1809000F" w:tentative="1">
      <w:start w:val="1"/>
      <w:numFmt w:val="decimal"/>
      <w:lvlText w:val="%4."/>
      <w:lvlJc w:val="left"/>
      <w:pPr>
        <w:ind w:left="4707" w:hanging="360"/>
      </w:pPr>
    </w:lvl>
    <w:lvl w:ilvl="4" w:tplc="18090019" w:tentative="1">
      <w:start w:val="1"/>
      <w:numFmt w:val="lowerLetter"/>
      <w:lvlText w:val="%5."/>
      <w:lvlJc w:val="left"/>
      <w:pPr>
        <w:ind w:left="5427" w:hanging="360"/>
      </w:pPr>
    </w:lvl>
    <w:lvl w:ilvl="5" w:tplc="1809001B" w:tentative="1">
      <w:start w:val="1"/>
      <w:numFmt w:val="lowerRoman"/>
      <w:lvlText w:val="%6."/>
      <w:lvlJc w:val="right"/>
      <w:pPr>
        <w:ind w:left="6147" w:hanging="180"/>
      </w:pPr>
    </w:lvl>
    <w:lvl w:ilvl="6" w:tplc="1809000F" w:tentative="1">
      <w:start w:val="1"/>
      <w:numFmt w:val="decimal"/>
      <w:lvlText w:val="%7."/>
      <w:lvlJc w:val="left"/>
      <w:pPr>
        <w:ind w:left="6867" w:hanging="360"/>
      </w:pPr>
    </w:lvl>
    <w:lvl w:ilvl="7" w:tplc="18090019" w:tentative="1">
      <w:start w:val="1"/>
      <w:numFmt w:val="lowerLetter"/>
      <w:lvlText w:val="%8."/>
      <w:lvlJc w:val="left"/>
      <w:pPr>
        <w:ind w:left="7587" w:hanging="360"/>
      </w:pPr>
    </w:lvl>
    <w:lvl w:ilvl="8" w:tplc="1809001B" w:tentative="1">
      <w:start w:val="1"/>
      <w:numFmt w:val="lowerRoman"/>
      <w:lvlText w:val="%9."/>
      <w:lvlJc w:val="right"/>
      <w:pPr>
        <w:ind w:left="8307" w:hanging="180"/>
      </w:pPr>
    </w:lvl>
  </w:abstractNum>
  <w:abstractNum w:abstractNumId="6">
    <w:nsid w:val="0F06179E"/>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7">
    <w:nsid w:val="11297912"/>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nsid w:val="115775B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9">
    <w:nsid w:val="131965E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0">
    <w:nsid w:val="1356081B"/>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1">
    <w:nsid w:val="155C1004"/>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nsid w:val="169F03FC"/>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nsid w:val="18941C6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4">
    <w:nsid w:val="199E6BD6"/>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5">
    <w:nsid w:val="1CB87473"/>
    <w:multiLevelType w:val="hybridMultilevel"/>
    <w:tmpl w:val="78560644"/>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16">
    <w:nsid w:val="21237525"/>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7">
    <w:nsid w:val="229972F4"/>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8">
    <w:nsid w:val="242D10B7"/>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9">
    <w:nsid w:val="2F1E5B51"/>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0">
    <w:nsid w:val="30334BBD"/>
    <w:multiLevelType w:val="hybridMultilevel"/>
    <w:tmpl w:val="159EAB5C"/>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1">
    <w:nsid w:val="332E1F13"/>
    <w:multiLevelType w:val="hybridMultilevel"/>
    <w:tmpl w:val="048E0C04"/>
    <w:lvl w:ilvl="0" w:tplc="18090017">
      <w:start w:val="1"/>
      <w:numFmt w:val="lowerLetter"/>
      <w:lvlText w:val="%1)"/>
      <w:lvlJc w:val="left"/>
      <w:pPr>
        <w:ind w:left="2160" w:hanging="360"/>
      </w:p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2">
    <w:nsid w:val="34A554C3"/>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3">
    <w:nsid w:val="35B34A91"/>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4">
    <w:nsid w:val="36673D2E"/>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nsid w:val="36DB2BAA"/>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6">
    <w:nsid w:val="39982E6B"/>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7">
    <w:nsid w:val="40CA4288"/>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nsid w:val="40FA7B3B"/>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9">
    <w:nsid w:val="42DD6DAC"/>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0">
    <w:nsid w:val="45F03DB3"/>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1">
    <w:nsid w:val="48F642F1"/>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2">
    <w:nsid w:val="4E543D2F"/>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nsid w:val="4EBE2086"/>
    <w:multiLevelType w:val="hybridMultilevel"/>
    <w:tmpl w:val="EABCD910"/>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34">
    <w:nsid w:val="5360607D"/>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5">
    <w:nsid w:val="55184085"/>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6">
    <w:nsid w:val="59BF4DB9"/>
    <w:multiLevelType w:val="hybridMultilevel"/>
    <w:tmpl w:val="11AC4B1C"/>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nsid w:val="62FB79D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8">
    <w:nsid w:val="64264EF7"/>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9">
    <w:nsid w:val="66273D9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0">
    <w:nsid w:val="6C6478C4"/>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1">
    <w:nsid w:val="6F235464"/>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2">
    <w:nsid w:val="6F4C05A9"/>
    <w:multiLevelType w:val="hybridMultilevel"/>
    <w:tmpl w:val="CD024158"/>
    <w:lvl w:ilvl="0" w:tplc="1809001B">
      <w:start w:val="1"/>
      <w:numFmt w:val="lowerRoman"/>
      <w:lvlText w:val="%1."/>
      <w:lvlJc w:val="righ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3">
    <w:nsid w:val="6F5E427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4">
    <w:nsid w:val="725744E5"/>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5">
    <w:nsid w:val="74407CE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6">
    <w:nsid w:val="7D253E04"/>
    <w:multiLevelType w:val="hybridMultilevel"/>
    <w:tmpl w:val="78560644"/>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47">
    <w:nsid w:val="7DC374A7"/>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8">
    <w:nsid w:val="7E9A2149"/>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num w:numId="1">
    <w:abstractNumId w:val="36"/>
  </w:num>
  <w:num w:numId="2">
    <w:abstractNumId w:val="20"/>
  </w:num>
  <w:num w:numId="3">
    <w:abstractNumId w:val="3"/>
  </w:num>
  <w:num w:numId="4">
    <w:abstractNumId w:val="21"/>
  </w:num>
  <w:num w:numId="5">
    <w:abstractNumId w:val="12"/>
  </w:num>
  <w:num w:numId="6">
    <w:abstractNumId w:val="7"/>
  </w:num>
  <w:num w:numId="7">
    <w:abstractNumId w:val="44"/>
  </w:num>
  <w:num w:numId="8">
    <w:abstractNumId w:val="24"/>
  </w:num>
  <w:num w:numId="9">
    <w:abstractNumId w:val="27"/>
  </w:num>
  <w:num w:numId="10">
    <w:abstractNumId w:val="32"/>
  </w:num>
  <w:num w:numId="11">
    <w:abstractNumId w:val="38"/>
  </w:num>
  <w:num w:numId="12">
    <w:abstractNumId w:val="11"/>
  </w:num>
  <w:num w:numId="13">
    <w:abstractNumId w:val="1"/>
  </w:num>
  <w:num w:numId="14">
    <w:abstractNumId w:val="18"/>
  </w:num>
  <w:num w:numId="15">
    <w:abstractNumId w:val="42"/>
  </w:num>
  <w:num w:numId="16">
    <w:abstractNumId w:val="16"/>
  </w:num>
  <w:num w:numId="17">
    <w:abstractNumId w:val="10"/>
  </w:num>
  <w:num w:numId="18">
    <w:abstractNumId w:val="5"/>
  </w:num>
  <w:num w:numId="19">
    <w:abstractNumId w:val="22"/>
  </w:num>
  <w:num w:numId="20">
    <w:abstractNumId w:val="37"/>
  </w:num>
  <w:num w:numId="21">
    <w:abstractNumId w:val="2"/>
  </w:num>
  <w:num w:numId="22">
    <w:abstractNumId w:val="48"/>
  </w:num>
  <w:num w:numId="23">
    <w:abstractNumId w:val="34"/>
  </w:num>
  <w:num w:numId="24">
    <w:abstractNumId w:val="28"/>
  </w:num>
  <w:num w:numId="25">
    <w:abstractNumId w:val="39"/>
  </w:num>
  <w:num w:numId="26">
    <w:abstractNumId w:val="9"/>
  </w:num>
  <w:num w:numId="27">
    <w:abstractNumId w:val="19"/>
  </w:num>
  <w:num w:numId="28">
    <w:abstractNumId w:val="33"/>
  </w:num>
  <w:num w:numId="29">
    <w:abstractNumId w:val="25"/>
  </w:num>
  <w:num w:numId="30">
    <w:abstractNumId w:val="8"/>
  </w:num>
  <w:num w:numId="31">
    <w:abstractNumId w:val="15"/>
  </w:num>
  <w:num w:numId="32">
    <w:abstractNumId w:val="43"/>
  </w:num>
  <w:num w:numId="33">
    <w:abstractNumId w:val="41"/>
  </w:num>
  <w:num w:numId="34">
    <w:abstractNumId w:val="13"/>
  </w:num>
  <w:num w:numId="35">
    <w:abstractNumId w:val="45"/>
  </w:num>
  <w:num w:numId="36">
    <w:abstractNumId w:val="17"/>
  </w:num>
  <w:num w:numId="37">
    <w:abstractNumId w:val="14"/>
  </w:num>
  <w:num w:numId="38">
    <w:abstractNumId w:val="0"/>
  </w:num>
  <w:num w:numId="39">
    <w:abstractNumId w:val="46"/>
  </w:num>
  <w:num w:numId="40">
    <w:abstractNumId w:val="4"/>
  </w:num>
  <w:num w:numId="41">
    <w:abstractNumId w:val="23"/>
  </w:num>
  <w:num w:numId="42">
    <w:abstractNumId w:val="6"/>
  </w:num>
  <w:num w:numId="43">
    <w:abstractNumId w:val="31"/>
  </w:num>
  <w:num w:numId="44">
    <w:abstractNumId w:val="26"/>
  </w:num>
  <w:num w:numId="45">
    <w:abstractNumId w:val="29"/>
  </w:num>
  <w:num w:numId="46">
    <w:abstractNumId w:val="30"/>
  </w:num>
  <w:num w:numId="47">
    <w:abstractNumId w:val="47"/>
  </w:num>
  <w:num w:numId="48">
    <w:abstractNumId w:val="40"/>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EB"/>
    <w:rsid w:val="000408EB"/>
    <w:rsid w:val="00074D7D"/>
    <w:rsid w:val="00094258"/>
    <w:rsid w:val="00096C54"/>
    <w:rsid w:val="000B387E"/>
    <w:rsid w:val="000C1B07"/>
    <w:rsid w:val="000C2FD2"/>
    <w:rsid w:val="000D20D6"/>
    <w:rsid w:val="001053AD"/>
    <w:rsid w:val="00147534"/>
    <w:rsid w:val="00165D56"/>
    <w:rsid w:val="00177356"/>
    <w:rsid w:val="001A7980"/>
    <w:rsid w:val="001F7804"/>
    <w:rsid w:val="002236BE"/>
    <w:rsid w:val="00261506"/>
    <w:rsid w:val="002A1A7F"/>
    <w:rsid w:val="00387E77"/>
    <w:rsid w:val="003A20AD"/>
    <w:rsid w:val="003A378E"/>
    <w:rsid w:val="003B1059"/>
    <w:rsid w:val="003F74EF"/>
    <w:rsid w:val="00405F0C"/>
    <w:rsid w:val="00463208"/>
    <w:rsid w:val="00476DB3"/>
    <w:rsid w:val="004F6517"/>
    <w:rsid w:val="00554C97"/>
    <w:rsid w:val="005605AB"/>
    <w:rsid w:val="00584444"/>
    <w:rsid w:val="00594C09"/>
    <w:rsid w:val="005A76EF"/>
    <w:rsid w:val="00661EEB"/>
    <w:rsid w:val="006975FF"/>
    <w:rsid w:val="006A1BA0"/>
    <w:rsid w:val="006B4670"/>
    <w:rsid w:val="006D2D21"/>
    <w:rsid w:val="006E6AFC"/>
    <w:rsid w:val="0073640A"/>
    <w:rsid w:val="007A1CE4"/>
    <w:rsid w:val="007F622C"/>
    <w:rsid w:val="008101CC"/>
    <w:rsid w:val="00815FB0"/>
    <w:rsid w:val="00835A32"/>
    <w:rsid w:val="00872D34"/>
    <w:rsid w:val="008C0D6F"/>
    <w:rsid w:val="008F4DBC"/>
    <w:rsid w:val="00933817"/>
    <w:rsid w:val="00962659"/>
    <w:rsid w:val="009928C8"/>
    <w:rsid w:val="00AA0B6B"/>
    <w:rsid w:val="00AA70BC"/>
    <w:rsid w:val="00AE2427"/>
    <w:rsid w:val="00B0451A"/>
    <w:rsid w:val="00B1762C"/>
    <w:rsid w:val="00B24044"/>
    <w:rsid w:val="00B554DE"/>
    <w:rsid w:val="00B57E04"/>
    <w:rsid w:val="00BB72E4"/>
    <w:rsid w:val="00BC57FB"/>
    <w:rsid w:val="00BF1142"/>
    <w:rsid w:val="00C01396"/>
    <w:rsid w:val="00C215BB"/>
    <w:rsid w:val="00D359E6"/>
    <w:rsid w:val="00D44CA9"/>
    <w:rsid w:val="00D45A1D"/>
    <w:rsid w:val="00D614FA"/>
    <w:rsid w:val="00DA52C2"/>
    <w:rsid w:val="00DB6398"/>
    <w:rsid w:val="00DF4BC0"/>
    <w:rsid w:val="00E93EBC"/>
    <w:rsid w:val="00EA25DD"/>
    <w:rsid w:val="00ED37AE"/>
    <w:rsid w:val="00F02468"/>
    <w:rsid w:val="00F025BA"/>
    <w:rsid w:val="00F1254C"/>
    <w:rsid w:val="00F54866"/>
    <w:rsid w:val="00FA7016"/>
    <w:rsid w:val="00FF0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0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8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0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8E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0408E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08EB"/>
    <w:rPr>
      <w:rFonts w:eastAsiaTheme="minorEastAsia"/>
      <w:lang w:val="en-US" w:eastAsia="ja-JP"/>
    </w:rPr>
  </w:style>
  <w:style w:type="paragraph" w:styleId="BalloonText">
    <w:name w:val="Balloon Text"/>
    <w:basedOn w:val="Normal"/>
    <w:link w:val="BalloonTextChar"/>
    <w:uiPriority w:val="99"/>
    <w:semiHidden/>
    <w:unhideWhenUsed/>
    <w:rsid w:val="0004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EB"/>
    <w:rPr>
      <w:rFonts w:ascii="Tahoma" w:hAnsi="Tahoma" w:cs="Tahoma"/>
      <w:sz w:val="16"/>
      <w:szCs w:val="16"/>
    </w:rPr>
  </w:style>
  <w:style w:type="character" w:customStyle="1" w:styleId="Heading1Char">
    <w:name w:val="Heading 1 Char"/>
    <w:basedOn w:val="DefaultParagraphFont"/>
    <w:link w:val="Heading1"/>
    <w:uiPriority w:val="9"/>
    <w:rsid w:val="000408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08EB"/>
    <w:pPr>
      <w:ind w:left="720"/>
      <w:contextualSpacing/>
    </w:pPr>
  </w:style>
  <w:style w:type="character" w:customStyle="1" w:styleId="Heading2Char">
    <w:name w:val="Heading 2 Char"/>
    <w:basedOn w:val="DefaultParagraphFont"/>
    <w:link w:val="Heading2"/>
    <w:uiPriority w:val="9"/>
    <w:rsid w:val="000408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8E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408EB"/>
    <w:pPr>
      <w:outlineLvl w:val="9"/>
    </w:pPr>
    <w:rPr>
      <w:lang w:val="en-US" w:eastAsia="ja-JP"/>
    </w:rPr>
  </w:style>
  <w:style w:type="paragraph" w:styleId="TOC1">
    <w:name w:val="toc 1"/>
    <w:basedOn w:val="Normal"/>
    <w:next w:val="Normal"/>
    <w:autoRedefine/>
    <w:uiPriority w:val="39"/>
    <w:unhideWhenUsed/>
    <w:rsid w:val="000408EB"/>
    <w:pPr>
      <w:spacing w:after="100"/>
    </w:pPr>
  </w:style>
  <w:style w:type="character" w:styleId="Hyperlink">
    <w:name w:val="Hyperlink"/>
    <w:basedOn w:val="DefaultParagraphFont"/>
    <w:uiPriority w:val="99"/>
    <w:unhideWhenUsed/>
    <w:rsid w:val="000408EB"/>
    <w:rPr>
      <w:color w:val="0000FF" w:themeColor="hyperlink"/>
      <w:u w:val="single"/>
    </w:rPr>
  </w:style>
  <w:style w:type="paragraph" w:styleId="TOC2">
    <w:name w:val="toc 2"/>
    <w:basedOn w:val="Normal"/>
    <w:next w:val="Normal"/>
    <w:autoRedefine/>
    <w:uiPriority w:val="39"/>
    <w:unhideWhenUsed/>
    <w:rsid w:val="000408EB"/>
    <w:pPr>
      <w:spacing w:after="100"/>
      <w:ind w:left="220"/>
    </w:pPr>
  </w:style>
  <w:style w:type="paragraph" w:styleId="TOC3">
    <w:name w:val="toc 3"/>
    <w:basedOn w:val="Normal"/>
    <w:next w:val="Normal"/>
    <w:autoRedefine/>
    <w:uiPriority w:val="39"/>
    <w:unhideWhenUsed/>
    <w:rsid w:val="000408EB"/>
    <w:pPr>
      <w:spacing w:after="100"/>
      <w:ind w:left="440"/>
    </w:pPr>
  </w:style>
  <w:style w:type="paragraph" w:styleId="Header">
    <w:name w:val="header"/>
    <w:basedOn w:val="Normal"/>
    <w:link w:val="HeaderChar"/>
    <w:uiPriority w:val="99"/>
    <w:unhideWhenUsed/>
    <w:rsid w:val="00DA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C2"/>
  </w:style>
  <w:style w:type="paragraph" w:styleId="Footer">
    <w:name w:val="footer"/>
    <w:basedOn w:val="Normal"/>
    <w:link w:val="FooterChar"/>
    <w:uiPriority w:val="99"/>
    <w:unhideWhenUsed/>
    <w:rsid w:val="00DA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C2"/>
  </w:style>
  <w:style w:type="paragraph" w:styleId="FootnoteText">
    <w:name w:val="footnote text"/>
    <w:basedOn w:val="Normal"/>
    <w:link w:val="FootnoteTextChar"/>
    <w:uiPriority w:val="99"/>
    <w:semiHidden/>
    <w:unhideWhenUsed/>
    <w:rsid w:val="00405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0C"/>
    <w:rPr>
      <w:sz w:val="20"/>
      <w:szCs w:val="20"/>
    </w:rPr>
  </w:style>
  <w:style w:type="character" w:styleId="FootnoteReference">
    <w:name w:val="footnote reference"/>
    <w:basedOn w:val="DefaultParagraphFont"/>
    <w:uiPriority w:val="99"/>
    <w:semiHidden/>
    <w:unhideWhenUsed/>
    <w:rsid w:val="00405F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0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8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0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8E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0408E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08EB"/>
    <w:rPr>
      <w:rFonts w:eastAsiaTheme="minorEastAsia"/>
      <w:lang w:val="en-US" w:eastAsia="ja-JP"/>
    </w:rPr>
  </w:style>
  <w:style w:type="paragraph" w:styleId="BalloonText">
    <w:name w:val="Balloon Text"/>
    <w:basedOn w:val="Normal"/>
    <w:link w:val="BalloonTextChar"/>
    <w:uiPriority w:val="99"/>
    <w:semiHidden/>
    <w:unhideWhenUsed/>
    <w:rsid w:val="0004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EB"/>
    <w:rPr>
      <w:rFonts w:ascii="Tahoma" w:hAnsi="Tahoma" w:cs="Tahoma"/>
      <w:sz w:val="16"/>
      <w:szCs w:val="16"/>
    </w:rPr>
  </w:style>
  <w:style w:type="character" w:customStyle="1" w:styleId="Heading1Char">
    <w:name w:val="Heading 1 Char"/>
    <w:basedOn w:val="DefaultParagraphFont"/>
    <w:link w:val="Heading1"/>
    <w:uiPriority w:val="9"/>
    <w:rsid w:val="000408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08EB"/>
    <w:pPr>
      <w:ind w:left="720"/>
      <w:contextualSpacing/>
    </w:pPr>
  </w:style>
  <w:style w:type="character" w:customStyle="1" w:styleId="Heading2Char">
    <w:name w:val="Heading 2 Char"/>
    <w:basedOn w:val="DefaultParagraphFont"/>
    <w:link w:val="Heading2"/>
    <w:uiPriority w:val="9"/>
    <w:rsid w:val="000408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8E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408EB"/>
    <w:pPr>
      <w:outlineLvl w:val="9"/>
    </w:pPr>
    <w:rPr>
      <w:lang w:val="en-US" w:eastAsia="ja-JP"/>
    </w:rPr>
  </w:style>
  <w:style w:type="paragraph" w:styleId="TOC1">
    <w:name w:val="toc 1"/>
    <w:basedOn w:val="Normal"/>
    <w:next w:val="Normal"/>
    <w:autoRedefine/>
    <w:uiPriority w:val="39"/>
    <w:unhideWhenUsed/>
    <w:rsid w:val="000408EB"/>
    <w:pPr>
      <w:spacing w:after="100"/>
    </w:pPr>
  </w:style>
  <w:style w:type="character" w:styleId="Hyperlink">
    <w:name w:val="Hyperlink"/>
    <w:basedOn w:val="DefaultParagraphFont"/>
    <w:uiPriority w:val="99"/>
    <w:unhideWhenUsed/>
    <w:rsid w:val="000408EB"/>
    <w:rPr>
      <w:color w:val="0000FF" w:themeColor="hyperlink"/>
      <w:u w:val="single"/>
    </w:rPr>
  </w:style>
  <w:style w:type="paragraph" w:styleId="TOC2">
    <w:name w:val="toc 2"/>
    <w:basedOn w:val="Normal"/>
    <w:next w:val="Normal"/>
    <w:autoRedefine/>
    <w:uiPriority w:val="39"/>
    <w:unhideWhenUsed/>
    <w:rsid w:val="000408EB"/>
    <w:pPr>
      <w:spacing w:after="100"/>
      <w:ind w:left="220"/>
    </w:pPr>
  </w:style>
  <w:style w:type="paragraph" w:styleId="TOC3">
    <w:name w:val="toc 3"/>
    <w:basedOn w:val="Normal"/>
    <w:next w:val="Normal"/>
    <w:autoRedefine/>
    <w:uiPriority w:val="39"/>
    <w:unhideWhenUsed/>
    <w:rsid w:val="000408EB"/>
    <w:pPr>
      <w:spacing w:after="100"/>
      <w:ind w:left="440"/>
    </w:pPr>
  </w:style>
  <w:style w:type="paragraph" w:styleId="Header">
    <w:name w:val="header"/>
    <w:basedOn w:val="Normal"/>
    <w:link w:val="HeaderChar"/>
    <w:uiPriority w:val="99"/>
    <w:unhideWhenUsed/>
    <w:rsid w:val="00DA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C2"/>
  </w:style>
  <w:style w:type="paragraph" w:styleId="Footer">
    <w:name w:val="footer"/>
    <w:basedOn w:val="Normal"/>
    <w:link w:val="FooterChar"/>
    <w:uiPriority w:val="99"/>
    <w:unhideWhenUsed/>
    <w:rsid w:val="00DA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C2"/>
  </w:style>
  <w:style w:type="paragraph" w:styleId="FootnoteText">
    <w:name w:val="footnote text"/>
    <w:basedOn w:val="Normal"/>
    <w:link w:val="FootnoteTextChar"/>
    <w:uiPriority w:val="99"/>
    <w:semiHidden/>
    <w:unhideWhenUsed/>
    <w:rsid w:val="00405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0C"/>
    <w:rPr>
      <w:sz w:val="20"/>
      <w:szCs w:val="20"/>
    </w:rPr>
  </w:style>
  <w:style w:type="character" w:styleId="FootnoteReference">
    <w:name w:val="footnote reference"/>
    <w:basedOn w:val="DefaultParagraphFont"/>
    <w:uiPriority w:val="99"/>
    <w:semiHidden/>
    <w:unhideWhenUsed/>
    <w:rsid w:val="00405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Type xmlns="4bc3c8ef-aed1-4c8f-b23a-ec3bd32f80ef">Materials</DocumentType>
    <Category xmlns="e5017db1-904e-42a8-a0f6-d98fa826bf6c">Other</Category>
    <Subcategory xmlns="e5017db1-904e-42a8-a0f6-d98fa826bf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ma:contentTypeID="0x010100265BBC7FA3C9DF40A8B33B7539D53B1D0500AEFD456C4F5F75449C24BE3E2CC96426" ma:contentTypeVersion="445" ma:contentTypeDescription="" ma:contentTypeScope="" ma:versionID="971f6430fa12cc8f62f2b8a9a3ab830a">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E12E919-78D0-483A-B2BA-F0667183A67A}"/>
</file>

<file path=customXml/itemProps2.xml><?xml version="1.0" encoding="utf-8"?>
<ds:datastoreItem xmlns:ds="http://schemas.openxmlformats.org/officeDocument/2006/customXml" ds:itemID="{F566872F-1312-4C4A-B0CE-8CD530B85822}"/>
</file>

<file path=customXml/itemProps3.xml><?xml version="1.0" encoding="utf-8"?>
<ds:datastoreItem xmlns:ds="http://schemas.openxmlformats.org/officeDocument/2006/customXml" ds:itemID="{A398DF6A-C9F4-497A-84BB-2AD406FA4021}"/>
</file>

<file path=customXml/itemProps4.xml><?xml version="1.0" encoding="utf-8"?>
<ds:datastoreItem xmlns:ds="http://schemas.openxmlformats.org/officeDocument/2006/customXml" ds:itemID="{C6DA7912-3BFA-4878-9584-1994EDB59D77}"/>
</file>

<file path=docProps/app.xml><?xml version="1.0" encoding="utf-8"?>
<Properties xmlns="http://schemas.openxmlformats.org/officeDocument/2006/extended-properties" xmlns:vt="http://schemas.openxmlformats.org/officeDocument/2006/docPropsVTypes">
  <Template>Normal</Template>
  <TotalTime>1</TotalTime>
  <Pages>30</Pages>
  <Words>7535</Words>
  <Characters>42954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SEMOpx Exchange Committee Rules</vt:lpstr>
    </vt:vector>
  </TitlesOfParts>
  <Company>EirGrid</Company>
  <LinksUpToDate>false</LinksUpToDate>
  <CharactersWithSpaces>50389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SEMOpx Exchange Committee Procedures</dc:title>
  <dc:creator>Gallagher, Elaine</dc:creator>
  <dc:description/>
  <cp:lastModifiedBy>Peskova, Lenka</cp:lastModifiedBy>
  <cp:revision>2</cp:revision>
  <dcterms:created xsi:type="dcterms:W3CDTF">2018-09-17T10:35:00Z</dcterms:created>
  <dcterms:modified xsi:type="dcterms:W3CDTF">2018-09-17T10:35:00Z</dcterms:modified>
  <cp:contentType>Other</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0x010100265BBC7FA3C9DF40A8B33B7539D53B1D0500AEFD456C4F5F75449C24BE3E2CC96426</vt:lpwstr>
  </property>
</Properties>
</file>