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sz w:val="76"/>
          <w:szCs w:val="72"/>
          <w:lang w:val="en-IE" w:eastAsia="en-US"/>
        </w:rPr>
        <w:id w:val="1975410919"/>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3969"/>
            <w:gridCol w:w="3092"/>
            <w:gridCol w:w="2299"/>
          </w:tblGrid>
          <w:tr w:rsidR="000408EB" w14:paraId="6BB20860" w14:textId="77777777" w:rsidTr="00492052">
            <w:tc>
              <w:tcPr>
                <w:tcW w:w="3969" w:type="dxa"/>
                <w:tcBorders>
                  <w:bottom w:val="single" w:sz="18" w:space="0" w:color="808080" w:themeColor="background1" w:themeShade="80"/>
                  <w:right w:val="single" w:sz="18" w:space="0" w:color="808080" w:themeColor="background1" w:themeShade="80"/>
                </w:tcBorders>
                <w:vAlign w:val="center"/>
              </w:tcPr>
              <w:p w14:paraId="6BB2085E" w14:textId="325ECB99" w:rsidR="000408EB" w:rsidRDefault="00051A75" w:rsidP="00DE46B9">
                <w:pPr>
                  <w:pStyle w:val="NoSpacing"/>
                  <w:rPr>
                    <w:rFonts w:asciiTheme="majorHAnsi" w:eastAsiaTheme="majorEastAsia" w:hAnsiTheme="majorHAnsi" w:cstheme="majorBidi"/>
                    <w:sz w:val="76"/>
                    <w:szCs w:val="72"/>
                  </w:rPr>
                </w:pPr>
                <w:r w:rsidRPr="001D1294">
                  <w:rPr>
                    <w:rFonts w:asciiTheme="majorHAnsi" w:eastAsiaTheme="majorEastAsia" w:hAnsiTheme="majorHAnsi" w:cstheme="majorBidi"/>
                    <w:sz w:val="96"/>
                    <w:szCs w:val="96"/>
                    <w:lang w:val="en-IE" w:eastAsia="en-US"/>
                  </w:rPr>
                  <w:t>7 April 2025</w:t>
                </w:r>
              </w:p>
            </w:tc>
            <w:tc>
              <w:tcPr>
                <w:tcW w:w="5391" w:type="dxa"/>
                <w:gridSpan w:val="2"/>
                <w:tcBorders>
                  <w:left w:val="single" w:sz="18" w:space="0" w:color="808080" w:themeColor="background1" w:themeShade="80"/>
                  <w:bottom w:val="single" w:sz="18" w:space="0" w:color="808080" w:themeColor="background1" w:themeShade="80"/>
                </w:tcBorders>
                <w:vAlign w:val="center"/>
              </w:tcPr>
              <w:p w14:paraId="6BB2085F" w14:textId="77777777" w:rsidR="000408EB" w:rsidRPr="00492052" w:rsidRDefault="00FF0427" w:rsidP="00B554DE">
                <w:pPr>
                  <w:pStyle w:val="NoSpacing"/>
                  <w:rPr>
                    <w:color w:val="4F81BD" w:themeColor="accent1"/>
                    <w:sz w:val="96"/>
                    <w:szCs w:val="96"/>
                    <w14:numForm w14:val="oldStyle"/>
                  </w:rPr>
                </w:pPr>
                <w:r w:rsidRPr="00492052">
                  <w:rPr>
                    <w:color w:val="4F81BD" w:themeColor="accent1"/>
                    <w:sz w:val="96"/>
                    <w:szCs w:val="96"/>
                    <w14:numForm w14:val="oldStyle"/>
                  </w:rPr>
                  <w:t>SEMOpx</w:t>
                </w:r>
                <w:r w:rsidR="00B554DE" w:rsidRPr="00492052">
                  <w:rPr>
                    <w:color w:val="4F81BD" w:themeColor="accent1"/>
                    <w:sz w:val="96"/>
                    <w:szCs w:val="96"/>
                    <w14:numForm w14:val="oldStyle"/>
                  </w:rPr>
                  <w:t xml:space="preserve"> </w:t>
                </w:r>
                <w:r w:rsidR="003A20AD" w:rsidRPr="00492052">
                  <w:rPr>
                    <w:color w:val="4F81BD" w:themeColor="accent1"/>
                    <w:sz w:val="96"/>
                    <w:szCs w:val="96"/>
                    <w14:numForm w14:val="oldStyle"/>
                  </w:rPr>
                  <w:t>Exchange Committee</w:t>
                </w:r>
                <w:r w:rsidR="00261506" w:rsidRPr="00492052">
                  <w:rPr>
                    <w:color w:val="4F81BD" w:themeColor="accent1"/>
                    <w:sz w:val="96"/>
                    <w:szCs w:val="96"/>
                    <w14:numForm w14:val="oldStyle"/>
                  </w:rPr>
                  <w:t xml:space="preserve"> Procedures</w:t>
                </w:r>
              </w:p>
            </w:tc>
          </w:tr>
          <w:tr w:rsidR="000408EB" w14:paraId="6BB20863" w14:textId="77777777" w:rsidTr="00492052">
            <w:sdt>
              <w:sdtPr>
                <w:alias w:val="Abstract"/>
                <w:id w:val="276713183"/>
                <w:showingPlcHdr/>
                <w:dataBinding w:prefixMappings="xmlns:ns0='http://schemas.microsoft.com/office/2006/coverPageProps'" w:xpath="/ns0:CoverPageProperties[1]/ns0:Abstract[1]" w:storeItemID="{55AF091B-3C7A-41E3-B477-F2FDAA23CFDA}"/>
                <w:text/>
              </w:sdtPr>
              <w:sdtContent>
                <w:tc>
                  <w:tcPr>
                    <w:tcW w:w="7061" w:type="dxa"/>
                    <w:gridSpan w:val="2"/>
                    <w:tcBorders>
                      <w:top w:val="single" w:sz="18" w:space="0" w:color="808080" w:themeColor="background1" w:themeShade="80"/>
                    </w:tcBorders>
                    <w:vAlign w:val="center"/>
                  </w:tcPr>
                  <w:p w14:paraId="6BB20861" w14:textId="77777777" w:rsidR="000408EB" w:rsidRDefault="006D2D21" w:rsidP="006D2D21">
                    <w:pPr>
                      <w:pStyle w:val="NoSpacing"/>
                    </w:pPr>
                    <w:r>
                      <w:t xml:space="preserve">     </w:t>
                    </w:r>
                  </w:p>
                </w:tc>
              </w:sdtContent>
            </w:sdt>
            <w:sdt>
              <w:sdtPr>
                <w:rPr>
                  <w:rFonts w:eastAsiaTheme="majorEastAsia" w:cstheme="minorHAnsi"/>
                  <w:sz w:val="36"/>
                  <w:szCs w:val="36"/>
                </w:rPr>
                <w:alias w:val="Subtitle"/>
                <w:id w:val="276713189"/>
                <w:dataBinding w:prefixMappings="xmlns:ns0='http://schemas.openxmlformats.org/package/2006/metadata/core-properties' xmlns:ns1='http://purl.org/dc/elements/1.1/'" w:xpath="/ns0:coreProperties[1]/ns1:subject[1]" w:storeItemID="{6C3C8BC8-F283-45AE-878A-BAB7291924A1}"/>
                <w:text/>
              </w:sdtPr>
              <w:sdtContent>
                <w:tc>
                  <w:tcPr>
                    <w:tcW w:w="2299" w:type="dxa"/>
                    <w:tcBorders>
                      <w:top w:val="single" w:sz="18" w:space="0" w:color="808080" w:themeColor="background1" w:themeShade="80"/>
                    </w:tcBorders>
                    <w:vAlign w:val="center"/>
                  </w:tcPr>
                  <w:p w14:paraId="6BB20862" w14:textId="4EC2642F" w:rsidR="000408EB" w:rsidRDefault="00051A75" w:rsidP="00261506">
                    <w:pPr>
                      <w:pStyle w:val="NoSpacing"/>
                      <w:rPr>
                        <w:rFonts w:asciiTheme="majorHAnsi" w:eastAsiaTheme="majorEastAsia" w:hAnsiTheme="majorHAnsi" w:cstheme="majorBidi"/>
                        <w:sz w:val="36"/>
                        <w:szCs w:val="36"/>
                      </w:rPr>
                    </w:pPr>
                    <w:r w:rsidRPr="0099453E">
                      <w:rPr>
                        <w:rFonts w:eastAsiaTheme="majorEastAsia" w:cstheme="minorHAnsi"/>
                        <w:sz w:val="36"/>
                        <w:szCs w:val="36"/>
                      </w:rPr>
                      <w:t xml:space="preserve">Version </w:t>
                    </w:r>
                    <w:r>
                      <w:rPr>
                        <w:rFonts w:eastAsiaTheme="majorEastAsia" w:cstheme="minorHAnsi"/>
                        <w:sz w:val="36"/>
                        <w:szCs w:val="36"/>
                      </w:rPr>
                      <w:t>9</w:t>
                    </w:r>
                    <w:r w:rsidRPr="0099453E">
                      <w:rPr>
                        <w:rFonts w:eastAsiaTheme="majorEastAsia" w:cstheme="minorHAnsi"/>
                        <w:sz w:val="36"/>
                        <w:szCs w:val="36"/>
                      </w:rPr>
                      <w:t>.0</w:t>
                    </w:r>
                  </w:p>
                </w:tc>
              </w:sdtContent>
            </w:sdt>
          </w:tr>
        </w:tbl>
        <w:p w14:paraId="6BB20864" w14:textId="77777777" w:rsidR="000408EB" w:rsidRDefault="000408EB"/>
        <w:p w14:paraId="6BB20865" w14:textId="77777777" w:rsidR="000408EB" w:rsidRPr="000408EB" w:rsidRDefault="000408EB">
          <w:r>
            <w:br w:type="page"/>
          </w:r>
        </w:p>
      </w:sdtContent>
    </w:sdt>
    <w:sdt>
      <w:sdtPr>
        <w:rPr>
          <w:rFonts w:asciiTheme="minorHAnsi" w:eastAsiaTheme="minorHAnsi" w:hAnsiTheme="minorHAnsi" w:cstheme="minorBidi"/>
          <w:b w:val="0"/>
          <w:bCs w:val="0"/>
          <w:color w:val="auto"/>
          <w:sz w:val="22"/>
          <w:szCs w:val="22"/>
          <w:lang w:val="en-IE" w:eastAsia="en-US"/>
        </w:rPr>
        <w:id w:val="1803572765"/>
        <w:docPartObj>
          <w:docPartGallery w:val="Table of Contents"/>
          <w:docPartUnique/>
        </w:docPartObj>
      </w:sdtPr>
      <w:sdtEndPr>
        <w:rPr>
          <w:noProof/>
        </w:rPr>
      </w:sdtEndPr>
      <w:sdtContent>
        <w:p w14:paraId="6BB20866" w14:textId="77777777" w:rsidR="000408EB" w:rsidRDefault="000408EB">
          <w:pPr>
            <w:pStyle w:val="TOCHeading"/>
          </w:pPr>
          <w:r>
            <w:t>Contents</w:t>
          </w:r>
        </w:p>
        <w:p w14:paraId="7B454449" w14:textId="77777777" w:rsidR="00652D4E" w:rsidRDefault="000408EB">
          <w:pPr>
            <w:pStyle w:val="TOC1"/>
            <w:tabs>
              <w:tab w:val="left" w:pos="440"/>
              <w:tab w:val="right" w:leader="dot" w:pos="9350"/>
            </w:tabs>
            <w:rPr>
              <w:rFonts w:eastAsiaTheme="minorEastAsia"/>
              <w:noProof/>
              <w:lang w:val="en-GB" w:eastAsia="en-GB"/>
            </w:rPr>
          </w:pPr>
          <w:r>
            <w:fldChar w:fldCharType="begin"/>
          </w:r>
          <w:r>
            <w:instrText xml:space="preserve"> TOC \o "1-3" \h \z \u </w:instrText>
          </w:r>
          <w:r>
            <w:fldChar w:fldCharType="separate"/>
          </w:r>
          <w:hyperlink w:anchor="_Toc19709748" w:history="1">
            <w:r w:rsidR="00652D4E" w:rsidRPr="005D62C2">
              <w:rPr>
                <w:rStyle w:val="Hyperlink"/>
                <w:noProof/>
              </w:rPr>
              <w:t xml:space="preserve">A </w:t>
            </w:r>
            <w:r w:rsidR="00652D4E">
              <w:rPr>
                <w:rFonts w:eastAsiaTheme="minorEastAsia"/>
                <w:noProof/>
                <w:lang w:val="en-GB" w:eastAsia="en-GB"/>
              </w:rPr>
              <w:tab/>
            </w:r>
            <w:r w:rsidR="00652D4E" w:rsidRPr="005D62C2">
              <w:rPr>
                <w:rStyle w:val="Hyperlink"/>
                <w:noProof/>
              </w:rPr>
              <w:t xml:space="preserve"> INTRODUCTION</w:t>
            </w:r>
            <w:r w:rsidR="00652D4E">
              <w:rPr>
                <w:noProof/>
                <w:webHidden/>
              </w:rPr>
              <w:tab/>
            </w:r>
            <w:r w:rsidR="00652D4E">
              <w:rPr>
                <w:noProof/>
                <w:webHidden/>
              </w:rPr>
              <w:fldChar w:fldCharType="begin"/>
            </w:r>
            <w:r w:rsidR="00652D4E">
              <w:rPr>
                <w:noProof/>
                <w:webHidden/>
              </w:rPr>
              <w:instrText xml:space="preserve"> PAGEREF _Toc19709748 \h </w:instrText>
            </w:r>
            <w:r w:rsidR="00652D4E">
              <w:rPr>
                <w:noProof/>
                <w:webHidden/>
              </w:rPr>
            </w:r>
            <w:r w:rsidR="00652D4E">
              <w:rPr>
                <w:noProof/>
                <w:webHidden/>
              </w:rPr>
              <w:fldChar w:fldCharType="separate"/>
            </w:r>
            <w:r w:rsidR="00652D4E">
              <w:rPr>
                <w:noProof/>
                <w:webHidden/>
              </w:rPr>
              <w:t>4</w:t>
            </w:r>
            <w:r w:rsidR="00652D4E">
              <w:rPr>
                <w:noProof/>
                <w:webHidden/>
              </w:rPr>
              <w:fldChar w:fldCharType="end"/>
            </w:r>
          </w:hyperlink>
        </w:p>
        <w:p w14:paraId="2B59A4B9" w14:textId="77777777" w:rsidR="00652D4E" w:rsidRDefault="00652D4E">
          <w:pPr>
            <w:pStyle w:val="TOC2"/>
            <w:tabs>
              <w:tab w:val="left" w:pos="880"/>
              <w:tab w:val="right" w:leader="dot" w:pos="9350"/>
            </w:tabs>
            <w:rPr>
              <w:rFonts w:eastAsiaTheme="minorEastAsia"/>
              <w:noProof/>
              <w:lang w:val="en-GB" w:eastAsia="en-GB"/>
            </w:rPr>
          </w:pPr>
          <w:hyperlink w:anchor="_Toc19709749" w:history="1">
            <w:r w:rsidRPr="005D62C2">
              <w:rPr>
                <w:rStyle w:val="Hyperlink"/>
                <w:noProof/>
              </w:rPr>
              <w:t>A.1</w:t>
            </w:r>
            <w:r>
              <w:rPr>
                <w:rFonts w:eastAsiaTheme="minorEastAsia"/>
                <w:noProof/>
                <w:lang w:val="en-GB" w:eastAsia="en-GB"/>
              </w:rPr>
              <w:tab/>
            </w:r>
            <w:r w:rsidRPr="005D62C2">
              <w:rPr>
                <w:rStyle w:val="Hyperlink"/>
                <w:noProof/>
              </w:rPr>
              <w:t xml:space="preserve"> BACKGROUND AND PURPOSE</w:t>
            </w:r>
            <w:r>
              <w:rPr>
                <w:noProof/>
                <w:webHidden/>
              </w:rPr>
              <w:tab/>
            </w:r>
            <w:r>
              <w:rPr>
                <w:noProof/>
                <w:webHidden/>
              </w:rPr>
              <w:fldChar w:fldCharType="begin"/>
            </w:r>
            <w:r>
              <w:rPr>
                <w:noProof/>
                <w:webHidden/>
              </w:rPr>
              <w:instrText xml:space="preserve"> PAGEREF _Toc19709749 \h </w:instrText>
            </w:r>
            <w:r>
              <w:rPr>
                <w:noProof/>
                <w:webHidden/>
              </w:rPr>
            </w:r>
            <w:r>
              <w:rPr>
                <w:noProof/>
                <w:webHidden/>
              </w:rPr>
              <w:fldChar w:fldCharType="separate"/>
            </w:r>
            <w:r>
              <w:rPr>
                <w:noProof/>
                <w:webHidden/>
              </w:rPr>
              <w:t>4</w:t>
            </w:r>
            <w:r>
              <w:rPr>
                <w:noProof/>
                <w:webHidden/>
              </w:rPr>
              <w:fldChar w:fldCharType="end"/>
            </w:r>
          </w:hyperlink>
        </w:p>
        <w:p w14:paraId="29111EF5" w14:textId="77777777" w:rsidR="00652D4E" w:rsidRDefault="00652D4E">
          <w:pPr>
            <w:pStyle w:val="TOC3"/>
            <w:tabs>
              <w:tab w:val="left" w:pos="1320"/>
              <w:tab w:val="right" w:leader="dot" w:pos="9350"/>
            </w:tabs>
            <w:rPr>
              <w:rFonts w:eastAsiaTheme="minorEastAsia"/>
              <w:noProof/>
              <w:lang w:val="en-GB" w:eastAsia="en-GB"/>
            </w:rPr>
          </w:pPr>
          <w:hyperlink w:anchor="_Toc19709750" w:history="1">
            <w:r w:rsidRPr="005D62C2">
              <w:rPr>
                <w:rStyle w:val="Hyperlink"/>
                <w:noProof/>
              </w:rPr>
              <w:t>A.1.1</w:t>
            </w:r>
            <w:r>
              <w:rPr>
                <w:rFonts w:eastAsiaTheme="minorEastAsia"/>
                <w:noProof/>
                <w:lang w:val="en-GB" w:eastAsia="en-GB"/>
              </w:rPr>
              <w:tab/>
            </w:r>
            <w:r w:rsidRPr="005D62C2">
              <w:rPr>
                <w:rStyle w:val="Hyperlink"/>
                <w:noProof/>
              </w:rPr>
              <w:t xml:space="preserve"> Exchange Committee Processes and Procedures</w:t>
            </w:r>
            <w:r>
              <w:rPr>
                <w:noProof/>
                <w:webHidden/>
              </w:rPr>
              <w:tab/>
            </w:r>
            <w:r>
              <w:rPr>
                <w:noProof/>
                <w:webHidden/>
              </w:rPr>
              <w:fldChar w:fldCharType="begin"/>
            </w:r>
            <w:r>
              <w:rPr>
                <w:noProof/>
                <w:webHidden/>
              </w:rPr>
              <w:instrText xml:space="preserve"> PAGEREF _Toc19709750 \h </w:instrText>
            </w:r>
            <w:r>
              <w:rPr>
                <w:noProof/>
                <w:webHidden/>
              </w:rPr>
            </w:r>
            <w:r>
              <w:rPr>
                <w:noProof/>
                <w:webHidden/>
              </w:rPr>
              <w:fldChar w:fldCharType="separate"/>
            </w:r>
            <w:r>
              <w:rPr>
                <w:noProof/>
                <w:webHidden/>
              </w:rPr>
              <w:t>4</w:t>
            </w:r>
            <w:r>
              <w:rPr>
                <w:noProof/>
                <w:webHidden/>
              </w:rPr>
              <w:fldChar w:fldCharType="end"/>
            </w:r>
          </w:hyperlink>
        </w:p>
        <w:p w14:paraId="10DD5700" w14:textId="77777777" w:rsidR="00652D4E" w:rsidRDefault="00652D4E">
          <w:pPr>
            <w:pStyle w:val="TOC3"/>
            <w:tabs>
              <w:tab w:val="left" w:pos="1320"/>
              <w:tab w:val="right" w:leader="dot" w:pos="9350"/>
            </w:tabs>
            <w:rPr>
              <w:rFonts w:eastAsiaTheme="minorEastAsia"/>
              <w:noProof/>
              <w:lang w:val="en-GB" w:eastAsia="en-GB"/>
            </w:rPr>
          </w:pPr>
          <w:hyperlink w:anchor="_Toc19709751" w:history="1">
            <w:r w:rsidRPr="005D62C2">
              <w:rPr>
                <w:rStyle w:val="Hyperlink"/>
                <w:noProof/>
              </w:rPr>
              <w:t>A.1.2</w:t>
            </w:r>
            <w:r>
              <w:rPr>
                <w:rFonts w:eastAsiaTheme="minorEastAsia"/>
                <w:noProof/>
                <w:lang w:val="en-GB" w:eastAsia="en-GB"/>
              </w:rPr>
              <w:tab/>
            </w:r>
            <w:r w:rsidRPr="005D62C2">
              <w:rPr>
                <w:rStyle w:val="Hyperlink"/>
                <w:noProof/>
              </w:rPr>
              <w:t xml:space="preserve"> Legal basis for Procedures</w:t>
            </w:r>
            <w:r>
              <w:rPr>
                <w:noProof/>
                <w:webHidden/>
              </w:rPr>
              <w:tab/>
            </w:r>
            <w:r>
              <w:rPr>
                <w:noProof/>
                <w:webHidden/>
              </w:rPr>
              <w:fldChar w:fldCharType="begin"/>
            </w:r>
            <w:r>
              <w:rPr>
                <w:noProof/>
                <w:webHidden/>
              </w:rPr>
              <w:instrText xml:space="preserve"> PAGEREF _Toc19709751 \h </w:instrText>
            </w:r>
            <w:r>
              <w:rPr>
                <w:noProof/>
                <w:webHidden/>
              </w:rPr>
            </w:r>
            <w:r>
              <w:rPr>
                <w:noProof/>
                <w:webHidden/>
              </w:rPr>
              <w:fldChar w:fldCharType="separate"/>
            </w:r>
            <w:r>
              <w:rPr>
                <w:noProof/>
                <w:webHidden/>
              </w:rPr>
              <w:t>4</w:t>
            </w:r>
            <w:r>
              <w:rPr>
                <w:noProof/>
                <w:webHidden/>
              </w:rPr>
              <w:fldChar w:fldCharType="end"/>
            </w:r>
          </w:hyperlink>
        </w:p>
        <w:p w14:paraId="165F651B" w14:textId="77777777" w:rsidR="00652D4E" w:rsidRDefault="00652D4E">
          <w:pPr>
            <w:pStyle w:val="TOC3"/>
            <w:tabs>
              <w:tab w:val="left" w:pos="1320"/>
              <w:tab w:val="right" w:leader="dot" w:pos="9350"/>
            </w:tabs>
            <w:rPr>
              <w:rFonts w:eastAsiaTheme="minorEastAsia"/>
              <w:noProof/>
              <w:lang w:val="en-GB" w:eastAsia="en-GB"/>
            </w:rPr>
          </w:pPr>
          <w:hyperlink w:anchor="_Toc19709752" w:history="1">
            <w:r w:rsidRPr="005D62C2">
              <w:rPr>
                <w:rStyle w:val="Hyperlink"/>
                <w:noProof/>
              </w:rPr>
              <w:t>A.1.3</w:t>
            </w:r>
            <w:r>
              <w:rPr>
                <w:rFonts w:eastAsiaTheme="minorEastAsia"/>
                <w:noProof/>
                <w:lang w:val="en-GB" w:eastAsia="en-GB"/>
              </w:rPr>
              <w:tab/>
            </w:r>
            <w:r w:rsidRPr="005D62C2">
              <w:rPr>
                <w:rStyle w:val="Hyperlink"/>
                <w:noProof/>
              </w:rPr>
              <w:t xml:space="preserve"> Modifications to Procedures</w:t>
            </w:r>
            <w:r>
              <w:rPr>
                <w:noProof/>
                <w:webHidden/>
              </w:rPr>
              <w:tab/>
            </w:r>
            <w:r>
              <w:rPr>
                <w:noProof/>
                <w:webHidden/>
              </w:rPr>
              <w:fldChar w:fldCharType="begin"/>
            </w:r>
            <w:r>
              <w:rPr>
                <w:noProof/>
                <w:webHidden/>
              </w:rPr>
              <w:instrText xml:space="preserve"> PAGEREF _Toc19709752 \h </w:instrText>
            </w:r>
            <w:r>
              <w:rPr>
                <w:noProof/>
                <w:webHidden/>
              </w:rPr>
            </w:r>
            <w:r>
              <w:rPr>
                <w:noProof/>
                <w:webHidden/>
              </w:rPr>
              <w:fldChar w:fldCharType="separate"/>
            </w:r>
            <w:r>
              <w:rPr>
                <w:noProof/>
                <w:webHidden/>
              </w:rPr>
              <w:t>4</w:t>
            </w:r>
            <w:r>
              <w:rPr>
                <w:noProof/>
                <w:webHidden/>
              </w:rPr>
              <w:fldChar w:fldCharType="end"/>
            </w:r>
          </w:hyperlink>
        </w:p>
        <w:p w14:paraId="64B688EF" w14:textId="77777777" w:rsidR="00652D4E" w:rsidRDefault="00652D4E">
          <w:pPr>
            <w:pStyle w:val="TOC3"/>
            <w:tabs>
              <w:tab w:val="left" w:pos="1320"/>
              <w:tab w:val="right" w:leader="dot" w:pos="9350"/>
            </w:tabs>
            <w:rPr>
              <w:rFonts w:eastAsiaTheme="minorEastAsia"/>
              <w:noProof/>
              <w:lang w:val="en-GB" w:eastAsia="en-GB"/>
            </w:rPr>
          </w:pPr>
          <w:hyperlink w:anchor="_Toc19709753" w:history="1">
            <w:r w:rsidRPr="005D62C2">
              <w:rPr>
                <w:rStyle w:val="Hyperlink"/>
                <w:noProof/>
              </w:rPr>
              <w:t>A.1.4</w:t>
            </w:r>
            <w:r>
              <w:rPr>
                <w:rFonts w:eastAsiaTheme="minorEastAsia"/>
                <w:noProof/>
                <w:lang w:val="en-GB" w:eastAsia="en-GB"/>
              </w:rPr>
              <w:tab/>
            </w:r>
            <w:r w:rsidRPr="005D62C2">
              <w:rPr>
                <w:rStyle w:val="Hyperlink"/>
                <w:noProof/>
              </w:rPr>
              <w:t xml:space="preserve"> Compliance with Procedures</w:t>
            </w:r>
            <w:r>
              <w:rPr>
                <w:noProof/>
                <w:webHidden/>
              </w:rPr>
              <w:tab/>
            </w:r>
            <w:r>
              <w:rPr>
                <w:noProof/>
                <w:webHidden/>
              </w:rPr>
              <w:fldChar w:fldCharType="begin"/>
            </w:r>
            <w:r>
              <w:rPr>
                <w:noProof/>
                <w:webHidden/>
              </w:rPr>
              <w:instrText xml:space="preserve"> PAGEREF _Toc19709753 \h </w:instrText>
            </w:r>
            <w:r>
              <w:rPr>
                <w:noProof/>
                <w:webHidden/>
              </w:rPr>
            </w:r>
            <w:r>
              <w:rPr>
                <w:noProof/>
                <w:webHidden/>
              </w:rPr>
              <w:fldChar w:fldCharType="separate"/>
            </w:r>
            <w:r>
              <w:rPr>
                <w:noProof/>
                <w:webHidden/>
              </w:rPr>
              <w:t>4</w:t>
            </w:r>
            <w:r>
              <w:rPr>
                <w:noProof/>
                <w:webHidden/>
              </w:rPr>
              <w:fldChar w:fldCharType="end"/>
            </w:r>
          </w:hyperlink>
        </w:p>
        <w:p w14:paraId="49B027A5" w14:textId="77777777" w:rsidR="00652D4E" w:rsidRDefault="00652D4E">
          <w:pPr>
            <w:pStyle w:val="TOC3"/>
            <w:tabs>
              <w:tab w:val="left" w:pos="1320"/>
              <w:tab w:val="right" w:leader="dot" w:pos="9350"/>
            </w:tabs>
            <w:rPr>
              <w:rFonts w:eastAsiaTheme="minorEastAsia"/>
              <w:noProof/>
              <w:lang w:val="en-GB" w:eastAsia="en-GB"/>
            </w:rPr>
          </w:pPr>
          <w:hyperlink w:anchor="_Toc19709754" w:history="1">
            <w:r w:rsidRPr="005D62C2">
              <w:rPr>
                <w:rStyle w:val="Hyperlink"/>
                <w:noProof/>
              </w:rPr>
              <w:t>A.1.5</w:t>
            </w:r>
            <w:r>
              <w:rPr>
                <w:rFonts w:eastAsiaTheme="minorEastAsia"/>
                <w:noProof/>
                <w:lang w:val="en-GB" w:eastAsia="en-GB"/>
              </w:rPr>
              <w:tab/>
            </w:r>
            <w:r w:rsidRPr="005D62C2">
              <w:rPr>
                <w:rStyle w:val="Hyperlink"/>
                <w:noProof/>
              </w:rPr>
              <w:t xml:space="preserve"> Role of the Regulatory Authorities</w:t>
            </w:r>
            <w:r>
              <w:rPr>
                <w:noProof/>
                <w:webHidden/>
              </w:rPr>
              <w:tab/>
            </w:r>
            <w:r>
              <w:rPr>
                <w:noProof/>
                <w:webHidden/>
              </w:rPr>
              <w:fldChar w:fldCharType="begin"/>
            </w:r>
            <w:r>
              <w:rPr>
                <w:noProof/>
                <w:webHidden/>
              </w:rPr>
              <w:instrText xml:space="preserve"> PAGEREF _Toc19709754 \h </w:instrText>
            </w:r>
            <w:r>
              <w:rPr>
                <w:noProof/>
                <w:webHidden/>
              </w:rPr>
            </w:r>
            <w:r>
              <w:rPr>
                <w:noProof/>
                <w:webHidden/>
              </w:rPr>
              <w:fldChar w:fldCharType="separate"/>
            </w:r>
            <w:r>
              <w:rPr>
                <w:noProof/>
                <w:webHidden/>
              </w:rPr>
              <w:t>5</w:t>
            </w:r>
            <w:r>
              <w:rPr>
                <w:noProof/>
                <w:webHidden/>
              </w:rPr>
              <w:fldChar w:fldCharType="end"/>
            </w:r>
          </w:hyperlink>
        </w:p>
        <w:p w14:paraId="05EDB139" w14:textId="77777777" w:rsidR="00652D4E" w:rsidRDefault="00652D4E">
          <w:pPr>
            <w:pStyle w:val="TOC3"/>
            <w:tabs>
              <w:tab w:val="left" w:pos="1320"/>
              <w:tab w:val="right" w:leader="dot" w:pos="9350"/>
            </w:tabs>
            <w:rPr>
              <w:rFonts w:eastAsiaTheme="minorEastAsia"/>
              <w:noProof/>
              <w:lang w:val="en-GB" w:eastAsia="en-GB"/>
            </w:rPr>
          </w:pPr>
          <w:hyperlink w:anchor="_Toc19709755" w:history="1">
            <w:r w:rsidRPr="005D62C2">
              <w:rPr>
                <w:rStyle w:val="Hyperlink"/>
                <w:noProof/>
              </w:rPr>
              <w:t>A.3.1.</w:t>
            </w:r>
            <w:r>
              <w:rPr>
                <w:rFonts w:eastAsiaTheme="minorEastAsia"/>
                <w:noProof/>
                <w:lang w:val="en-GB" w:eastAsia="en-GB"/>
              </w:rPr>
              <w:tab/>
            </w:r>
            <w:r w:rsidRPr="005D62C2">
              <w:rPr>
                <w:rStyle w:val="Hyperlink"/>
                <w:noProof/>
              </w:rPr>
              <w:t xml:space="preserve"> Content</w:t>
            </w:r>
            <w:r>
              <w:rPr>
                <w:noProof/>
                <w:webHidden/>
              </w:rPr>
              <w:tab/>
            </w:r>
            <w:r>
              <w:rPr>
                <w:noProof/>
                <w:webHidden/>
              </w:rPr>
              <w:fldChar w:fldCharType="begin"/>
            </w:r>
            <w:r>
              <w:rPr>
                <w:noProof/>
                <w:webHidden/>
              </w:rPr>
              <w:instrText xml:space="preserve"> PAGEREF _Toc19709755 \h </w:instrText>
            </w:r>
            <w:r>
              <w:rPr>
                <w:noProof/>
                <w:webHidden/>
              </w:rPr>
            </w:r>
            <w:r>
              <w:rPr>
                <w:noProof/>
                <w:webHidden/>
              </w:rPr>
              <w:fldChar w:fldCharType="separate"/>
            </w:r>
            <w:r>
              <w:rPr>
                <w:noProof/>
                <w:webHidden/>
              </w:rPr>
              <w:t>6</w:t>
            </w:r>
            <w:r>
              <w:rPr>
                <w:noProof/>
                <w:webHidden/>
              </w:rPr>
              <w:fldChar w:fldCharType="end"/>
            </w:r>
          </w:hyperlink>
        </w:p>
        <w:p w14:paraId="0AB487BD" w14:textId="77777777" w:rsidR="00652D4E" w:rsidRDefault="00652D4E">
          <w:pPr>
            <w:pStyle w:val="TOC3"/>
            <w:tabs>
              <w:tab w:val="left" w:pos="1320"/>
              <w:tab w:val="right" w:leader="dot" w:pos="9350"/>
            </w:tabs>
            <w:rPr>
              <w:rFonts w:eastAsiaTheme="minorEastAsia"/>
              <w:noProof/>
              <w:lang w:val="en-GB" w:eastAsia="en-GB"/>
            </w:rPr>
          </w:pPr>
          <w:hyperlink w:anchor="_Toc19709756" w:history="1">
            <w:r w:rsidRPr="005D62C2">
              <w:rPr>
                <w:rStyle w:val="Hyperlink"/>
                <w:noProof/>
              </w:rPr>
              <w:t>A.3.2</w:t>
            </w:r>
            <w:r>
              <w:rPr>
                <w:rFonts w:eastAsiaTheme="minorEastAsia"/>
                <w:noProof/>
                <w:lang w:val="en-GB" w:eastAsia="en-GB"/>
              </w:rPr>
              <w:tab/>
            </w:r>
            <w:r w:rsidRPr="005D62C2">
              <w:rPr>
                <w:rStyle w:val="Hyperlink"/>
                <w:noProof/>
              </w:rPr>
              <w:t xml:space="preserve"> Definitions</w:t>
            </w:r>
            <w:r>
              <w:rPr>
                <w:noProof/>
                <w:webHidden/>
              </w:rPr>
              <w:tab/>
            </w:r>
            <w:r>
              <w:rPr>
                <w:noProof/>
                <w:webHidden/>
              </w:rPr>
              <w:fldChar w:fldCharType="begin"/>
            </w:r>
            <w:r>
              <w:rPr>
                <w:noProof/>
                <w:webHidden/>
              </w:rPr>
              <w:instrText xml:space="preserve"> PAGEREF _Toc19709756 \h </w:instrText>
            </w:r>
            <w:r>
              <w:rPr>
                <w:noProof/>
                <w:webHidden/>
              </w:rPr>
            </w:r>
            <w:r>
              <w:rPr>
                <w:noProof/>
                <w:webHidden/>
              </w:rPr>
              <w:fldChar w:fldCharType="separate"/>
            </w:r>
            <w:r>
              <w:rPr>
                <w:noProof/>
                <w:webHidden/>
              </w:rPr>
              <w:t>6</w:t>
            </w:r>
            <w:r>
              <w:rPr>
                <w:noProof/>
                <w:webHidden/>
              </w:rPr>
              <w:fldChar w:fldCharType="end"/>
            </w:r>
          </w:hyperlink>
        </w:p>
        <w:p w14:paraId="4AC821B2" w14:textId="77777777" w:rsidR="00652D4E" w:rsidRDefault="00652D4E">
          <w:pPr>
            <w:pStyle w:val="TOC1"/>
            <w:tabs>
              <w:tab w:val="left" w:pos="440"/>
              <w:tab w:val="right" w:leader="dot" w:pos="9350"/>
            </w:tabs>
            <w:rPr>
              <w:rFonts w:eastAsiaTheme="minorEastAsia"/>
              <w:noProof/>
              <w:lang w:val="en-GB" w:eastAsia="en-GB"/>
            </w:rPr>
          </w:pPr>
          <w:hyperlink w:anchor="_Toc19709757" w:history="1">
            <w:r w:rsidRPr="005D62C2">
              <w:rPr>
                <w:rStyle w:val="Hyperlink"/>
                <w:noProof/>
              </w:rPr>
              <w:t>B</w:t>
            </w:r>
            <w:r>
              <w:rPr>
                <w:rFonts w:eastAsiaTheme="minorEastAsia"/>
                <w:noProof/>
                <w:lang w:val="en-GB" w:eastAsia="en-GB"/>
              </w:rPr>
              <w:tab/>
            </w:r>
            <w:r w:rsidRPr="005D62C2">
              <w:rPr>
                <w:rStyle w:val="Hyperlink"/>
                <w:noProof/>
              </w:rPr>
              <w:t xml:space="preserve"> FORMS OF ADVICE</w:t>
            </w:r>
            <w:r>
              <w:rPr>
                <w:noProof/>
                <w:webHidden/>
              </w:rPr>
              <w:tab/>
            </w:r>
            <w:r>
              <w:rPr>
                <w:noProof/>
                <w:webHidden/>
              </w:rPr>
              <w:fldChar w:fldCharType="begin"/>
            </w:r>
            <w:r>
              <w:rPr>
                <w:noProof/>
                <w:webHidden/>
              </w:rPr>
              <w:instrText xml:space="preserve"> PAGEREF _Toc19709757 \h </w:instrText>
            </w:r>
            <w:r>
              <w:rPr>
                <w:noProof/>
                <w:webHidden/>
              </w:rPr>
            </w:r>
            <w:r>
              <w:rPr>
                <w:noProof/>
                <w:webHidden/>
              </w:rPr>
              <w:fldChar w:fldCharType="separate"/>
            </w:r>
            <w:r>
              <w:rPr>
                <w:noProof/>
                <w:webHidden/>
              </w:rPr>
              <w:t>7</w:t>
            </w:r>
            <w:r>
              <w:rPr>
                <w:noProof/>
                <w:webHidden/>
              </w:rPr>
              <w:fldChar w:fldCharType="end"/>
            </w:r>
          </w:hyperlink>
        </w:p>
        <w:p w14:paraId="7AC180CD" w14:textId="77777777" w:rsidR="00652D4E" w:rsidRDefault="00652D4E">
          <w:pPr>
            <w:pStyle w:val="TOC1"/>
            <w:tabs>
              <w:tab w:val="left" w:pos="440"/>
              <w:tab w:val="right" w:leader="dot" w:pos="9350"/>
            </w:tabs>
            <w:rPr>
              <w:rFonts w:eastAsiaTheme="minorEastAsia"/>
              <w:noProof/>
              <w:lang w:val="en-GB" w:eastAsia="en-GB"/>
            </w:rPr>
          </w:pPr>
          <w:hyperlink w:anchor="_Toc19709758" w:history="1">
            <w:r w:rsidRPr="005D62C2">
              <w:rPr>
                <w:rStyle w:val="Hyperlink"/>
                <w:noProof/>
              </w:rPr>
              <w:t>C</w:t>
            </w:r>
            <w:r>
              <w:rPr>
                <w:rFonts w:eastAsiaTheme="minorEastAsia"/>
                <w:noProof/>
                <w:lang w:val="en-GB" w:eastAsia="en-GB"/>
              </w:rPr>
              <w:tab/>
            </w:r>
            <w:r w:rsidRPr="005D62C2">
              <w:rPr>
                <w:rStyle w:val="Hyperlink"/>
                <w:noProof/>
              </w:rPr>
              <w:t xml:space="preserve"> EXCHANGE COMMITTEE</w:t>
            </w:r>
            <w:r>
              <w:rPr>
                <w:noProof/>
                <w:webHidden/>
              </w:rPr>
              <w:tab/>
            </w:r>
            <w:r>
              <w:rPr>
                <w:noProof/>
                <w:webHidden/>
              </w:rPr>
              <w:fldChar w:fldCharType="begin"/>
            </w:r>
            <w:r>
              <w:rPr>
                <w:noProof/>
                <w:webHidden/>
              </w:rPr>
              <w:instrText xml:space="preserve"> PAGEREF _Toc19709758 \h </w:instrText>
            </w:r>
            <w:r>
              <w:rPr>
                <w:noProof/>
                <w:webHidden/>
              </w:rPr>
            </w:r>
            <w:r>
              <w:rPr>
                <w:noProof/>
                <w:webHidden/>
              </w:rPr>
              <w:fldChar w:fldCharType="separate"/>
            </w:r>
            <w:r>
              <w:rPr>
                <w:noProof/>
                <w:webHidden/>
              </w:rPr>
              <w:t>8</w:t>
            </w:r>
            <w:r>
              <w:rPr>
                <w:noProof/>
                <w:webHidden/>
              </w:rPr>
              <w:fldChar w:fldCharType="end"/>
            </w:r>
          </w:hyperlink>
        </w:p>
        <w:p w14:paraId="6C774230" w14:textId="77777777" w:rsidR="00652D4E" w:rsidRDefault="00652D4E">
          <w:pPr>
            <w:pStyle w:val="TOC2"/>
            <w:tabs>
              <w:tab w:val="left" w:pos="1100"/>
              <w:tab w:val="right" w:leader="dot" w:pos="9350"/>
            </w:tabs>
            <w:rPr>
              <w:rFonts w:eastAsiaTheme="minorEastAsia"/>
              <w:noProof/>
              <w:lang w:val="en-GB" w:eastAsia="en-GB"/>
            </w:rPr>
          </w:pPr>
          <w:hyperlink w:anchor="_Toc19709759" w:history="1">
            <w:r w:rsidRPr="005D62C2">
              <w:rPr>
                <w:rStyle w:val="Hyperlink"/>
                <w:noProof/>
              </w:rPr>
              <w:t>C.1.1</w:t>
            </w:r>
            <w:r>
              <w:rPr>
                <w:rFonts w:eastAsiaTheme="minorEastAsia"/>
                <w:noProof/>
                <w:lang w:val="en-GB" w:eastAsia="en-GB"/>
              </w:rPr>
              <w:tab/>
            </w:r>
            <w:r w:rsidRPr="005D62C2">
              <w:rPr>
                <w:rStyle w:val="Hyperlink"/>
                <w:noProof/>
              </w:rPr>
              <w:t xml:space="preserve"> Number of Members</w:t>
            </w:r>
            <w:r>
              <w:rPr>
                <w:noProof/>
                <w:webHidden/>
              </w:rPr>
              <w:tab/>
            </w:r>
            <w:r>
              <w:rPr>
                <w:noProof/>
                <w:webHidden/>
              </w:rPr>
              <w:fldChar w:fldCharType="begin"/>
            </w:r>
            <w:r>
              <w:rPr>
                <w:noProof/>
                <w:webHidden/>
              </w:rPr>
              <w:instrText xml:space="preserve"> PAGEREF _Toc19709759 \h </w:instrText>
            </w:r>
            <w:r>
              <w:rPr>
                <w:noProof/>
                <w:webHidden/>
              </w:rPr>
            </w:r>
            <w:r>
              <w:rPr>
                <w:noProof/>
                <w:webHidden/>
              </w:rPr>
              <w:fldChar w:fldCharType="separate"/>
            </w:r>
            <w:r>
              <w:rPr>
                <w:noProof/>
                <w:webHidden/>
              </w:rPr>
              <w:t>8</w:t>
            </w:r>
            <w:r>
              <w:rPr>
                <w:noProof/>
                <w:webHidden/>
              </w:rPr>
              <w:fldChar w:fldCharType="end"/>
            </w:r>
          </w:hyperlink>
        </w:p>
        <w:p w14:paraId="36332619" w14:textId="77777777" w:rsidR="00652D4E" w:rsidRDefault="00652D4E">
          <w:pPr>
            <w:pStyle w:val="TOC2"/>
            <w:tabs>
              <w:tab w:val="left" w:pos="1100"/>
              <w:tab w:val="right" w:leader="dot" w:pos="9350"/>
            </w:tabs>
            <w:rPr>
              <w:rFonts w:eastAsiaTheme="minorEastAsia"/>
              <w:noProof/>
              <w:lang w:val="en-GB" w:eastAsia="en-GB"/>
            </w:rPr>
          </w:pPr>
          <w:hyperlink w:anchor="_Toc19709760" w:history="1">
            <w:r w:rsidRPr="005D62C2">
              <w:rPr>
                <w:rStyle w:val="Hyperlink"/>
                <w:noProof/>
              </w:rPr>
              <w:t xml:space="preserve">C.1.2 </w:t>
            </w:r>
            <w:r>
              <w:rPr>
                <w:rFonts w:eastAsiaTheme="minorEastAsia"/>
                <w:noProof/>
                <w:lang w:val="en-GB" w:eastAsia="en-GB"/>
              </w:rPr>
              <w:tab/>
            </w:r>
            <w:r w:rsidRPr="005D62C2">
              <w:rPr>
                <w:rStyle w:val="Hyperlink"/>
                <w:noProof/>
              </w:rPr>
              <w:t xml:space="preserve"> Chairperson and deputy chairperson appointments</w:t>
            </w:r>
            <w:r>
              <w:rPr>
                <w:noProof/>
                <w:webHidden/>
              </w:rPr>
              <w:tab/>
            </w:r>
            <w:r>
              <w:rPr>
                <w:noProof/>
                <w:webHidden/>
              </w:rPr>
              <w:fldChar w:fldCharType="begin"/>
            </w:r>
            <w:r>
              <w:rPr>
                <w:noProof/>
                <w:webHidden/>
              </w:rPr>
              <w:instrText xml:space="preserve"> PAGEREF _Toc19709760 \h </w:instrText>
            </w:r>
            <w:r>
              <w:rPr>
                <w:noProof/>
                <w:webHidden/>
              </w:rPr>
            </w:r>
            <w:r>
              <w:rPr>
                <w:noProof/>
                <w:webHidden/>
              </w:rPr>
              <w:fldChar w:fldCharType="separate"/>
            </w:r>
            <w:r>
              <w:rPr>
                <w:noProof/>
                <w:webHidden/>
              </w:rPr>
              <w:t>8</w:t>
            </w:r>
            <w:r>
              <w:rPr>
                <w:noProof/>
                <w:webHidden/>
              </w:rPr>
              <w:fldChar w:fldCharType="end"/>
            </w:r>
          </w:hyperlink>
        </w:p>
        <w:p w14:paraId="63494DE5" w14:textId="77777777" w:rsidR="00652D4E" w:rsidRDefault="00652D4E">
          <w:pPr>
            <w:pStyle w:val="TOC2"/>
            <w:tabs>
              <w:tab w:val="left" w:pos="1100"/>
              <w:tab w:val="right" w:leader="dot" w:pos="9350"/>
            </w:tabs>
            <w:rPr>
              <w:rFonts w:eastAsiaTheme="minorEastAsia"/>
              <w:noProof/>
              <w:lang w:val="en-GB" w:eastAsia="en-GB"/>
            </w:rPr>
          </w:pPr>
          <w:hyperlink w:anchor="_Toc19709761" w:history="1">
            <w:r w:rsidRPr="005D62C2">
              <w:rPr>
                <w:rStyle w:val="Hyperlink"/>
                <w:noProof/>
              </w:rPr>
              <w:t xml:space="preserve">C.1.3 </w:t>
            </w:r>
            <w:r>
              <w:rPr>
                <w:rFonts w:eastAsiaTheme="minorEastAsia"/>
                <w:noProof/>
                <w:lang w:val="en-GB" w:eastAsia="en-GB"/>
              </w:rPr>
              <w:tab/>
            </w:r>
            <w:r w:rsidRPr="005D62C2">
              <w:rPr>
                <w:rStyle w:val="Hyperlink"/>
                <w:noProof/>
              </w:rPr>
              <w:t xml:space="preserve"> Categories of members, and observers</w:t>
            </w:r>
            <w:r>
              <w:rPr>
                <w:noProof/>
                <w:webHidden/>
              </w:rPr>
              <w:tab/>
            </w:r>
            <w:r>
              <w:rPr>
                <w:noProof/>
                <w:webHidden/>
              </w:rPr>
              <w:fldChar w:fldCharType="begin"/>
            </w:r>
            <w:r>
              <w:rPr>
                <w:noProof/>
                <w:webHidden/>
              </w:rPr>
              <w:instrText xml:space="preserve"> PAGEREF _Toc19709761 \h </w:instrText>
            </w:r>
            <w:r>
              <w:rPr>
                <w:noProof/>
                <w:webHidden/>
              </w:rPr>
            </w:r>
            <w:r>
              <w:rPr>
                <w:noProof/>
                <w:webHidden/>
              </w:rPr>
              <w:fldChar w:fldCharType="separate"/>
            </w:r>
            <w:r>
              <w:rPr>
                <w:noProof/>
                <w:webHidden/>
              </w:rPr>
              <w:t>8</w:t>
            </w:r>
            <w:r>
              <w:rPr>
                <w:noProof/>
                <w:webHidden/>
              </w:rPr>
              <w:fldChar w:fldCharType="end"/>
            </w:r>
          </w:hyperlink>
        </w:p>
        <w:p w14:paraId="0E3E289B" w14:textId="77777777" w:rsidR="00652D4E" w:rsidRDefault="00652D4E">
          <w:pPr>
            <w:pStyle w:val="TOC2"/>
            <w:tabs>
              <w:tab w:val="left" w:pos="1100"/>
              <w:tab w:val="right" w:leader="dot" w:pos="9350"/>
            </w:tabs>
            <w:rPr>
              <w:rFonts w:eastAsiaTheme="minorEastAsia"/>
              <w:noProof/>
              <w:lang w:val="en-GB" w:eastAsia="en-GB"/>
            </w:rPr>
          </w:pPr>
          <w:hyperlink w:anchor="_Toc19709762" w:history="1">
            <w:r w:rsidRPr="005D62C2">
              <w:rPr>
                <w:rStyle w:val="Hyperlink"/>
                <w:noProof/>
              </w:rPr>
              <w:t xml:space="preserve">C.1.4 </w:t>
            </w:r>
            <w:r>
              <w:rPr>
                <w:rFonts w:eastAsiaTheme="minorEastAsia"/>
                <w:noProof/>
                <w:lang w:val="en-GB" w:eastAsia="en-GB"/>
              </w:rPr>
              <w:tab/>
            </w:r>
            <w:r w:rsidRPr="005D62C2">
              <w:rPr>
                <w:rStyle w:val="Hyperlink"/>
                <w:noProof/>
              </w:rPr>
              <w:t xml:space="preserve"> Diversity of interests represented</w:t>
            </w:r>
            <w:r>
              <w:rPr>
                <w:noProof/>
                <w:webHidden/>
              </w:rPr>
              <w:tab/>
            </w:r>
            <w:r>
              <w:rPr>
                <w:noProof/>
                <w:webHidden/>
              </w:rPr>
              <w:fldChar w:fldCharType="begin"/>
            </w:r>
            <w:r>
              <w:rPr>
                <w:noProof/>
                <w:webHidden/>
              </w:rPr>
              <w:instrText xml:space="preserve"> PAGEREF _Toc19709762 \h </w:instrText>
            </w:r>
            <w:r>
              <w:rPr>
                <w:noProof/>
                <w:webHidden/>
              </w:rPr>
            </w:r>
            <w:r>
              <w:rPr>
                <w:noProof/>
                <w:webHidden/>
              </w:rPr>
              <w:fldChar w:fldCharType="separate"/>
            </w:r>
            <w:r>
              <w:rPr>
                <w:noProof/>
                <w:webHidden/>
              </w:rPr>
              <w:t>8</w:t>
            </w:r>
            <w:r>
              <w:rPr>
                <w:noProof/>
                <w:webHidden/>
              </w:rPr>
              <w:fldChar w:fldCharType="end"/>
            </w:r>
          </w:hyperlink>
        </w:p>
        <w:p w14:paraId="01A870B1" w14:textId="77777777" w:rsidR="00652D4E" w:rsidRDefault="00652D4E">
          <w:pPr>
            <w:pStyle w:val="TOC2"/>
            <w:tabs>
              <w:tab w:val="left" w:pos="1100"/>
              <w:tab w:val="right" w:leader="dot" w:pos="9350"/>
            </w:tabs>
            <w:rPr>
              <w:rFonts w:eastAsiaTheme="minorEastAsia"/>
              <w:noProof/>
              <w:lang w:val="en-GB" w:eastAsia="en-GB"/>
            </w:rPr>
          </w:pPr>
          <w:hyperlink w:anchor="_Toc19709763" w:history="1">
            <w:r w:rsidRPr="005D62C2">
              <w:rPr>
                <w:rStyle w:val="Hyperlink"/>
                <w:noProof/>
              </w:rPr>
              <w:t xml:space="preserve">C.1.5 </w:t>
            </w:r>
            <w:r>
              <w:rPr>
                <w:rFonts w:eastAsiaTheme="minorEastAsia"/>
                <w:noProof/>
                <w:lang w:val="en-GB" w:eastAsia="en-GB"/>
              </w:rPr>
              <w:tab/>
            </w:r>
            <w:r w:rsidRPr="005D62C2">
              <w:rPr>
                <w:rStyle w:val="Hyperlink"/>
                <w:noProof/>
              </w:rPr>
              <w:t xml:space="preserve"> Member qualifications</w:t>
            </w:r>
            <w:r>
              <w:rPr>
                <w:noProof/>
                <w:webHidden/>
              </w:rPr>
              <w:tab/>
            </w:r>
            <w:r>
              <w:rPr>
                <w:noProof/>
                <w:webHidden/>
              </w:rPr>
              <w:fldChar w:fldCharType="begin"/>
            </w:r>
            <w:r>
              <w:rPr>
                <w:noProof/>
                <w:webHidden/>
              </w:rPr>
              <w:instrText xml:space="preserve"> PAGEREF _Toc19709763 \h </w:instrText>
            </w:r>
            <w:r>
              <w:rPr>
                <w:noProof/>
                <w:webHidden/>
              </w:rPr>
            </w:r>
            <w:r>
              <w:rPr>
                <w:noProof/>
                <w:webHidden/>
              </w:rPr>
              <w:fldChar w:fldCharType="separate"/>
            </w:r>
            <w:r>
              <w:rPr>
                <w:noProof/>
                <w:webHidden/>
              </w:rPr>
              <w:t>9</w:t>
            </w:r>
            <w:r>
              <w:rPr>
                <w:noProof/>
                <w:webHidden/>
              </w:rPr>
              <w:fldChar w:fldCharType="end"/>
            </w:r>
          </w:hyperlink>
        </w:p>
        <w:p w14:paraId="35F7FA7D" w14:textId="77777777" w:rsidR="00652D4E" w:rsidRDefault="00652D4E">
          <w:pPr>
            <w:pStyle w:val="TOC2"/>
            <w:tabs>
              <w:tab w:val="left" w:pos="1100"/>
              <w:tab w:val="right" w:leader="dot" w:pos="9350"/>
            </w:tabs>
            <w:rPr>
              <w:rFonts w:eastAsiaTheme="minorEastAsia"/>
              <w:noProof/>
              <w:lang w:val="en-GB" w:eastAsia="en-GB"/>
            </w:rPr>
          </w:pPr>
          <w:hyperlink w:anchor="_Toc19709764" w:history="1">
            <w:r w:rsidRPr="005D62C2">
              <w:rPr>
                <w:rStyle w:val="Hyperlink"/>
                <w:noProof/>
              </w:rPr>
              <w:t xml:space="preserve">C.1.6 </w:t>
            </w:r>
            <w:r>
              <w:rPr>
                <w:rFonts w:eastAsiaTheme="minorEastAsia"/>
                <w:noProof/>
                <w:lang w:val="en-GB" w:eastAsia="en-GB"/>
              </w:rPr>
              <w:tab/>
            </w:r>
            <w:r w:rsidRPr="005D62C2">
              <w:rPr>
                <w:rStyle w:val="Hyperlink"/>
                <w:noProof/>
              </w:rPr>
              <w:t xml:space="preserve"> Members to act in furtherance of SEMOpx Objective</w:t>
            </w:r>
            <w:r>
              <w:rPr>
                <w:noProof/>
                <w:webHidden/>
              </w:rPr>
              <w:tab/>
            </w:r>
            <w:r>
              <w:rPr>
                <w:noProof/>
                <w:webHidden/>
              </w:rPr>
              <w:fldChar w:fldCharType="begin"/>
            </w:r>
            <w:r>
              <w:rPr>
                <w:noProof/>
                <w:webHidden/>
              </w:rPr>
              <w:instrText xml:space="preserve"> PAGEREF _Toc19709764 \h </w:instrText>
            </w:r>
            <w:r>
              <w:rPr>
                <w:noProof/>
                <w:webHidden/>
              </w:rPr>
            </w:r>
            <w:r>
              <w:rPr>
                <w:noProof/>
                <w:webHidden/>
              </w:rPr>
              <w:fldChar w:fldCharType="separate"/>
            </w:r>
            <w:r>
              <w:rPr>
                <w:noProof/>
                <w:webHidden/>
              </w:rPr>
              <w:t>9</w:t>
            </w:r>
            <w:r>
              <w:rPr>
                <w:noProof/>
                <w:webHidden/>
              </w:rPr>
              <w:fldChar w:fldCharType="end"/>
            </w:r>
          </w:hyperlink>
        </w:p>
        <w:p w14:paraId="05514C21" w14:textId="77777777" w:rsidR="00652D4E" w:rsidRDefault="00652D4E">
          <w:pPr>
            <w:pStyle w:val="TOC1"/>
            <w:tabs>
              <w:tab w:val="left" w:pos="440"/>
              <w:tab w:val="right" w:leader="dot" w:pos="9350"/>
            </w:tabs>
            <w:rPr>
              <w:rFonts w:eastAsiaTheme="minorEastAsia"/>
              <w:noProof/>
              <w:lang w:val="en-GB" w:eastAsia="en-GB"/>
            </w:rPr>
          </w:pPr>
          <w:hyperlink w:anchor="_Toc19709765" w:history="1">
            <w:r w:rsidRPr="005D62C2">
              <w:rPr>
                <w:rStyle w:val="Hyperlink"/>
                <w:noProof/>
              </w:rPr>
              <w:t>D</w:t>
            </w:r>
            <w:r>
              <w:rPr>
                <w:rFonts w:eastAsiaTheme="minorEastAsia"/>
                <w:noProof/>
                <w:lang w:val="en-GB" w:eastAsia="en-GB"/>
              </w:rPr>
              <w:tab/>
            </w:r>
            <w:r w:rsidRPr="005D62C2">
              <w:rPr>
                <w:rStyle w:val="Hyperlink"/>
                <w:noProof/>
              </w:rPr>
              <w:t xml:space="preserve"> EXCHANGE COMMITTEE MEETINGS</w:t>
            </w:r>
            <w:r>
              <w:rPr>
                <w:noProof/>
                <w:webHidden/>
              </w:rPr>
              <w:tab/>
            </w:r>
            <w:r>
              <w:rPr>
                <w:noProof/>
                <w:webHidden/>
              </w:rPr>
              <w:fldChar w:fldCharType="begin"/>
            </w:r>
            <w:r>
              <w:rPr>
                <w:noProof/>
                <w:webHidden/>
              </w:rPr>
              <w:instrText xml:space="preserve"> PAGEREF _Toc19709765 \h </w:instrText>
            </w:r>
            <w:r>
              <w:rPr>
                <w:noProof/>
                <w:webHidden/>
              </w:rPr>
            </w:r>
            <w:r>
              <w:rPr>
                <w:noProof/>
                <w:webHidden/>
              </w:rPr>
              <w:fldChar w:fldCharType="separate"/>
            </w:r>
            <w:r>
              <w:rPr>
                <w:noProof/>
                <w:webHidden/>
              </w:rPr>
              <w:t>10</w:t>
            </w:r>
            <w:r>
              <w:rPr>
                <w:noProof/>
                <w:webHidden/>
              </w:rPr>
              <w:fldChar w:fldCharType="end"/>
            </w:r>
          </w:hyperlink>
        </w:p>
        <w:p w14:paraId="1AE24E34" w14:textId="77777777" w:rsidR="00652D4E" w:rsidRDefault="00652D4E">
          <w:pPr>
            <w:pStyle w:val="TOC2"/>
            <w:tabs>
              <w:tab w:val="left" w:pos="1100"/>
              <w:tab w:val="right" w:leader="dot" w:pos="9350"/>
            </w:tabs>
            <w:rPr>
              <w:rFonts w:eastAsiaTheme="minorEastAsia"/>
              <w:noProof/>
              <w:lang w:val="en-GB" w:eastAsia="en-GB"/>
            </w:rPr>
          </w:pPr>
          <w:hyperlink w:anchor="_Toc19709766" w:history="1">
            <w:r w:rsidRPr="005D62C2">
              <w:rPr>
                <w:rStyle w:val="Hyperlink"/>
                <w:noProof/>
              </w:rPr>
              <w:t>D.1.1</w:t>
            </w:r>
            <w:r>
              <w:rPr>
                <w:rFonts w:eastAsiaTheme="minorEastAsia"/>
                <w:noProof/>
                <w:lang w:val="en-GB" w:eastAsia="en-GB"/>
              </w:rPr>
              <w:tab/>
            </w:r>
            <w:r w:rsidRPr="005D62C2">
              <w:rPr>
                <w:rStyle w:val="Hyperlink"/>
                <w:noProof/>
              </w:rPr>
              <w:t xml:space="preserve"> Frequency of meetings</w:t>
            </w:r>
            <w:r>
              <w:rPr>
                <w:noProof/>
                <w:webHidden/>
              </w:rPr>
              <w:tab/>
            </w:r>
            <w:r>
              <w:rPr>
                <w:noProof/>
                <w:webHidden/>
              </w:rPr>
              <w:fldChar w:fldCharType="begin"/>
            </w:r>
            <w:r>
              <w:rPr>
                <w:noProof/>
                <w:webHidden/>
              </w:rPr>
              <w:instrText xml:space="preserve"> PAGEREF _Toc19709766 \h </w:instrText>
            </w:r>
            <w:r>
              <w:rPr>
                <w:noProof/>
                <w:webHidden/>
              </w:rPr>
            </w:r>
            <w:r>
              <w:rPr>
                <w:noProof/>
                <w:webHidden/>
              </w:rPr>
              <w:fldChar w:fldCharType="separate"/>
            </w:r>
            <w:r>
              <w:rPr>
                <w:noProof/>
                <w:webHidden/>
              </w:rPr>
              <w:t>10</w:t>
            </w:r>
            <w:r>
              <w:rPr>
                <w:noProof/>
                <w:webHidden/>
              </w:rPr>
              <w:fldChar w:fldCharType="end"/>
            </w:r>
          </w:hyperlink>
        </w:p>
        <w:p w14:paraId="76DEEDEA" w14:textId="77777777" w:rsidR="00652D4E" w:rsidRDefault="00652D4E">
          <w:pPr>
            <w:pStyle w:val="TOC2"/>
            <w:tabs>
              <w:tab w:val="left" w:pos="1100"/>
              <w:tab w:val="right" w:leader="dot" w:pos="9350"/>
            </w:tabs>
            <w:rPr>
              <w:rFonts w:eastAsiaTheme="minorEastAsia"/>
              <w:noProof/>
              <w:lang w:val="en-GB" w:eastAsia="en-GB"/>
            </w:rPr>
          </w:pPr>
          <w:hyperlink w:anchor="_Toc19709767" w:history="1">
            <w:r w:rsidRPr="005D62C2">
              <w:rPr>
                <w:rStyle w:val="Hyperlink"/>
                <w:noProof/>
              </w:rPr>
              <w:t>D.1.2</w:t>
            </w:r>
            <w:r>
              <w:rPr>
                <w:rFonts w:eastAsiaTheme="minorEastAsia"/>
                <w:noProof/>
                <w:lang w:val="en-GB" w:eastAsia="en-GB"/>
              </w:rPr>
              <w:tab/>
            </w:r>
            <w:r w:rsidRPr="005D62C2">
              <w:rPr>
                <w:rStyle w:val="Hyperlink"/>
                <w:noProof/>
              </w:rPr>
              <w:t xml:space="preserve"> Notice of meetings</w:t>
            </w:r>
            <w:r>
              <w:rPr>
                <w:noProof/>
                <w:webHidden/>
              </w:rPr>
              <w:tab/>
            </w:r>
            <w:r>
              <w:rPr>
                <w:noProof/>
                <w:webHidden/>
              </w:rPr>
              <w:fldChar w:fldCharType="begin"/>
            </w:r>
            <w:r>
              <w:rPr>
                <w:noProof/>
                <w:webHidden/>
              </w:rPr>
              <w:instrText xml:space="preserve"> PAGEREF _Toc19709767 \h </w:instrText>
            </w:r>
            <w:r>
              <w:rPr>
                <w:noProof/>
                <w:webHidden/>
              </w:rPr>
            </w:r>
            <w:r>
              <w:rPr>
                <w:noProof/>
                <w:webHidden/>
              </w:rPr>
              <w:fldChar w:fldCharType="separate"/>
            </w:r>
            <w:r>
              <w:rPr>
                <w:noProof/>
                <w:webHidden/>
              </w:rPr>
              <w:t>10</w:t>
            </w:r>
            <w:r>
              <w:rPr>
                <w:noProof/>
                <w:webHidden/>
              </w:rPr>
              <w:fldChar w:fldCharType="end"/>
            </w:r>
          </w:hyperlink>
        </w:p>
        <w:p w14:paraId="615A1FB8" w14:textId="77777777" w:rsidR="00652D4E" w:rsidRDefault="00652D4E">
          <w:pPr>
            <w:pStyle w:val="TOC1"/>
            <w:tabs>
              <w:tab w:val="left" w:pos="660"/>
              <w:tab w:val="right" w:leader="dot" w:pos="9350"/>
            </w:tabs>
            <w:rPr>
              <w:rFonts w:eastAsiaTheme="minorEastAsia"/>
              <w:noProof/>
              <w:lang w:val="en-GB" w:eastAsia="en-GB"/>
            </w:rPr>
          </w:pPr>
          <w:hyperlink w:anchor="_Toc19709768" w:history="1">
            <w:r w:rsidRPr="005D62C2">
              <w:rPr>
                <w:rStyle w:val="Hyperlink"/>
                <w:noProof/>
              </w:rPr>
              <w:t>D.2</w:t>
            </w:r>
            <w:r>
              <w:rPr>
                <w:rFonts w:eastAsiaTheme="minorEastAsia"/>
                <w:noProof/>
                <w:lang w:val="en-GB" w:eastAsia="en-GB"/>
              </w:rPr>
              <w:tab/>
            </w:r>
            <w:r w:rsidRPr="005D62C2">
              <w:rPr>
                <w:rStyle w:val="Hyperlink"/>
                <w:noProof/>
              </w:rPr>
              <w:t xml:space="preserve"> CONDUCT OF MEETINGS</w:t>
            </w:r>
            <w:r>
              <w:rPr>
                <w:noProof/>
                <w:webHidden/>
              </w:rPr>
              <w:tab/>
            </w:r>
            <w:r>
              <w:rPr>
                <w:noProof/>
                <w:webHidden/>
              </w:rPr>
              <w:fldChar w:fldCharType="begin"/>
            </w:r>
            <w:r>
              <w:rPr>
                <w:noProof/>
                <w:webHidden/>
              </w:rPr>
              <w:instrText xml:space="preserve"> PAGEREF _Toc19709768 \h </w:instrText>
            </w:r>
            <w:r>
              <w:rPr>
                <w:noProof/>
                <w:webHidden/>
              </w:rPr>
            </w:r>
            <w:r>
              <w:rPr>
                <w:noProof/>
                <w:webHidden/>
              </w:rPr>
              <w:fldChar w:fldCharType="separate"/>
            </w:r>
            <w:r>
              <w:rPr>
                <w:noProof/>
                <w:webHidden/>
              </w:rPr>
              <w:t>10</w:t>
            </w:r>
            <w:r>
              <w:rPr>
                <w:noProof/>
                <w:webHidden/>
              </w:rPr>
              <w:fldChar w:fldCharType="end"/>
            </w:r>
          </w:hyperlink>
        </w:p>
        <w:p w14:paraId="597FBD78" w14:textId="77777777" w:rsidR="00652D4E" w:rsidRDefault="00652D4E">
          <w:pPr>
            <w:pStyle w:val="TOC2"/>
            <w:tabs>
              <w:tab w:val="left" w:pos="1100"/>
              <w:tab w:val="right" w:leader="dot" w:pos="9350"/>
            </w:tabs>
            <w:rPr>
              <w:rFonts w:eastAsiaTheme="minorEastAsia"/>
              <w:noProof/>
              <w:lang w:val="en-GB" w:eastAsia="en-GB"/>
            </w:rPr>
          </w:pPr>
          <w:hyperlink w:anchor="_Toc19709769" w:history="1">
            <w:r w:rsidRPr="005D62C2">
              <w:rPr>
                <w:rStyle w:val="Hyperlink"/>
                <w:noProof/>
              </w:rPr>
              <w:t>D.2.1</w:t>
            </w:r>
            <w:r>
              <w:rPr>
                <w:rFonts w:eastAsiaTheme="minorEastAsia"/>
                <w:noProof/>
                <w:lang w:val="en-GB" w:eastAsia="en-GB"/>
              </w:rPr>
              <w:tab/>
            </w:r>
            <w:r w:rsidRPr="005D62C2">
              <w:rPr>
                <w:rStyle w:val="Hyperlink"/>
                <w:noProof/>
              </w:rPr>
              <w:t xml:space="preserve"> Quorum</w:t>
            </w:r>
            <w:r>
              <w:rPr>
                <w:noProof/>
                <w:webHidden/>
              </w:rPr>
              <w:tab/>
            </w:r>
            <w:r>
              <w:rPr>
                <w:noProof/>
                <w:webHidden/>
              </w:rPr>
              <w:fldChar w:fldCharType="begin"/>
            </w:r>
            <w:r>
              <w:rPr>
                <w:noProof/>
                <w:webHidden/>
              </w:rPr>
              <w:instrText xml:space="preserve"> PAGEREF _Toc19709769 \h </w:instrText>
            </w:r>
            <w:r>
              <w:rPr>
                <w:noProof/>
                <w:webHidden/>
              </w:rPr>
            </w:r>
            <w:r>
              <w:rPr>
                <w:noProof/>
                <w:webHidden/>
              </w:rPr>
              <w:fldChar w:fldCharType="separate"/>
            </w:r>
            <w:r>
              <w:rPr>
                <w:noProof/>
                <w:webHidden/>
              </w:rPr>
              <w:t>10</w:t>
            </w:r>
            <w:r>
              <w:rPr>
                <w:noProof/>
                <w:webHidden/>
              </w:rPr>
              <w:fldChar w:fldCharType="end"/>
            </w:r>
          </w:hyperlink>
        </w:p>
        <w:p w14:paraId="14948674" w14:textId="77777777" w:rsidR="00652D4E" w:rsidRDefault="00652D4E">
          <w:pPr>
            <w:pStyle w:val="TOC1"/>
            <w:tabs>
              <w:tab w:val="left" w:pos="880"/>
              <w:tab w:val="right" w:leader="dot" w:pos="9350"/>
            </w:tabs>
            <w:rPr>
              <w:rFonts w:eastAsiaTheme="minorEastAsia"/>
              <w:noProof/>
              <w:lang w:val="en-GB" w:eastAsia="en-GB"/>
            </w:rPr>
          </w:pPr>
          <w:hyperlink w:anchor="_Toc19709770" w:history="1">
            <w:r w:rsidRPr="005D62C2">
              <w:rPr>
                <w:rStyle w:val="Hyperlink"/>
                <w:noProof/>
              </w:rPr>
              <w:t>D.2.2</w:t>
            </w:r>
            <w:r>
              <w:rPr>
                <w:rFonts w:eastAsiaTheme="minorEastAsia"/>
                <w:noProof/>
                <w:lang w:val="en-GB" w:eastAsia="en-GB"/>
              </w:rPr>
              <w:tab/>
            </w:r>
            <w:r w:rsidRPr="005D62C2">
              <w:rPr>
                <w:rStyle w:val="Hyperlink"/>
                <w:noProof/>
              </w:rPr>
              <w:t xml:space="preserve"> Attendance of observers</w:t>
            </w:r>
            <w:r>
              <w:rPr>
                <w:noProof/>
                <w:webHidden/>
              </w:rPr>
              <w:tab/>
            </w:r>
            <w:r>
              <w:rPr>
                <w:noProof/>
                <w:webHidden/>
              </w:rPr>
              <w:fldChar w:fldCharType="begin"/>
            </w:r>
            <w:r>
              <w:rPr>
                <w:noProof/>
                <w:webHidden/>
              </w:rPr>
              <w:instrText xml:space="preserve"> PAGEREF _Toc19709770 \h </w:instrText>
            </w:r>
            <w:r>
              <w:rPr>
                <w:noProof/>
                <w:webHidden/>
              </w:rPr>
            </w:r>
            <w:r>
              <w:rPr>
                <w:noProof/>
                <w:webHidden/>
              </w:rPr>
              <w:fldChar w:fldCharType="separate"/>
            </w:r>
            <w:r>
              <w:rPr>
                <w:noProof/>
                <w:webHidden/>
              </w:rPr>
              <w:t>11</w:t>
            </w:r>
            <w:r>
              <w:rPr>
                <w:noProof/>
                <w:webHidden/>
              </w:rPr>
              <w:fldChar w:fldCharType="end"/>
            </w:r>
          </w:hyperlink>
        </w:p>
        <w:p w14:paraId="20F6CC29" w14:textId="77777777" w:rsidR="00652D4E" w:rsidRDefault="00652D4E">
          <w:pPr>
            <w:pStyle w:val="TOC1"/>
            <w:tabs>
              <w:tab w:val="left" w:pos="880"/>
              <w:tab w:val="right" w:leader="dot" w:pos="9350"/>
            </w:tabs>
            <w:rPr>
              <w:rFonts w:eastAsiaTheme="minorEastAsia"/>
              <w:noProof/>
              <w:lang w:val="en-GB" w:eastAsia="en-GB"/>
            </w:rPr>
          </w:pPr>
          <w:hyperlink w:anchor="_Toc19709771" w:history="1">
            <w:r w:rsidRPr="005D62C2">
              <w:rPr>
                <w:rStyle w:val="Hyperlink"/>
                <w:noProof/>
              </w:rPr>
              <w:t>D.2.3</w:t>
            </w:r>
            <w:r>
              <w:rPr>
                <w:rFonts w:eastAsiaTheme="minorEastAsia"/>
                <w:noProof/>
                <w:lang w:val="en-GB" w:eastAsia="en-GB"/>
              </w:rPr>
              <w:tab/>
            </w:r>
            <w:r w:rsidRPr="005D62C2">
              <w:rPr>
                <w:rStyle w:val="Hyperlink"/>
                <w:noProof/>
              </w:rPr>
              <w:t xml:space="preserve"> Resolutions and voting</w:t>
            </w:r>
            <w:r>
              <w:rPr>
                <w:noProof/>
                <w:webHidden/>
              </w:rPr>
              <w:tab/>
            </w:r>
            <w:r>
              <w:rPr>
                <w:noProof/>
                <w:webHidden/>
              </w:rPr>
              <w:fldChar w:fldCharType="begin"/>
            </w:r>
            <w:r>
              <w:rPr>
                <w:noProof/>
                <w:webHidden/>
              </w:rPr>
              <w:instrText xml:space="preserve"> PAGEREF _Toc19709771 \h </w:instrText>
            </w:r>
            <w:r>
              <w:rPr>
                <w:noProof/>
                <w:webHidden/>
              </w:rPr>
            </w:r>
            <w:r>
              <w:rPr>
                <w:noProof/>
                <w:webHidden/>
              </w:rPr>
              <w:fldChar w:fldCharType="separate"/>
            </w:r>
            <w:r>
              <w:rPr>
                <w:noProof/>
                <w:webHidden/>
              </w:rPr>
              <w:t>11</w:t>
            </w:r>
            <w:r>
              <w:rPr>
                <w:noProof/>
                <w:webHidden/>
              </w:rPr>
              <w:fldChar w:fldCharType="end"/>
            </w:r>
          </w:hyperlink>
        </w:p>
        <w:p w14:paraId="37030754" w14:textId="77777777" w:rsidR="00652D4E" w:rsidRDefault="00652D4E">
          <w:pPr>
            <w:pStyle w:val="TOC1"/>
            <w:tabs>
              <w:tab w:val="left" w:pos="880"/>
              <w:tab w:val="right" w:leader="dot" w:pos="9350"/>
            </w:tabs>
            <w:rPr>
              <w:rFonts w:eastAsiaTheme="minorEastAsia"/>
              <w:noProof/>
              <w:lang w:val="en-GB" w:eastAsia="en-GB"/>
            </w:rPr>
          </w:pPr>
          <w:hyperlink w:anchor="_Toc19709772" w:history="1">
            <w:r w:rsidRPr="005D62C2">
              <w:rPr>
                <w:rStyle w:val="Hyperlink"/>
                <w:noProof/>
              </w:rPr>
              <w:t>D.2.4</w:t>
            </w:r>
            <w:r>
              <w:rPr>
                <w:rFonts w:eastAsiaTheme="minorEastAsia"/>
                <w:noProof/>
                <w:lang w:val="en-GB" w:eastAsia="en-GB"/>
              </w:rPr>
              <w:tab/>
            </w:r>
            <w:r w:rsidRPr="005D62C2">
              <w:rPr>
                <w:rStyle w:val="Hyperlink"/>
                <w:noProof/>
              </w:rPr>
              <w:t xml:space="preserve"> Minutes</w:t>
            </w:r>
            <w:r>
              <w:rPr>
                <w:noProof/>
                <w:webHidden/>
              </w:rPr>
              <w:tab/>
            </w:r>
            <w:r>
              <w:rPr>
                <w:noProof/>
                <w:webHidden/>
              </w:rPr>
              <w:fldChar w:fldCharType="begin"/>
            </w:r>
            <w:r>
              <w:rPr>
                <w:noProof/>
                <w:webHidden/>
              </w:rPr>
              <w:instrText xml:space="preserve"> PAGEREF _Toc19709772 \h </w:instrText>
            </w:r>
            <w:r>
              <w:rPr>
                <w:noProof/>
                <w:webHidden/>
              </w:rPr>
            </w:r>
            <w:r>
              <w:rPr>
                <w:noProof/>
                <w:webHidden/>
              </w:rPr>
              <w:fldChar w:fldCharType="separate"/>
            </w:r>
            <w:r>
              <w:rPr>
                <w:noProof/>
                <w:webHidden/>
              </w:rPr>
              <w:t>11</w:t>
            </w:r>
            <w:r>
              <w:rPr>
                <w:noProof/>
                <w:webHidden/>
              </w:rPr>
              <w:fldChar w:fldCharType="end"/>
            </w:r>
          </w:hyperlink>
        </w:p>
        <w:p w14:paraId="0A3CF178" w14:textId="77777777" w:rsidR="00652D4E" w:rsidRDefault="00652D4E">
          <w:pPr>
            <w:pStyle w:val="TOC1"/>
            <w:tabs>
              <w:tab w:val="left" w:pos="440"/>
              <w:tab w:val="right" w:leader="dot" w:pos="9350"/>
            </w:tabs>
            <w:rPr>
              <w:rFonts w:eastAsiaTheme="minorEastAsia"/>
              <w:noProof/>
              <w:lang w:val="en-GB" w:eastAsia="en-GB"/>
            </w:rPr>
          </w:pPr>
          <w:hyperlink w:anchor="_Toc19709773" w:history="1">
            <w:r w:rsidRPr="005D62C2">
              <w:rPr>
                <w:rStyle w:val="Hyperlink"/>
                <w:noProof/>
              </w:rPr>
              <w:t>E</w:t>
            </w:r>
            <w:r>
              <w:rPr>
                <w:rFonts w:eastAsiaTheme="minorEastAsia"/>
                <w:noProof/>
                <w:lang w:val="en-GB" w:eastAsia="en-GB"/>
              </w:rPr>
              <w:tab/>
            </w:r>
            <w:r w:rsidRPr="005D62C2">
              <w:rPr>
                <w:rStyle w:val="Hyperlink"/>
                <w:noProof/>
              </w:rPr>
              <w:t xml:space="preserve"> EXCHANGE COMMITTEE COMPOSITION</w:t>
            </w:r>
            <w:r>
              <w:rPr>
                <w:noProof/>
                <w:webHidden/>
              </w:rPr>
              <w:tab/>
            </w:r>
            <w:r>
              <w:rPr>
                <w:noProof/>
                <w:webHidden/>
              </w:rPr>
              <w:fldChar w:fldCharType="begin"/>
            </w:r>
            <w:r>
              <w:rPr>
                <w:noProof/>
                <w:webHidden/>
              </w:rPr>
              <w:instrText xml:space="preserve"> PAGEREF _Toc19709773 \h </w:instrText>
            </w:r>
            <w:r>
              <w:rPr>
                <w:noProof/>
                <w:webHidden/>
              </w:rPr>
            </w:r>
            <w:r>
              <w:rPr>
                <w:noProof/>
                <w:webHidden/>
              </w:rPr>
              <w:fldChar w:fldCharType="separate"/>
            </w:r>
            <w:r>
              <w:rPr>
                <w:noProof/>
                <w:webHidden/>
              </w:rPr>
              <w:t>12</w:t>
            </w:r>
            <w:r>
              <w:rPr>
                <w:noProof/>
                <w:webHidden/>
              </w:rPr>
              <w:fldChar w:fldCharType="end"/>
            </w:r>
          </w:hyperlink>
        </w:p>
        <w:p w14:paraId="5F0834CD" w14:textId="77777777" w:rsidR="00652D4E" w:rsidRDefault="00652D4E">
          <w:pPr>
            <w:pStyle w:val="TOC1"/>
            <w:tabs>
              <w:tab w:val="left" w:pos="880"/>
              <w:tab w:val="right" w:leader="dot" w:pos="9350"/>
            </w:tabs>
            <w:rPr>
              <w:rFonts w:eastAsiaTheme="minorEastAsia"/>
              <w:noProof/>
              <w:lang w:val="en-GB" w:eastAsia="en-GB"/>
            </w:rPr>
          </w:pPr>
          <w:hyperlink w:anchor="_Toc19709774" w:history="1">
            <w:r w:rsidRPr="005D62C2">
              <w:rPr>
                <w:rStyle w:val="Hyperlink"/>
                <w:noProof/>
              </w:rPr>
              <w:t>E.1.1</w:t>
            </w:r>
            <w:r>
              <w:rPr>
                <w:rFonts w:eastAsiaTheme="minorEastAsia"/>
                <w:noProof/>
                <w:lang w:val="en-GB" w:eastAsia="en-GB"/>
              </w:rPr>
              <w:tab/>
            </w:r>
            <w:r w:rsidRPr="005D62C2">
              <w:rPr>
                <w:rStyle w:val="Hyperlink"/>
                <w:noProof/>
              </w:rPr>
              <w:t xml:space="preserve"> Initial Exchange Committee observers</w:t>
            </w:r>
            <w:r>
              <w:rPr>
                <w:noProof/>
                <w:webHidden/>
              </w:rPr>
              <w:tab/>
            </w:r>
            <w:r>
              <w:rPr>
                <w:noProof/>
                <w:webHidden/>
              </w:rPr>
              <w:fldChar w:fldCharType="begin"/>
            </w:r>
            <w:r>
              <w:rPr>
                <w:noProof/>
                <w:webHidden/>
              </w:rPr>
              <w:instrText xml:space="preserve"> PAGEREF _Toc19709774 \h </w:instrText>
            </w:r>
            <w:r>
              <w:rPr>
                <w:noProof/>
                <w:webHidden/>
              </w:rPr>
            </w:r>
            <w:r>
              <w:rPr>
                <w:noProof/>
                <w:webHidden/>
              </w:rPr>
              <w:fldChar w:fldCharType="separate"/>
            </w:r>
            <w:r>
              <w:rPr>
                <w:noProof/>
                <w:webHidden/>
              </w:rPr>
              <w:t>12</w:t>
            </w:r>
            <w:r>
              <w:rPr>
                <w:noProof/>
                <w:webHidden/>
              </w:rPr>
              <w:fldChar w:fldCharType="end"/>
            </w:r>
          </w:hyperlink>
        </w:p>
        <w:p w14:paraId="58DE7CC1" w14:textId="77777777" w:rsidR="00652D4E" w:rsidRDefault="00652D4E">
          <w:pPr>
            <w:pStyle w:val="TOC1"/>
            <w:tabs>
              <w:tab w:val="left" w:pos="880"/>
              <w:tab w:val="right" w:leader="dot" w:pos="9350"/>
            </w:tabs>
            <w:rPr>
              <w:rFonts w:eastAsiaTheme="minorEastAsia"/>
              <w:noProof/>
              <w:lang w:val="en-GB" w:eastAsia="en-GB"/>
            </w:rPr>
          </w:pPr>
          <w:hyperlink w:anchor="_Toc19709775" w:history="1">
            <w:r w:rsidRPr="005D62C2">
              <w:rPr>
                <w:rStyle w:val="Hyperlink"/>
                <w:noProof/>
              </w:rPr>
              <w:t>E.1.2</w:t>
            </w:r>
            <w:r>
              <w:rPr>
                <w:rFonts w:eastAsiaTheme="minorEastAsia"/>
                <w:noProof/>
                <w:lang w:val="en-GB" w:eastAsia="en-GB"/>
              </w:rPr>
              <w:tab/>
            </w:r>
            <w:r w:rsidRPr="005D62C2">
              <w:rPr>
                <w:rStyle w:val="Hyperlink"/>
                <w:noProof/>
              </w:rPr>
              <w:t xml:space="preserve"> Initial Exchange Committee observers</w:t>
            </w:r>
            <w:r>
              <w:rPr>
                <w:noProof/>
                <w:webHidden/>
              </w:rPr>
              <w:tab/>
            </w:r>
            <w:r>
              <w:rPr>
                <w:noProof/>
                <w:webHidden/>
              </w:rPr>
              <w:fldChar w:fldCharType="begin"/>
            </w:r>
            <w:r>
              <w:rPr>
                <w:noProof/>
                <w:webHidden/>
              </w:rPr>
              <w:instrText xml:space="preserve"> PAGEREF _Toc19709775 \h </w:instrText>
            </w:r>
            <w:r>
              <w:rPr>
                <w:noProof/>
                <w:webHidden/>
              </w:rPr>
            </w:r>
            <w:r>
              <w:rPr>
                <w:noProof/>
                <w:webHidden/>
              </w:rPr>
              <w:fldChar w:fldCharType="separate"/>
            </w:r>
            <w:r>
              <w:rPr>
                <w:noProof/>
                <w:webHidden/>
              </w:rPr>
              <w:t>12</w:t>
            </w:r>
            <w:r>
              <w:rPr>
                <w:noProof/>
                <w:webHidden/>
              </w:rPr>
              <w:fldChar w:fldCharType="end"/>
            </w:r>
          </w:hyperlink>
        </w:p>
        <w:p w14:paraId="6A64E19C" w14:textId="77777777" w:rsidR="00652D4E" w:rsidRDefault="00652D4E">
          <w:pPr>
            <w:pStyle w:val="TOC1"/>
            <w:tabs>
              <w:tab w:val="left" w:pos="880"/>
              <w:tab w:val="right" w:leader="dot" w:pos="9350"/>
            </w:tabs>
            <w:rPr>
              <w:rFonts w:eastAsiaTheme="minorEastAsia"/>
              <w:noProof/>
              <w:lang w:val="en-GB" w:eastAsia="en-GB"/>
            </w:rPr>
          </w:pPr>
          <w:hyperlink w:anchor="_Toc19709776" w:history="1">
            <w:r w:rsidRPr="005D62C2">
              <w:rPr>
                <w:rStyle w:val="Hyperlink"/>
                <w:noProof/>
              </w:rPr>
              <w:t>E.1.3</w:t>
            </w:r>
            <w:r>
              <w:rPr>
                <w:rFonts w:eastAsiaTheme="minorEastAsia"/>
                <w:noProof/>
                <w:lang w:val="en-GB" w:eastAsia="en-GB"/>
              </w:rPr>
              <w:tab/>
            </w:r>
            <w:r w:rsidRPr="005D62C2">
              <w:rPr>
                <w:rStyle w:val="Hyperlink"/>
                <w:noProof/>
              </w:rPr>
              <w:t xml:space="preserve"> Timing for future appointments</w:t>
            </w:r>
            <w:r>
              <w:rPr>
                <w:noProof/>
                <w:webHidden/>
              </w:rPr>
              <w:tab/>
            </w:r>
            <w:r>
              <w:rPr>
                <w:noProof/>
                <w:webHidden/>
              </w:rPr>
              <w:fldChar w:fldCharType="begin"/>
            </w:r>
            <w:r>
              <w:rPr>
                <w:noProof/>
                <w:webHidden/>
              </w:rPr>
              <w:instrText xml:space="preserve"> PAGEREF _Toc19709776 \h </w:instrText>
            </w:r>
            <w:r>
              <w:rPr>
                <w:noProof/>
                <w:webHidden/>
              </w:rPr>
            </w:r>
            <w:r>
              <w:rPr>
                <w:noProof/>
                <w:webHidden/>
              </w:rPr>
              <w:fldChar w:fldCharType="separate"/>
            </w:r>
            <w:r>
              <w:rPr>
                <w:noProof/>
                <w:webHidden/>
              </w:rPr>
              <w:t>12</w:t>
            </w:r>
            <w:r>
              <w:rPr>
                <w:noProof/>
                <w:webHidden/>
              </w:rPr>
              <w:fldChar w:fldCharType="end"/>
            </w:r>
          </w:hyperlink>
        </w:p>
        <w:p w14:paraId="3B301449" w14:textId="77777777" w:rsidR="00652D4E" w:rsidRDefault="00652D4E">
          <w:pPr>
            <w:pStyle w:val="TOC1"/>
            <w:tabs>
              <w:tab w:val="left" w:pos="440"/>
              <w:tab w:val="right" w:leader="dot" w:pos="9350"/>
            </w:tabs>
            <w:rPr>
              <w:rFonts w:eastAsiaTheme="minorEastAsia"/>
              <w:noProof/>
              <w:lang w:val="en-GB" w:eastAsia="en-GB"/>
            </w:rPr>
          </w:pPr>
          <w:hyperlink w:anchor="_Toc19709777" w:history="1">
            <w:r w:rsidRPr="005D62C2">
              <w:rPr>
                <w:rStyle w:val="Hyperlink"/>
                <w:noProof/>
              </w:rPr>
              <w:t>F</w:t>
            </w:r>
            <w:r>
              <w:rPr>
                <w:rFonts w:eastAsiaTheme="minorEastAsia"/>
                <w:noProof/>
                <w:lang w:val="en-GB" w:eastAsia="en-GB"/>
              </w:rPr>
              <w:tab/>
            </w:r>
            <w:r w:rsidRPr="005D62C2">
              <w:rPr>
                <w:rStyle w:val="Hyperlink"/>
                <w:noProof/>
              </w:rPr>
              <w:t xml:space="preserve"> SUBSEQUENT EXCHANGE COMMITTEE ARRANGEMENTS</w:t>
            </w:r>
            <w:r>
              <w:rPr>
                <w:noProof/>
                <w:webHidden/>
              </w:rPr>
              <w:tab/>
            </w:r>
            <w:r>
              <w:rPr>
                <w:noProof/>
                <w:webHidden/>
              </w:rPr>
              <w:fldChar w:fldCharType="begin"/>
            </w:r>
            <w:r>
              <w:rPr>
                <w:noProof/>
                <w:webHidden/>
              </w:rPr>
              <w:instrText xml:space="preserve"> PAGEREF _Toc19709777 \h </w:instrText>
            </w:r>
            <w:r>
              <w:rPr>
                <w:noProof/>
                <w:webHidden/>
              </w:rPr>
            </w:r>
            <w:r>
              <w:rPr>
                <w:noProof/>
                <w:webHidden/>
              </w:rPr>
              <w:fldChar w:fldCharType="separate"/>
            </w:r>
            <w:r>
              <w:rPr>
                <w:noProof/>
                <w:webHidden/>
              </w:rPr>
              <w:t>13</w:t>
            </w:r>
            <w:r>
              <w:rPr>
                <w:noProof/>
                <w:webHidden/>
              </w:rPr>
              <w:fldChar w:fldCharType="end"/>
            </w:r>
          </w:hyperlink>
        </w:p>
        <w:p w14:paraId="3E86FC9A" w14:textId="77777777" w:rsidR="00652D4E" w:rsidRDefault="00652D4E">
          <w:pPr>
            <w:pStyle w:val="TOC1"/>
            <w:tabs>
              <w:tab w:val="left" w:pos="660"/>
              <w:tab w:val="right" w:leader="dot" w:pos="9350"/>
            </w:tabs>
            <w:rPr>
              <w:rFonts w:eastAsiaTheme="minorEastAsia"/>
              <w:noProof/>
              <w:lang w:val="en-GB" w:eastAsia="en-GB"/>
            </w:rPr>
          </w:pPr>
          <w:hyperlink w:anchor="_Toc19709778" w:history="1">
            <w:r w:rsidRPr="005D62C2">
              <w:rPr>
                <w:rStyle w:val="Hyperlink"/>
                <w:noProof/>
              </w:rPr>
              <w:t>F.1.1</w:t>
            </w:r>
            <w:r>
              <w:rPr>
                <w:rFonts w:eastAsiaTheme="minorEastAsia"/>
                <w:noProof/>
                <w:lang w:val="en-GB" w:eastAsia="en-GB"/>
              </w:rPr>
              <w:tab/>
            </w:r>
            <w:r w:rsidRPr="005D62C2">
              <w:rPr>
                <w:rStyle w:val="Hyperlink"/>
                <w:noProof/>
              </w:rPr>
              <w:t xml:space="preserve"> Application of this Chapter</w:t>
            </w:r>
            <w:r>
              <w:rPr>
                <w:noProof/>
                <w:webHidden/>
              </w:rPr>
              <w:tab/>
            </w:r>
            <w:r>
              <w:rPr>
                <w:noProof/>
                <w:webHidden/>
              </w:rPr>
              <w:fldChar w:fldCharType="begin"/>
            </w:r>
            <w:r>
              <w:rPr>
                <w:noProof/>
                <w:webHidden/>
              </w:rPr>
              <w:instrText xml:space="preserve"> PAGEREF _Toc19709778 \h </w:instrText>
            </w:r>
            <w:r>
              <w:rPr>
                <w:noProof/>
                <w:webHidden/>
              </w:rPr>
            </w:r>
            <w:r>
              <w:rPr>
                <w:noProof/>
                <w:webHidden/>
              </w:rPr>
              <w:fldChar w:fldCharType="separate"/>
            </w:r>
            <w:r>
              <w:rPr>
                <w:noProof/>
                <w:webHidden/>
              </w:rPr>
              <w:t>13</w:t>
            </w:r>
            <w:r>
              <w:rPr>
                <w:noProof/>
                <w:webHidden/>
              </w:rPr>
              <w:fldChar w:fldCharType="end"/>
            </w:r>
          </w:hyperlink>
        </w:p>
        <w:p w14:paraId="5B956FBE" w14:textId="77777777" w:rsidR="00652D4E" w:rsidRDefault="00652D4E">
          <w:pPr>
            <w:pStyle w:val="TOC1"/>
            <w:tabs>
              <w:tab w:val="left" w:pos="660"/>
              <w:tab w:val="right" w:leader="dot" w:pos="9350"/>
            </w:tabs>
            <w:rPr>
              <w:rFonts w:eastAsiaTheme="minorEastAsia"/>
              <w:noProof/>
              <w:lang w:val="en-GB" w:eastAsia="en-GB"/>
            </w:rPr>
          </w:pPr>
          <w:hyperlink w:anchor="_Toc19709779" w:history="1">
            <w:r w:rsidRPr="005D62C2">
              <w:rPr>
                <w:rStyle w:val="Hyperlink"/>
                <w:noProof/>
              </w:rPr>
              <w:t>F.1.2</w:t>
            </w:r>
            <w:r>
              <w:rPr>
                <w:rFonts w:eastAsiaTheme="minorEastAsia"/>
                <w:noProof/>
                <w:lang w:val="en-GB" w:eastAsia="en-GB"/>
              </w:rPr>
              <w:tab/>
            </w:r>
            <w:r w:rsidRPr="005D62C2">
              <w:rPr>
                <w:rStyle w:val="Hyperlink"/>
                <w:noProof/>
              </w:rPr>
              <w:t xml:space="preserve"> Administration of Committee Elections</w:t>
            </w:r>
            <w:r>
              <w:rPr>
                <w:noProof/>
                <w:webHidden/>
              </w:rPr>
              <w:tab/>
            </w:r>
            <w:r>
              <w:rPr>
                <w:noProof/>
                <w:webHidden/>
              </w:rPr>
              <w:fldChar w:fldCharType="begin"/>
            </w:r>
            <w:r>
              <w:rPr>
                <w:noProof/>
                <w:webHidden/>
              </w:rPr>
              <w:instrText xml:space="preserve"> PAGEREF _Toc19709779 \h </w:instrText>
            </w:r>
            <w:r>
              <w:rPr>
                <w:noProof/>
                <w:webHidden/>
              </w:rPr>
            </w:r>
            <w:r>
              <w:rPr>
                <w:noProof/>
                <w:webHidden/>
              </w:rPr>
              <w:fldChar w:fldCharType="separate"/>
            </w:r>
            <w:r>
              <w:rPr>
                <w:noProof/>
                <w:webHidden/>
              </w:rPr>
              <w:t>13</w:t>
            </w:r>
            <w:r>
              <w:rPr>
                <w:noProof/>
                <w:webHidden/>
              </w:rPr>
              <w:fldChar w:fldCharType="end"/>
            </w:r>
          </w:hyperlink>
        </w:p>
        <w:p w14:paraId="0EECB706" w14:textId="77777777" w:rsidR="00652D4E" w:rsidRDefault="00652D4E">
          <w:pPr>
            <w:pStyle w:val="TOC1"/>
            <w:tabs>
              <w:tab w:val="left" w:pos="660"/>
              <w:tab w:val="right" w:leader="dot" w:pos="9350"/>
            </w:tabs>
            <w:rPr>
              <w:rFonts w:eastAsiaTheme="minorEastAsia"/>
              <w:noProof/>
              <w:lang w:val="en-GB" w:eastAsia="en-GB"/>
            </w:rPr>
          </w:pPr>
          <w:hyperlink w:anchor="_Toc19709780" w:history="1">
            <w:r w:rsidRPr="005D62C2">
              <w:rPr>
                <w:rStyle w:val="Hyperlink"/>
                <w:noProof/>
              </w:rPr>
              <w:t>F.1.3</w:t>
            </w:r>
            <w:r>
              <w:rPr>
                <w:rFonts w:eastAsiaTheme="minorEastAsia"/>
                <w:noProof/>
                <w:lang w:val="en-GB" w:eastAsia="en-GB"/>
              </w:rPr>
              <w:tab/>
            </w:r>
            <w:r w:rsidRPr="005D62C2">
              <w:rPr>
                <w:rStyle w:val="Hyperlink"/>
                <w:noProof/>
              </w:rPr>
              <w:t xml:space="preserve"> Authority to make nominations and appointments</w:t>
            </w:r>
            <w:r>
              <w:rPr>
                <w:noProof/>
                <w:webHidden/>
              </w:rPr>
              <w:tab/>
            </w:r>
            <w:r>
              <w:rPr>
                <w:noProof/>
                <w:webHidden/>
              </w:rPr>
              <w:fldChar w:fldCharType="begin"/>
            </w:r>
            <w:r>
              <w:rPr>
                <w:noProof/>
                <w:webHidden/>
              </w:rPr>
              <w:instrText xml:space="preserve"> PAGEREF _Toc19709780 \h </w:instrText>
            </w:r>
            <w:r>
              <w:rPr>
                <w:noProof/>
                <w:webHidden/>
              </w:rPr>
            </w:r>
            <w:r>
              <w:rPr>
                <w:noProof/>
                <w:webHidden/>
              </w:rPr>
              <w:fldChar w:fldCharType="separate"/>
            </w:r>
            <w:r>
              <w:rPr>
                <w:noProof/>
                <w:webHidden/>
              </w:rPr>
              <w:t>13</w:t>
            </w:r>
            <w:r>
              <w:rPr>
                <w:noProof/>
                <w:webHidden/>
              </w:rPr>
              <w:fldChar w:fldCharType="end"/>
            </w:r>
          </w:hyperlink>
        </w:p>
        <w:p w14:paraId="2A362358" w14:textId="77777777" w:rsidR="00652D4E" w:rsidRDefault="00652D4E">
          <w:pPr>
            <w:pStyle w:val="TOC1"/>
            <w:tabs>
              <w:tab w:val="left" w:pos="660"/>
              <w:tab w:val="right" w:leader="dot" w:pos="9350"/>
            </w:tabs>
            <w:rPr>
              <w:rFonts w:eastAsiaTheme="minorEastAsia"/>
              <w:noProof/>
              <w:lang w:val="en-GB" w:eastAsia="en-GB"/>
            </w:rPr>
          </w:pPr>
          <w:hyperlink w:anchor="_Toc19709781" w:history="1">
            <w:r w:rsidRPr="005D62C2">
              <w:rPr>
                <w:rStyle w:val="Hyperlink"/>
                <w:noProof/>
              </w:rPr>
              <w:t>F.2.1</w:t>
            </w:r>
            <w:r>
              <w:rPr>
                <w:rFonts w:eastAsiaTheme="minorEastAsia"/>
                <w:noProof/>
                <w:lang w:val="en-GB" w:eastAsia="en-GB"/>
              </w:rPr>
              <w:tab/>
            </w:r>
            <w:r w:rsidRPr="005D62C2">
              <w:rPr>
                <w:rStyle w:val="Hyperlink"/>
                <w:noProof/>
              </w:rPr>
              <w:t xml:space="preserve"> Notification of vacancies</w:t>
            </w:r>
            <w:r>
              <w:rPr>
                <w:noProof/>
                <w:webHidden/>
              </w:rPr>
              <w:tab/>
            </w:r>
            <w:r>
              <w:rPr>
                <w:noProof/>
                <w:webHidden/>
              </w:rPr>
              <w:fldChar w:fldCharType="begin"/>
            </w:r>
            <w:r>
              <w:rPr>
                <w:noProof/>
                <w:webHidden/>
              </w:rPr>
              <w:instrText xml:space="preserve"> PAGEREF _Toc19709781 \h </w:instrText>
            </w:r>
            <w:r>
              <w:rPr>
                <w:noProof/>
                <w:webHidden/>
              </w:rPr>
            </w:r>
            <w:r>
              <w:rPr>
                <w:noProof/>
                <w:webHidden/>
              </w:rPr>
              <w:fldChar w:fldCharType="separate"/>
            </w:r>
            <w:r>
              <w:rPr>
                <w:noProof/>
                <w:webHidden/>
              </w:rPr>
              <w:t>13</w:t>
            </w:r>
            <w:r>
              <w:rPr>
                <w:noProof/>
                <w:webHidden/>
              </w:rPr>
              <w:fldChar w:fldCharType="end"/>
            </w:r>
          </w:hyperlink>
        </w:p>
        <w:p w14:paraId="79F6A95A" w14:textId="77777777" w:rsidR="00652D4E" w:rsidRDefault="00652D4E">
          <w:pPr>
            <w:pStyle w:val="TOC1"/>
            <w:tabs>
              <w:tab w:val="left" w:pos="660"/>
              <w:tab w:val="right" w:leader="dot" w:pos="9350"/>
            </w:tabs>
            <w:rPr>
              <w:rFonts w:eastAsiaTheme="minorEastAsia"/>
              <w:noProof/>
              <w:lang w:val="en-GB" w:eastAsia="en-GB"/>
            </w:rPr>
          </w:pPr>
          <w:hyperlink w:anchor="_Toc19709782" w:history="1">
            <w:r w:rsidRPr="005D62C2">
              <w:rPr>
                <w:rStyle w:val="Hyperlink"/>
                <w:noProof/>
              </w:rPr>
              <w:t>F.2.2</w:t>
            </w:r>
            <w:r>
              <w:rPr>
                <w:rFonts w:eastAsiaTheme="minorEastAsia"/>
                <w:noProof/>
                <w:lang w:val="en-GB" w:eastAsia="en-GB"/>
              </w:rPr>
              <w:tab/>
            </w:r>
            <w:r w:rsidRPr="005D62C2">
              <w:rPr>
                <w:rStyle w:val="Hyperlink"/>
                <w:noProof/>
              </w:rPr>
              <w:t xml:space="preserve"> Nominations</w:t>
            </w:r>
            <w:r>
              <w:rPr>
                <w:noProof/>
                <w:webHidden/>
              </w:rPr>
              <w:tab/>
            </w:r>
            <w:r>
              <w:rPr>
                <w:noProof/>
                <w:webHidden/>
              </w:rPr>
              <w:fldChar w:fldCharType="begin"/>
            </w:r>
            <w:r>
              <w:rPr>
                <w:noProof/>
                <w:webHidden/>
              </w:rPr>
              <w:instrText xml:space="preserve"> PAGEREF _Toc19709782 \h </w:instrText>
            </w:r>
            <w:r>
              <w:rPr>
                <w:noProof/>
                <w:webHidden/>
              </w:rPr>
            </w:r>
            <w:r>
              <w:rPr>
                <w:noProof/>
                <w:webHidden/>
              </w:rPr>
              <w:fldChar w:fldCharType="separate"/>
            </w:r>
            <w:r>
              <w:rPr>
                <w:noProof/>
                <w:webHidden/>
              </w:rPr>
              <w:t>14</w:t>
            </w:r>
            <w:r>
              <w:rPr>
                <w:noProof/>
                <w:webHidden/>
              </w:rPr>
              <w:fldChar w:fldCharType="end"/>
            </w:r>
          </w:hyperlink>
        </w:p>
        <w:p w14:paraId="06CBDF5B" w14:textId="77777777" w:rsidR="00652D4E" w:rsidRDefault="00652D4E">
          <w:pPr>
            <w:pStyle w:val="TOC1"/>
            <w:tabs>
              <w:tab w:val="left" w:pos="660"/>
              <w:tab w:val="right" w:leader="dot" w:pos="9350"/>
            </w:tabs>
            <w:rPr>
              <w:rFonts w:eastAsiaTheme="minorEastAsia"/>
              <w:noProof/>
              <w:lang w:val="en-GB" w:eastAsia="en-GB"/>
            </w:rPr>
          </w:pPr>
          <w:hyperlink w:anchor="_Toc19709783" w:history="1">
            <w:r w:rsidRPr="005D62C2">
              <w:rPr>
                <w:rStyle w:val="Hyperlink"/>
                <w:noProof/>
              </w:rPr>
              <w:t>F.2.3</w:t>
            </w:r>
            <w:r>
              <w:rPr>
                <w:rFonts w:eastAsiaTheme="minorEastAsia"/>
                <w:noProof/>
                <w:lang w:val="en-GB" w:eastAsia="en-GB"/>
              </w:rPr>
              <w:tab/>
            </w:r>
            <w:r w:rsidRPr="005D62C2">
              <w:rPr>
                <w:rStyle w:val="Hyperlink"/>
                <w:noProof/>
              </w:rPr>
              <w:t xml:space="preserve"> Appointment where vacancies exceed nominations</w:t>
            </w:r>
            <w:r>
              <w:rPr>
                <w:noProof/>
                <w:webHidden/>
              </w:rPr>
              <w:tab/>
            </w:r>
            <w:r>
              <w:rPr>
                <w:noProof/>
                <w:webHidden/>
              </w:rPr>
              <w:fldChar w:fldCharType="begin"/>
            </w:r>
            <w:r>
              <w:rPr>
                <w:noProof/>
                <w:webHidden/>
              </w:rPr>
              <w:instrText xml:space="preserve"> PAGEREF _Toc19709783 \h </w:instrText>
            </w:r>
            <w:r>
              <w:rPr>
                <w:noProof/>
                <w:webHidden/>
              </w:rPr>
            </w:r>
            <w:r>
              <w:rPr>
                <w:noProof/>
                <w:webHidden/>
              </w:rPr>
              <w:fldChar w:fldCharType="separate"/>
            </w:r>
            <w:r>
              <w:rPr>
                <w:noProof/>
                <w:webHidden/>
              </w:rPr>
              <w:t>14</w:t>
            </w:r>
            <w:r>
              <w:rPr>
                <w:noProof/>
                <w:webHidden/>
              </w:rPr>
              <w:fldChar w:fldCharType="end"/>
            </w:r>
          </w:hyperlink>
        </w:p>
        <w:p w14:paraId="56444AB3" w14:textId="77777777" w:rsidR="00652D4E" w:rsidRDefault="00652D4E">
          <w:pPr>
            <w:pStyle w:val="TOC1"/>
            <w:tabs>
              <w:tab w:val="left" w:pos="660"/>
              <w:tab w:val="right" w:leader="dot" w:pos="9350"/>
            </w:tabs>
            <w:rPr>
              <w:rFonts w:eastAsiaTheme="minorEastAsia"/>
              <w:noProof/>
              <w:lang w:val="en-GB" w:eastAsia="en-GB"/>
            </w:rPr>
          </w:pPr>
          <w:hyperlink w:anchor="_Toc19709784" w:history="1">
            <w:r w:rsidRPr="005D62C2">
              <w:rPr>
                <w:rStyle w:val="Hyperlink"/>
                <w:noProof/>
              </w:rPr>
              <w:t>F.2.4</w:t>
            </w:r>
            <w:r>
              <w:rPr>
                <w:rFonts w:eastAsiaTheme="minorEastAsia"/>
                <w:noProof/>
                <w:lang w:val="en-GB" w:eastAsia="en-GB"/>
              </w:rPr>
              <w:tab/>
            </w:r>
            <w:r w:rsidRPr="005D62C2">
              <w:rPr>
                <w:rStyle w:val="Hyperlink"/>
                <w:noProof/>
              </w:rPr>
              <w:t xml:space="preserve"> Election where nominees exceed vacancies</w:t>
            </w:r>
            <w:r>
              <w:rPr>
                <w:noProof/>
                <w:webHidden/>
              </w:rPr>
              <w:tab/>
            </w:r>
            <w:r>
              <w:rPr>
                <w:noProof/>
                <w:webHidden/>
              </w:rPr>
              <w:fldChar w:fldCharType="begin"/>
            </w:r>
            <w:r>
              <w:rPr>
                <w:noProof/>
                <w:webHidden/>
              </w:rPr>
              <w:instrText xml:space="preserve"> PAGEREF _Toc19709784 \h </w:instrText>
            </w:r>
            <w:r>
              <w:rPr>
                <w:noProof/>
                <w:webHidden/>
              </w:rPr>
            </w:r>
            <w:r>
              <w:rPr>
                <w:noProof/>
                <w:webHidden/>
              </w:rPr>
              <w:fldChar w:fldCharType="separate"/>
            </w:r>
            <w:r>
              <w:rPr>
                <w:noProof/>
                <w:webHidden/>
              </w:rPr>
              <w:t>15</w:t>
            </w:r>
            <w:r>
              <w:rPr>
                <w:noProof/>
                <w:webHidden/>
              </w:rPr>
              <w:fldChar w:fldCharType="end"/>
            </w:r>
          </w:hyperlink>
        </w:p>
        <w:p w14:paraId="14F2880D" w14:textId="77777777" w:rsidR="00652D4E" w:rsidRDefault="00652D4E">
          <w:pPr>
            <w:pStyle w:val="TOC1"/>
            <w:tabs>
              <w:tab w:val="left" w:pos="660"/>
              <w:tab w:val="right" w:leader="dot" w:pos="9350"/>
            </w:tabs>
            <w:rPr>
              <w:rFonts w:eastAsiaTheme="minorEastAsia"/>
              <w:noProof/>
              <w:lang w:val="en-GB" w:eastAsia="en-GB"/>
            </w:rPr>
          </w:pPr>
          <w:hyperlink w:anchor="_Toc19709785" w:history="1">
            <w:r w:rsidRPr="005D62C2">
              <w:rPr>
                <w:rStyle w:val="Hyperlink"/>
                <w:noProof/>
              </w:rPr>
              <w:t>F.2.5</w:t>
            </w:r>
            <w:r>
              <w:rPr>
                <w:rFonts w:eastAsiaTheme="minorEastAsia"/>
                <w:noProof/>
                <w:lang w:val="en-GB" w:eastAsia="en-GB"/>
              </w:rPr>
              <w:tab/>
            </w:r>
            <w:r w:rsidRPr="005D62C2">
              <w:rPr>
                <w:rStyle w:val="Hyperlink"/>
                <w:noProof/>
              </w:rPr>
              <w:t xml:space="preserve"> Determination and publication of results</w:t>
            </w:r>
            <w:r>
              <w:rPr>
                <w:noProof/>
                <w:webHidden/>
              </w:rPr>
              <w:tab/>
            </w:r>
            <w:r>
              <w:rPr>
                <w:noProof/>
                <w:webHidden/>
              </w:rPr>
              <w:fldChar w:fldCharType="begin"/>
            </w:r>
            <w:r>
              <w:rPr>
                <w:noProof/>
                <w:webHidden/>
              </w:rPr>
              <w:instrText xml:space="preserve"> PAGEREF _Toc19709785 \h </w:instrText>
            </w:r>
            <w:r>
              <w:rPr>
                <w:noProof/>
                <w:webHidden/>
              </w:rPr>
            </w:r>
            <w:r>
              <w:rPr>
                <w:noProof/>
                <w:webHidden/>
              </w:rPr>
              <w:fldChar w:fldCharType="separate"/>
            </w:r>
            <w:r>
              <w:rPr>
                <w:noProof/>
                <w:webHidden/>
              </w:rPr>
              <w:t>16</w:t>
            </w:r>
            <w:r>
              <w:rPr>
                <w:noProof/>
                <w:webHidden/>
              </w:rPr>
              <w:fldChar w:fldCharType="end"/>
            </w:r>
          </w:hyperlink>
        </w:p>
        <w:p w14:paraId="375A1817" w14:textId="77777777" w:rsidR="00652D4E" w:rsidRDefault="00652D4E">
          <w:pPr>
            <w:pStyle w:val="TOC1"/>
            <w:tabs>
              <w:tab w:val="left" w:pos="660"/>
              <w:tab w:val="right" w:leader="dot" w:pos="9350"/>
            </w:tabs>
            <w:rPr>
              <w:rFonts w:eastAsiaTheme="minorEastAsia"/>
              <w:noProof/>
              <w:lang w:val="en-GB" w:eastAsia="en-GB"/>
            </w:rPr>
          </w:pPr>
          <w:hyperlink w:anchor="_Toc19709786" w:history="1">
            <w:r w:rsidRPr="005D62C2">
              <w:rPr>
                <w:rStyle w:val="Hyperlink"/>
                <w:noProof/>
              </w:rPr>
              <w:t>F.4.1</w:t>
            </w:r>
            <w:r>
              <w:rPr>
                <w:rFonts w:eastAsiaTheme="minorEastAsia"/>
                <w:noProof/>
                <w:lang w:val="en-GB" w:eastAsia="en-GB"/>
              </w:rPr>
              <w:tab/>
            </w:r>
            <w:r w:rsidRPr="005D62C2">
              <w:rPr>
                <w:rStyle w:val="Hyperlink"/>
                <w:noProof/>
              </w:rPr>
              <w:t xml:space="preserve"> Removal by Exchange Committee</w:t>
            </w:r>
            <w:r>
              <w:rPr>
                <w:noProof/>
                <w:webHidden/>
              </w:rPr>
              <w:tab/>
            </w:r>
            <w:r>
              <w:rPr>
                <w:noProof/>
                <w:webHidden/>
              </w:rPr>
              <w:fldChar w:fldCharType="begin"/>
            </w:r>
            <w:r>
              <w:rPr>
                <w:noProof/>
                <w:webHidden/>
              </w:rPr>
              <w:instrText xml:space="preserve"> PAGEREF _Toc19709786 \h </w:instrText>
            </w:r>
            <w:r>
              <w:rPr>
                <w:noProof/>
                <w:webHidden/>
              </w:rPr>
            </w:r>
            <w:r>
              <w:rPr>
                <w:noProof/>
                <w:webHidden/>
              </w:rPr>
              <w:fldChar w:fldCharType="separate"/>
            </w:r>
            <w:r>
              <w:rPr>
                <w:noProof/>
                <w:webHidden/>
              </w:rPr>
              <w:t>17</w:t>
            </w:r>
            <w:r>
              <w:rPr>
                <w:noProof/>
                <w:webHidden/>
              </w:rPr>
              <w:fldChar w:fldCharType="end"/>
            </w:r>
          </w:hyperlink>
        </w:p>
        <w:p w14:paraId="165AFB22" w14:textId="77777777" w:rsidR="00652D4E" w:rsidRDefault="00652D4E">
          <w:pPr>
            <w:pStyle w:val="TOC1"/>
            <w:tabs>
              <w:tab w:val="left" w:pos="660"/>
              <w:tab w:val="right" w:leader="dot" w:pos="9350"/>
            </w:tabs>
            <w:rPr>
              <w:rFonts w:eastAsiaTheme="minorEastAsia"/>
              <w:noProof/>
              <w:lang w:val="en-GB" w:eastAsia="en-GB"/>
            </w:rPr>
          </w:pPr>
          <w:hyperlink w:anchor="_Toc19709787" w:history="1">
            <w:r w:rsidRPr="005D62C2">
              <w:rPr>
                <w:rStyle w:val="Hyperlink"/>
                <w:noProof/>
              </w:rPr>
              <w:t>F.4.2</w:t>
            </w:r>
            <w:r>
              <w:rPr>
                <w:rFonts w:eastAsiaTheme="minorEastAsia"/>
                <w:noProof/>
                <w:lang w:val="en-GB" w:eastAsia="en-GB"/>
              </w:rPr>
              <w:tab/>
            </w:r>
            <w:r w:rsidRPr="005D62C2">
              <w:rPr>
                <w:rStyle w:val="Hyperlink"/>
                <w:noProof/>
              </w:rPr>
              <w:t xml:space="preserve"> Resignation</w:t>
            </w:r>
            <w:r>
              <w:rPr>
                <w:noProof/>
                <w:webHidden/>
              </w:rPr>
              <w:tab/>
            </w:r>
            <w:r>
              <w:rPr>
                <w:noProof/>
                <w:webHidden/>
              </w:rPr>
              <w:fldChar w:fldCharType="begin"/>
            </w:r>
            <w:r>
              <w:rPr>
                <w:noProof/>
                <w:webHidden/>
              </w:rPr>
              <w:instrText xml:space="preserve"> PAGEREF _Toc19709787 \h </w:instrText>
            </w:r>
            <w:r>
              <w:rPr>
                <w:noProof/>
                <w:webHidden/>
              </w:rPr>
            </w:r>
            <w:r>
              <w:rPr>
                <w:noProof/>
                <w:webHidden/>
              </w:rPr>
              <w:fldChar w:fldCharType="separate"/>
            </w:r>
            <w:r>
              <w:rPr>
                <w:noProof/>
                <w:webHidden/>
              </w:rPr>
              <w:t>18</w:t>
            </w:r>
            <w:r>
              <w:rPr>
                <w:noProof/>
                <w:webHidden/>
              </w:rPr>
              <w:fldChar w:fldCharType="end"/>
            </w:r>
          </w:hyperlink>
        </w:p>
        <w:p w14:paraId="3B60F37C" w14:textId="77777777" w:rsidR="00652D4E" w:rsidRDefault="00652D4E">
          <w:pPr>
            <w:pStyle w:val="TOC1"/>
            <w:tabs>
              <w:tab w:val="left" w:pos="440"/>
              <w:tab w:val="right" w:leader="dot" w:pos="9350"/>
            </w:tabs>
            <w:rPr>
              <w:rFonts w:eastAsiaTheme="minorEastAsia"/>
              <w:noProof/>
              <w:lang w:val="en-GB" w:eastAsia="en-GB"/>
            </w:rPr>
          </w:pPr>
          <w:hyperlink w:anchor="_Toc19709788" w:history="1">
            <w:r w:rsidRPr="005D62C2">
              <w:rPr>
                <w:rStyle w:val="Hyperlink"/>
                <w:noProof/>
              </w:rPr>
              <w:t>G</w:t>
            </w:r>
            <w:r>
              <w:rPr>
                <w:rFonts w:eastAsiaTheme="minorEastAsia"/>
                <w:noProof/>
                <w:lang w:val="en-GB" w:eastAsia="en-GB"/>
              </w:rPr>
              <w:tab/>
            </w:r>
            <w:r w:rsidRPr="005D62C2">
              <w:rPr>
                <w:rStyle w:val="Hyperlink"/>
                <w:noProof/>
              </w:rPr>
              <w:t xml:space="preserve"> PROCEDURES FOR MODIFICATION PROPOSALS</w:t>
            </w:r>
            <w:r>
              <w:rPr>
                <w:noProof/>
                <w:webHidden/>
              </w:rPr>
              <w:tab/>
            </w:r>
            <w:r>
              <w:rPr>
                <w:noProof/>
                <w:webHidden/>
              </w:rPr>
              <w:fldChar w:fldCharType="begin"/>
            </w:r>
            <w:r>
              <w:rPr>
                <w:noProof/>
                <w:webHidden/>
              </w:rPr>
              <w:instrText xml:space="preserve"> PAGEREF _Toc19709788 \h </w:instrText>
            </w:r>
            <w:r>
              <w:rPr>
                <w:noProof/>
                <w:webHidden/>
              </w:rPr>
            </w:r>
            <w:r>
              <w:rPr>
                <w:noProof/>
                <w:webHidden/>
              </w:rPr>
              <w:fldChar w:fldCharType="separate"/>
            </w:r>
            <w:r>
              <w:rPr>
                <w:noProof/>
                <w:webHidden/>
              </w:rPr>
              <w:t>19</w:t>
            </w:r>
            <w:r>
              <w:rPr>
                <w:noProof/>
                <w:webHidden/>
              </w:rPr>
              <w:fldChar w:fldCharType="end"/>
            </w:r>
          </w:hyperlink>
        </w:p>
        <w:p w14:paraId="1169B55D" w14:textId="77777777" w:rsidR="00652D4E" w:rsidRDefault="00652D4E">
          <w:pPr>
            <w:pStyle w:val="TOC2"/>
            <w:tabs>
              <w:tab w:val="left" w:pos="1100"/>
              <w:tab w:val="right" w:leader="dot" w:pos="9350"/>
            </w:tabs>
            <w:rPr>
              <w:rFonts w:eastAsiaTheme="minorEastAsia"/>
              <w:noProof/>
              <w:lang w:val="en-GB" w:eastAsia="en-GB"/>
            </w:rPr>
          </w:pPr>
          <w:hyperlink w:anchor="_Toc19709789" w:history="1">
            <w:r w:rsidRPr="005D62C2">
              <w:rPr>
                <w:rStyle w:val="Hyperlink"/>
                <w:noProof/>
              </w:rPr>
              <w:t>G.1.1</w:t>
            </w:r>
            <w:r>
              <w:rPr>
                <w:rFonts w:eastAsiaTheme="minorEastAsia"/>
                <w:noProof/>
                <w:lang w:val="en-GB" w:eastAsia="en-GB"/>
              </w:rPr>
              <w:tab/>
            </w:r>
            <w:r w:rsidRPr="005D62C2">
              <w:rPr>
                <w:rStyle w:val="Hyperlink"/>
                <w:noProof/>
              </w:rPr>
              <w:t xml:space="preserve"> Sources of Modification Proposals</w:t>
            </w:r>
            <w:r>
              <w:rPr>
                <w:noProof/>
                <w:webHidden/>
              </w:rPr>
              <w:tab/>
            </w:r>
            <w:r>
              <w:rPr>
                <w:noProof/>
                <w:webHidden/>
              </w:rPr>
              <w:fldChar w:fldCharType="begin"/>
            </w:r>
            <w:r>
              <w:rPr>
                <w:noProof/>
                <w:webHidden/>
              </w:rPr>
              <w:instrText xml:space="preserve"> PAGEREF _Toc19709789 \h </w:instrText>
            </w:r>
            <w:r>
              <w:rPr>
                <w:noProof/>
                <w:webHidden/>
              </w:rPr>
            </w:r>
            <w:r>
              <w:rPr>
                <w:noProof/>
                <w:webHidden/>
              </w:rPr>
              <w:fldChar w:fldCharType="separate"/>
            </w:r>
            <w:r>
              <w:rPr>
                <w:noProof/>
                <w:webHidden/>
              </w:rPr>
              <w:t>19</w:t>
            </w:r>
            <w:r>
              <w:rPr>
                <w:noProof/>
                <w:webHidden/>
              </w:rPr>
              <w:fldChar w:fldCharType="end"/>
            </w:r>
          </w:hyperlink>
        </w:p>
        <w:p w14:paraId="1F5F780B" w14:textId="77777777" w:rsidR="00652D4E" w:rsidRDefault="00652D4E">
          <w:pPr>
            <w:pStyle w:val="TOC2"/>
            <w:tabs>
              <w:tab w:val="left" w:pos="1100"/>
              <w:tab w:val="right" w:leader="dot" w:pos="9350"/>
            </w:tabs>
            <w:rPr>
              <w:rFonts w:eastAsiaTheme="minorEastAsia"/>
              <w:noProof/>
              <w:lang w:val="en-GB" w:eastAsia="en-GB"/>
            </w:rPr>
          </w:pPr>
          <w:hyperlink w:anchor="_Toc19709790" w:history="1">
            <w:r w:rsidRPr="005D62C2">
              <w:rPr>
                <w:rStyle w:val="Hyperlink"/>
                <w:noProof/>
              </w:rPr>
              <w:t>G.1.2</w:t>
            </w:r>
            <w:r>
              <w:rPr>
                <w:rFonts w:eastAsiaTheme="minorEastAsia"/>
                <w:noProof/>
                <w:lang w:val="en-GB" w:eastAsia="en-GB"/>
              </w:rPr>
              <w:tab/>
            </w:r>
            <w:r w:rsidRPr="005D62C2">
              <w:rPr>
                <w:rStyle w:val="Hyperlink"/>
                <w:noProof/>
              </w:rPr>
              <w:t xml:space="preserve"> Purpose of this Chapter</w:t>
            </w:r>
            <w:r>
              <w:rPr>
                <w:noProof/>
                <w:webHidden/>
              </w:rPr>
              <w:tab/>
            </w:r>
            <w:r>
              <w:rPr>
                <w:noProof/>
                <w:webHidden/>
              </w:rPr>
              <w:fldChar w:fldCharType="begin"/>
            </w:r>
            <w:r>
              <w:rPr>
                <w:noProof/>
                <w:webHidden/>
              </w:rPr>
              <w:instrText xml:space="preserve"> PAGEREF _Toc19709790 \h </w:instrText>
            </w:r>
            <w:r>
              <w:rPr>
                <w:noProof/>
                <w:webHidden/>
              </w:rPr>
            </w:r>
            <w:r>
              <w:rPr>
                <w:noProof/>
                <w:webHidden/>
              </w:rPr>
              <w:fldChar w:fldCharType="separate"/>
            </w:r>
            <w:r>
              <w:rPr>
                <w:noProof/>
                <w:webHidden/>
              </w:rPr>
              <w:t>19</w:t>
            </w:r>
            <w:r>
              <w:rPr>
                <w:noProof/>
                <w:webHidden/>
              </w:rPr>
              <w:fldChar w:fldCharType="end"/>
            </w:r>
          </w:hyperlink>
        </w:p>
        <w:p w14:paraId="2C8D0DDF" w14:textId="77777777" w:rsidR="00652D4E" w:rsidRDefault="00652D4E">
          <w:pPr>
            <w:pStyle w:val="TOC2"/>
            <w:tabs>
              <w:tab w:val="left" w:pos="1100"/>
              <w:tab w:val="right" w:leader="dot" w:pos="9350"/>
            </w:tabs>
            <w:rPr>
              <w:rFonts w:eastAsiaTheme="minorEastAsia"/>
              <w:noProof/>
              <w:lang w:val="en-GB" w:eastAsia="en-GB"/>
            </w:rPr>
          </w:pPr>
          <w:hyperlink w:anchor="_Toc19709791" w:history="1">
            <w:r w:rsidRPr="005D62C2">
              <w:rPr>
                <w:rStyle w:val="Hyperlink"/>
                <w:noProof/>
              </w:rPr>
              <w:t>G.1.3</w:t>
            </w:r>
            <w:r>
              <w:rPr>
                <w:rFonts w:eastAsiaTheme="minorEastAsia"/>
                <w:noProof/>
                <w:lang w:val="en-GB" w:eastAsia="en-GB"/>
              </w:rPr>
              <w:tab/>
            </w:r>
            <w:r w:rsidRPr="005D62C2">
              <w:rPr>
                <w:rStyle w:val="Hyperlink"/>
                <w:noProof/>
              </w:rPr>
              <w:t xml:space="preserve"> Exchange Committee-initiated Modification Proposals</w:t>
            </w:r>
            <w:r>
              <w:rPr>
                <w:noProof/>
                <w:webHidden/>
              </w:rPr>
              <w:tab/>
            </w:r>
            <w:r>
              <w:rPr>
                <w:noProof/>
                <w:webHidden/>
              </w:rPr>
              <w:fldChar w:fldCharType="begin"/>
            </w:r>
            <w:r>
              <w:rPr>
                <w:noProof/>
                <w:webHidden/>
              </w:rPr>
              <w:instrText xml:space="preserve"> PAGEREF _Toc19709791 \h </w:instrText>
            </w:r>
            <w:r>
              <w:rPr>
                <w:noProof/>
                <w:webHidden/>
              </w:rPr>
            </w:r>
            <w:r>
              <w:rPr>
                <w:noProof/>
                <w:webHidden/>
              </w:rPr>
              <w:fldChar w:fldCharType="separate"/>
            </w:r>
            <w:r>
              <w:rPr>
                <w:noProof/>
                <w:webHidden/>
              </w:rPr>
              <w:t>19</w:t>
            </w:r>
            <w:r>
              <w:rPr>
                <w:noProof/>
                <w:webHidden/>
              </w:rPr>
              <w:fldChar w:fldCharType="end"/>
            </w:r>
          </w:hyperlink>
        </w:p>
        <w:p w14:paraId="3A59EF9D" w14:textId="77777777" w:rsidR="00652D4E" w:rsidRDefault="00652D4E">
          <w:pPr>
            <w:pStyle w:val="TOC2"/>
            <w:tabs>
              <w:tab w:val="left" w:pos="1100"/>
              <w:tab w:val="right" w:leader="dot" w:pos="9350"/>
            </w:tabs>
            <w:rPr>
              <w:rFonts w:eastAsiaTheme="minorEastAsia"/>
              <w:noProof/>
              <w:lang w:val="en-GB" w:eastAsia="en-GB"/>
            </w:rPr>
          </w:pPr>
          <w:hyperlink w:anchor="_Toc19709792" w:history="1">
            <w:r w:rsidRPr="005D62C2">
              <w:rPr>
                <w:rStyle w:val="Hyperlink"/>
                <w:noProof/>
              </w:rPr>
              <w:t>G.2.1</w:t>
            </w:r>
            <w:r>
              <w:rPr>
                <w:rFonts w:eastAsiaTheme="minorEastAsia"/>
                <w:noProof/>
                <w:lang w:val="en-GB" w:eastAsia="en-GB"/>
              </w:rPr>
              <w:tab/>
            </w:r>
            <w:r w:rsidRPr="005D62C2">
              <w:rPr>
                <w:rStyle w:val="Hyperlink"/>
                <w:noProof/>
              </w:rPr>
              <w:t xml:space="preserve"> Timely advice</w:t>
            </w:r>
            <w:r>
              <w:rPr>
                <w:noProof/>
                <w:webHidden/>
              </w:rPr>
              <w:tab/>
            </w:r>
            <w:r>
              <w:rPr>
                <w:noProof/>
                <w:webHidden/>
              </w:rPr>
              <w:fldChar w:fldCharType="begin"/>
            </w:r>
            <w:r>
              <w:rPr>
                <w:noProof/>
                <w:webHidden/>
              </w:rPr>
              <w:instrText xml:space="preserve"> PAGEREF _Toc19709792 \h </w:instrText>
            </w:r>
            <w:r>
              <w:rPr>
                <w:noProof/>
                <w:webHidden/>
              </w:rPr>
            </w:r>
            <w:r>
              <w:rPr>
                <w:noProof/>
                <w:webHidden/>
              </w:rPr>
              <w:fldChar w:fldCharType="separate"/>
            </w:r>
            <w:r>
              <w:rPr>
                <w:noProof/>
                <w:webHidden/>
              </w:rPr>
              <w:t>19</w:t>
            </w:r>
            <w:r>
              <w:rPr>
                <w:noProof/>
                <w:webHidden/>
              </w:rPr>
              <w:fldChar w:fldCharType="end"/>
            </w:r>
          </w:hyperlink>
        </w:p>
        <w:p w14:paraId="274A3E71" w14:textId="77777777" w:rsidR="00652D4E" w:rsidRDefault="00652D4E">
          <w:pPr>
            <w:pStyle w:val="TOC2"/>
            <w:tabs>
              <w:tab w:val="left" w:pos="1100"/>
              <w:tab w:val="right" w:leader="dot" w:pos="9350"/>
            </w:tabs>
            <w:rPr>
              <w:rFonts w:eastAsiaTheme="minorEastAsia"/>
              <w:noProof/>
              <w:lang w:val="en-GB" w:eastAsia="en-GB"/>
            </w:rPr>
          </w:pPr>
          <w:hyperlink w:anchor="_Toc19709793" w:history="1">
            <w:r w:rsidRPr="005D62C2">
              <w:rPr>
                <w:rStyle w:val="Hyperlink"/>
                <w:noProof/>
              </w:rPr>
              <w:t>G.2.2</w:t>
            </w:r>
            <w:r>
              <w:rPr>
                <w:rFonts w:eastAsiaTheme="minorEastAsia"/>
                <w:noProof/>
                <w:lang w:val="en-GB" w:eastAsia="en-GB"/>
              </w:rPr>
              <w:tab/>
            </w:r>
            <w:r w:rsidRPr="005D62C2">
              <w:rPr>
                <w:rStyle w:val="Hyperlink"/>
                <w:noProof/>
              </w:rPr>
              <w:t xml:space="preserve"> An Effort commensurate with significance of matter</w:t>
            </w:r>
            <w:r>
              <w:rPr>
                <w:noProof/>
                <w:webHidden/>
              </w:rPr>
              <w:tab/>
            </w:r>
            <w:r>
              <w:rPr>
                <w:noProof/>
                <w:webHidden/>
              </w:rPr>
              <w:fldChar w:fldCharType="begin"/>
            </w:r>
            <w:r>
              <w:rPr>
                <w:noProof/>
                <w:webHidden/>
              </w:rPr>
              <w:instrText xml:space="preserve"> PAGEREF _Toc19709793 \h </w:instrText>
            </w:r>
            <w:r>
              <w:rPr>
                <w:noProof/>
                <w:webHidden/>
              </w:rPr>
            </w:r>
            <w:r>
              <w:rPr>
                <w:noProof/>
                <w:webHidden/>
              </w:rPr>
              <w:fldChar w:fldCharType="separate"/>
            </w:r>
            <w:r>
              <w:rPr>
                <w:noProof/>
                <w:webHidden/>
              </w:rPr>
              <w:t>19</w:t>
            </w:r>
            <w:r>
              <w:rPr>
                <w:noProof/>
                <w:webHidden/>
              </w:rPr>
              <w:fldChar w:fldCharType="end"/>
            </w:r>
          </w:hyperlink>
        </w:p>
        <w:p w14:paraId="664A37CF" w14:textId="77777777" w:rsidR="00652D4E" w:rsidRDefault="00652D4E">
          <w:pPr>
            <w:pStyle w:val="TOC2"/>
            <w:tabs>
              <w:tab w:val="left" w:pos="1100"/>
              <w:tab w:val="right" w:leader="dot" w:pos="9350"/>
            </w:tabs>
            <w:rPr>
              <w:rFonts w:eastAsiaTheme="minorEastAsia"/>
              <w:noProof/>
              <w:lang w:val="en-GB" w:eastAsia="en-GB"/>
            </w:rPr>
          </w:pPr>
          <w:hyperlink w:anchor="_Toc19709794" w:history="1">
            <w:r w:rsidRPr="005D62C2">
              <w:rPr>
                <w:rStyle w:val="Hyperlink"/>
                <w:noProof/>
              </w:rPr>
              <w:t>G.2.3</w:t>
            </w:r>
            <w:r>
              <w:rPr>
                <w:rFonts w:eastAsiaTheme="minorEastAsia"/>
                <w:noProof/>
                <w:lang w:val="en-GB" w:eastAsia="en-GB"/>
              </w:rPr>
              <w:tab/>
            </w:r>
            <w:r w:rsidRPr="005D62C2">
              <w:rPr>
                <w:rStyle w:val="Hyperlink"/>
                <w:noProof/>
              </w:rPr>
              <w:t xml:space="preserve"> Accurately represent views</w:t>
            </w:r>
            <w:r>
              <w:rPr>
                <w:noProof/>
                <w:webHidden/>
              </w:rPr>
              <w:tab/>
            </w:r>
            <w:r>
              <w:rPr>
                <w:noProof/>
                <w:webHidden/>
              </w:rPr>
              <w:fldChar w:fldCharType="begin"/>
            </w:r>
            <w:r>
              <w:rPr>
                <w:noProof/>
                <w:webHidden/>
              </w:rPr>
              <w:instrText xml:space="preserve"> PAGEREF _Toc19709794 \h </w:instrText>
            </w:r>
            <w:r>
              <w:rPr>
                <w:noProof/>
                <w:webHidden/>
              </w:rPr>
            </w:r>
            <w:r>
              <w:rPr>
                <w:noProof/>
                <w:webHidden/>
              </w:rPr>
              <w:fldChar w:fldCharType="separate"/>
            </w:r>
            <w:r>
              <w:rPr>
                <w:noProof/>
                <w:webHidden/>
              </w:rPr>
              <w:t>20</w:t>
            </w:r>
            <w:r>
              <w:rPr>
                <w:noProof/>
                <w:webHidden/>
              </w:rPr>
              <w:fldChar w:fldCharType="end"/>
            </w:r>
          </w:hyperlink>
        </w:p>
        <w:p w14:paraId="484BFA55" w14:textId="77777777" w:rsidR="00652D4E" w:rsidRDefault="00652D4E">
          <w:pPr>
            <w:pStyle w:val="TOC2"/>
            <w:tabs>
              <w:tab w:val="left" w:pos="1100"/>
              <w:tab w:val="right" w:leader="dot" w:pos="9350"/>
            </w:tabs>
            <w:rPr>
              <w:rFonts w:eastAsiaTheme="minorEastAsia"/>
              <w:noProof/>
              <w:lang w:val="en-GB" w:eastAsia="en-GB"/>
            </w:rPr>
          </w:pPr>
          <w:hyperlink w:anchor="_Toc19709795" w:history="1">
            <w:r w:rsidRPr="005D62C2">
              <w:rPr>
                <w:rStyle w:val="Hyperlink"/>
                <w:noProof/>
              </w:rPr>
              <w:t>G.3.1</w:t>
            </w:r>
            <w:r>
              <w:rPr>
                <w:rFonts w:eastAsiaTheme="minorEastAsia"/>
                <w:noProof/>
                <w:lang w:val="en-GB" w:eastAsia="en-GB"/>
              </w:rPr>
              <w:tab/>
            </w:r>
            <w:r w:rsidRPr="005D62C2">
              <w:rPr>
                <w:rStyle w:val="Hyperlink"/>
                <w:noProof/>
              </w:rPr>
              <w:t xml:space="preserve"> Preliminary steps by SEMOpx</w:t>
            </w:r>
            <w:r>
              <w:rPr>
                <w:noProof/>
                <w:webHidden/>
              </w:rPr>
              <w:tab/>
            </w:r>
            <w:r>
              <w:rPr>
                <w:noProof/>
                <w:webHidden/>
              </w:rPr>
              <w:fldChar w:fldCharType="begin"/>
            </w:r>
            <w:r>
              <w:rPr>
                <w:noProof/>
                <w:webHidden/>
              </w:rPr>
              <w:instrText xml:space="preserve"> PAGEREF _Toc19709795 \h </w:instrText>
            </w:r>
            <w:r>
              <w:rPr>
                <w:noProof/>
                <w:webHidden/>
              </w:rPr>
            </w:r>
            <w:r>
              <w:rPr>
                <w:noProof/>
                <w:webHidden/>
              </w:rPr>
              <w:fldChar w:fldCharType="separate"/>
            </w:r>
            <w:r>
              <w:rPr>
                <w:noProof/>
                <w:webHidden/>
              </w:rPr>
              <w:t>20</w:t>
            </w:r>
            <w:r>
              <w:rPr>
                <w:noProof/>
                <w:webHidden/>
              </w:rPr>
              <w:fldChar w:fldCharType="end"/>
            </w:r>
          </w:hyperlink>
        </w:p>
        <w:p w14:paraId="25CF6B91" w14:textId="77777777" w:rsidR="00652D4E" w:rsidRDefault="00652D4E">
          <w:pPr>
            <w:pStyle w:val="TOC2"/>
            <w:tabs>
              <w:tab w:val="left" w:pos="1100"/>
              <w:tab w:val="right" w:leader="dot" w:pos="9350"/>
            </w:tabs>
            <w:rPr>
              <w:rFonts w:eastAsiaTheme="minorEastAsia"/>
              <w:noProof/>
              <w:lang w:val="en-GB" w:eastAsia="en-GB"/>
            </w:rPr>
          </w:pPr>
          <w:hyperlink w:anchor="_Toc19709796" w:history="1">
            <w:r w:rsidRPr="005D62C2">
              <w:rPr>
                <w:rStyle w:val="Hyperlink"/>
                <w:noProof/>
              </w:rPr>
              <w:t>G.3.2</w:t>
            </w:r>
            <w:r>
              <w:rPr>
                <w:rFonts w:eastAsiaTheme="minorEastAsia"/>
                <w:noProof/>
                <w:lang w:val="en-GB" w:eastAsia="en-GB"/>
              </w:rPr>
              <w:tab/>
            </w:r>
            <w:r w:rsidRPr="005D62C2">
              <w:rPr>
                <w:rStyle w:val="Hyperlink"/>
                <w:noProof/>
              </w:rPr>
              <w:t xml:space="preserve"> Notification of Modification Proposals</w:t>
            </w:r>
            <w:r>
              <w:rPr>
                <w:noProof/>
                <w:webHidden/>
              </w:rPr>
              <w:tab/>
            </w:r>
            <w:r>
              <w:rPr>
                <w:noProof/>
                <w:webHidden/>
              </w:rPr>
              <w:fldChar w:fldCharType="begin"/>
            </w:r>
            <w:r>
              <w:rPr>
                <w:noProof/>
                <w:webHidden/>
              </w:rPr>
              <w:instrText xml:space="preserve"> PAGEREF _Toc19709796 \h </w:instrText>
            </w:r>
            <w:r>
              <w:rPr>
                <w:noProof/>
                <w:webHidden/>
              </w:rPr>
            </w:r>
            <w:r>
              <w:rPr>
                <w:noProof/>
                <w:webHidden/>
              </w:rPr>
              <w:fldChar w:fldCharType="separate"/>
            </w:r>
            <w:r>
              <w:rPr>
                <w:noProof/>
                <w:webHidden/>
              </w:rPr>
              <w:t>20</w:t>
            </w:r>
            <w:r>
              <w:rPr>
                <w:noProof/>
                <w:webHidden/>
              </w:rPr>
              <w:fldChar w:fldCharType="end"/>
            </w:r>
          </w:hyperlink>
        </w:p>
        <w:p w14:paraId="3DB95530" w14:textId="5D457B21" w:rsidR="00652D4E" w:rsidRDefault="00652D4E" w:rsidP="002E5AB3">
          <w:pPr>
            <w:pStyle w:val="TOC2"/>
            <w:tabs>
              <w:tab w:val="left" w:pos="1100"/>
              <w:tab w:val="right" w:leader="dot" w:pos="9350"/>
            </w:tabs>
            <w:rPr>
              <w:rFonts w:eastAsiaTheme="minorEastAsia"/>
              <w:noProof/>
              <w:lang w:val="en-GB" w:eastAsia="en-GB"/>
            </w:rPr>
          </w:pPr>
          <w:hyperlink w:anchor="_Toc19709797" w:history="1">
            <w:r w:rsidRPr="005D62C2">
              <w:rPr>
                <w:rStyle w:val="Hyperlink"/>
                <w:noProof/>
              </w:rPr>
              <w:t>G.3.3</w:t>
            </w:r>
            <w:r>
              <w:rPr>
                <w:rFonts w:eastAsiaTheme="minorEastAsia"/>
                <w:noProof/>
                <w:lang w:val="en-GB" w:eastAsia="en-GB"/>
              </w:rPr>
              <w:tab/>
            </w:r>
            <w:r w:rsidRPr="005D62C2">
              <w:rPr>
                <w:rStyle w:val="Hyperlink"/>
                <w:noProof/>
              </w:rPr>
              <w:t xml:space="preserve"> Urgent Modification Proposals</w:t>
            </w:r>
            <w:r>
              <w:rPr>
                <w:noProof/>
                <w:webHidden/>
              </w:rPr>
              <w:tab/>
            </w:r>
            <w:r>
              <w:rPr>
                <w:noProof/>
                <w:webHidden/>
              </w:rPr>
              <w:fldChar w:fldCharType="begin"/>
            </w:r>
            <w:r>
              <w:rPr>
                <w:noProof/>
                <w:webHidden/>
              </w:rPr>
              <w:instrText xml:space="preserve"> PAGEREF _Toc19709797 \h </w:instrText>
            </w:r>
            <w:r>
              <w:rPr>
                <w:noProof/>
                <w:webHidden/>
              </w:rPr>
            </w:r>
            <w:r>
              <w:rPr>
                <w:noProof/>
                <w:webHidden/>
              </w:rPr>
              <w:fldChar w:fldCharType="separate"/>
            </w:r>
            <w:r>
              <w:rPr>
                <w:noProof/>
                <w:webHidden/>
              </w:rPr>
              <w:t>21</w:t>
            </w:r>
            <w:r>
              <w:rPr>
                <w:noProof/>
                <w:webHidden/>
              </w:rPr>
              <w:fldChar w:fldCharType="end"/>
            </w:r>
          </w:hyperlink>
        </w:p>
        <w:p w14:paraId="20AACCF1" w14:textId="011D7027" w:rsidR="00652D4E" w:rsidRDefault="00652D4E" w:rsidP="002E5AB3">
          <w:pPr>
            <w:pStyle w:val="TOC2"/>
            <w:tabs>
              <w:tab w:val="left" w:pos="1100"/>
              <w:tab w:val="right" w:leader="dot" w:pos="9350"/>
            </w:tabs>
            <w:rPr>
              <w:rFonts w:eastAsiaTheme="minorEastAsia"/>
              <w:noProof/>
              <w:lang w:val="en-GB" w:eastAsia="en-GB"/>
            </w:rPr>
          </w:pPr>
          <w:hyperlink w:anchor="_Toc19709799" w:history="1">
            <w:r w:rsidRPr="005D62C2">
              <w:rPr>
                <w:rStyle w:val="Hyperlink"/>
                <w:noProof/>
              </w:rPr>
              <w:t>G.3.4</w:t>
            </w:r>
            <w:r>
              <w:rPr>
                <w:rFonts w:eastAsiaTheme="minorEastAsia"/>
                <w:noProof/>
                <w:lang w:val="en-GB" w:eastAsia="en-GB"/>
              </w:rPr>
              <w:tab/>
            </w:r>
            <w:r w:rsidRPr="005D62C2">
              <w:rPr>
                <w:rStyle w:val="Hyperlink"/>
                <w:noProof/>
              </w:rPr>
              <w:t xml:space="preserve"> Expedited process for simple changes</w:t>
            </w:r>
            <w:r>
              <w:rPr>
                <w:noProof/>
                <w:webHidden/>
              </w:rPr>
              <w:tab/>
            </w:r>
            <w:r>
              <w:rPr>
                <w:noProof/>
                <w:webHidden/>
              </w:rPr>
              <w:fldChar w:fldCharType="begin"/>
            </w:r>
            <w:r>
              <w:rPr>
                <w:noProof/>
                <w:webHidden/>
              </w:rPr>
              <w:instrText xml:space="preserve"> PAGEREF _Toc19709799 \h </w:instrText>
            </w:r>
            <w:r>
              <w:rPr>
                <w:noProof/>
                <w:webHidden/>
              </w:rPr>
            </w:r>
            <w:r>
              <w:rPr>
                <w:noProof/>
                <w:webHidden/>
              </w:rPr>
              <w:fldChar w:fldCharType="separate"/>
            </w:r>
            <w:r>
              <w:rPr>
                <w:noProof/>
                <w:webHidden/>
              </w:rPr>
              <w:t>21</w:t>
            </w:r>
            <w:r>
              <w:rPr>
                <w:noProof/>
                <w:webHidden/>
              </w:rPr>
              <w:fldChar w:fldCharType="end"/>
            </w:r>
          </w:hyperlink>
        </w:p>
        <w:p w14:paraId="5384F5CB" w14:textId="77777777" w:rsidR="00652D4E" w:rsidRDefault="00652D4E">
          <w:pPr>
            <w:pStyle w:val="TOC2"/>
            <w:tabs>
              <w:tab w:val="left" w:pos="1100"/>
              <w:tab w:val="right" w:leader="dot" w:pos="9350"/>
            </w:tabs>
            <w:rPr>
              <w:rFonts w:eastAsiaTheme="minorEastAsia"/>
              <w:noProof/>
              <w:lang w:val="en-GB" w:eastAsia="en-GB"/>
            </w:rPr>
          </w:pPr>
          <w:hyperlink w:anchor="_Toc19709801" w:history="1">
            <w:r w:rsidRPr="005D62C2">
              <w:rPr>
                <w:rStyle w:val="Hyperlink"/>
                <w:noProof/>
              </w:rPr>
              <w:t>G.3.5</w:t>
            </w:r>
            <w:r>
              <w:rPr>
                <w:rFonts w:eastAsiaTheme="minorEastAsia"/>
                <w:noProof/>
                <w:lang w:val="en-GB" w:eastAsia="en-GB"/>
              </w:rPr>
              <w:tab/>
            </w:r>
            <w:r w:rsidRPr="005D62C2">
              <w:rPr>
                <w:rStyle w:val="Hyperlink"/>
                <w:noProof/>
              </w:rPr>
              <w:t xml:space="preserve"> Procedure for developing Recommendations Submissions and reports</w:t>
            </w:r>
            <w:r>
              <w:rPr>
                <w:noProof/>
                <w:webHidden/>
              </w:rPr>
              <w:tab/>
            </w:r>
            <w:r>
              <w:rPr>
                <w:noProof/>
                <w:webHidden/>
              </w:rPr>
              <w:fldChar w:fldCharType="begin"/>
            </w:r>
            <w:r>
              <w:rPr>
                <w:noProof/>
                <w:webHidden/>
              </w:rPr>
              <w:instrText xml:space="preserve"> PAGEREF _Toc19709801 \h </w:instrText>
            </w:r>
            <w:r>
              <w:rPr>
                <w:noProof/>
                <w:webHidden/>
              </w:rPr>
            </w:r>
            <w:r>
              <w:rPr>
                <w:noProof/>
                <w:webHidden/>
              </w:rPr>
              <w:fldChar w:fldCharType="separate"/>
            </w:r>
            <w:r>
              <w:rPr>
                <w:noProof/>
                <w:webHidden/>
              </w:rPr>
              <w:t>22</w:t>
            </w:r>
            <w:r>
              <w:rPr>
                <w:noProof/>
                <w:webHidden/>
              </w:rPr>
              <w:fldChar w:fldCharType="end"/>
            </w:r>
          </w:hyperlink>
        </w:p>
        <w:p w14:paraId="2ED64816" w14:textId="77777777" w:rsidR="00652D4E" w:rsidRDefault="00652D4E">
          <w:pPr>
            <w:pStyle w:val="TOC2"/>
            <w:tabs>
              <w:tab w:val="left" w:pos="1100"/>
              <w:tab w:val="right" w:leader="dot" w:pos="9350"/>
            </w:tabs>
            <w:rPr>
              <w:rFonts w:eastAsiaTheme="minorEastAsia"/>
              <w:noProof/>
              <w:lang w:val="en-GB" w:eastAsia="en-GB"/>
            </w:rPr>
          </w:pPr>
          <w:hyperlink w:anchor="_Toc19709802" w:history="1">
            <w:r w:rsidRPr="005D62C2">
              <w:rPr>
                <w:rStyle w:val="Hyperlink"/>
                <w:noProof/>
              </w:rPr>
              <w:t>G.3.6</w:t>
            </w:r>
            <w:r>
              <w:rPr>
                <w:rFonts w:eastAsiaTheme="minorEastAsia"/>
                <w:noProof/>
                <w:lang w:val="en-GB" w:eastAsia="en-GB"/>
              </w:rPr>
              <w:tab/>
            </w:r>
            <w:r w:rsidRPr="005D62C2">
              <w:rPr>
                <w:rStyle w:val="Hyperlink"/>
                <w:noProof/>
              </w:rPr>
              <w:t>Reporting timeline</w:t>
            </w:r>
            <w:r>
              <w:rPr>
                <w:noProof/>
                <w:webHidden/>
              </w:rPr>
              <w:tab/>
            </w:r>
            <w:r>
              <w:rPr>
                <w:noProof/>
                <w:webHidden/>
              </w:rPr>
              <w:fldChar w:fldCharType="begin"/>
            </w:r>
            <w:r>
              <w:rPr>
                <w:noProof/>
                <w:webHidden/>
              </w:rPr>
              <w:instrText xml:space="preserve"> PAGEREF _Toc19709802 \h </w:instrText>
            </w:r>
            <w:r>
              <w:rPr>
                <w:noProof/>
                <w:webHidden/>
              </w:rPr>
            </w:r>
            <w:r>
              <w:rPr>
                <w:noProof/>
                <w:webHidden/>
              </w:rPr>
              <w:fldChar w:fldCharType="separate"/>
            </w:r>
            <w:r>
              <w:rPr>
                <w:noProof/>
                <w:webHidden/>
              </w:rPr>
              <w:t>22</w:t>
            </w:r>
            <w:r>
              <w:rPr>
                <w:noProof/>
                <w:webHidden/>
              </w:rPr>
              <w:fldChar w:fldCharType="end"/>
            </w:r>
          </w:hyperlink>
        </w:p>
        <w:p w14:paraId="6D983793" w14:textId="77777777" w:rsidR="00652D4E" w:rsidRDefault="00652D4E">
          <w:pPr>
            <w:pStyle w:val="TOC2"/>
            <w:tabs>
              <w:tab w:val="left" w:pos="1100"/>
              <w:tab w:val="right" w:leader="dot" w:pos="9350"/>
            </w:tabs>
            <w:rPr>
              <w:rFonts w:eastAsiaTheme="minorEastAsia"/>
              <w:noProof/>
              <w:lang w:val="en-GB" w:eastAsia="en-GB"/>
            </w:rPr>
          </w:pPr>
          <w:hyperlink w:anchor="_Toc19709803" w:history="1">
            <w:r w:rsidRPr="005D62C2">
              <w:rPr>
                <w:rStyle w:val="Hyperlink"/>
                <w:noProof/>
              </w:rPr>
              <w:t>G.3.7</w:t>
            </w:r>
            <w:r>
              <w:rPr>
                <w:rFonts w:eastAsiaTheme="minorEastAsia"/>
                <w:noProof/>
                <w:lang w:val="en-GB" w:eastAsia="en-GB"/>
              </w:rPr>
              <w:tab/>
            </w:r>
            <w:r w:rsidRPr="005D62C2">
              <w:rPr>
                <w:rStyle w:val="Hyperlink"/>
                <w:noProof/>
              </w:rPr>
              <w:t>Alternative Proposals</w:t>
            </w:r>
            <w:r>
              <w:rPr>
                <w:noProof/>
                <w:webHidden/>
              </w:rPr>
              <w:tab/>
            </w:r>
            <w:r>
              <w:rPr>
                <w:noProof/>
                <w:webHidden/>
              </w:rPr>
              <w:fldChar w:fldCharType="begin"/>
            </w:r>
            <w:r>
              <w:rPr>
                <w:noProof/>
                <w:webHidden/>
              </w:rPr>
              <w:instrText xml:space="preserve"> PAGEREF _Toc19709803 \h </w:instrText>
            </w:r>
            <w:r>
              <w:rPr>
                <w:noProof/>
                <w:webHidden/>
              </w:rPr>
            </w:r>
            <w:r>
              <w:rPr>
                <w:noProof/>
                <w:webHidden/>
              </w:rPr>
              <w:fldChar w:fldCharType="separate"/>
            </w:r>
            <w:r>
              <w:rPr>
                <w:noProof/>
                <w:webHidden/>
              </w:rPr>
              <w:t>23</w:t>
            </w:r>
            <w:r>
              <w:rPr>
                <w:noProof/>
                <w:webHidden/>
              </w:rPr>
              <w:fldChar w:fldCharType="end"/>
            </w:r>
          </w:hyperlink>
        </w:p>
        <w:p w14:paraId="0398FC77" w14:textId="77777777" w:rsidR="00652D4E" w:rsidRDefault="00652D4E">
          <w:pPr>
            <w:pStyle w:val="TOC2"/>
            <w:tabs>
              <w:tab w:val="left" w:pos="1100"/>
              <w:tab w:val="right" w:leader="dot" w:pos="9350"/>
            </w:tabs>
            <w:rPr>
              <w:rFonts w:eastAsiaTheme="minorEastAsia"/>
              <w:noProof/>
              <w:lang w:val="en-GB" w:eastAsia="en-GB"/>
            </w:rPr>
          </w:pPr>
          <w:hyperlink w:anchor="_Toc19709804" w:history="1">
            <w:r w:rsidRPr="005D62C2">
              <w:rPr>
                <w:rStyle w:val="Hyperlink"/>
                <w:noProof/>
              </w:rPr>
              <w:t>G.3.8</w:t>
            </w:r>
            <w:r>
              <w:rPr>
                <w:rFonts w:eastAsiaTheme="minorEastAsia"/>
                <w:noProof/>
                <w:lang w:val="en-GB" w:eastAsia="en-GB"/>
              </w:rPr>
              <w:tab/>
            </w:r>
            <w:r w:rsidRPr="005D62C2">
              <w:rPr>
                <w:rStyle w:val="Hyperlink"/>
                <w:noProof/>
              </w:rPr>
              <w:t>Exchange Committee consideration and voting on Modification Proposals</w:t>
            </w:r>
            <w:r>
              <w:rPr>
                <w:noProof/>
                <w:webHidden/>
              </w:rPr>
              <w:tab/>
            </w:r>
            <w:r>
              <w:rPr>
                <w:noProof/>
                <w:webHidden/>
              </w:rPr>
              <w:fldChar w:fldCharType="begin"/>
            </w:r>
            <w:r>
              <w:rPr>
                <w:noProof/>
                <w:webHidden/>
              </w:rPr>
              <w:instrText xml:space="preserve"> PAGEREF _Toc19709804 \h </w:instrText>
            </w:r>
            <w:r>
              <w:rPr>
                <w:noProof/>
                <w:webHidden/>
              </w:rPr>
            </w:r>
            <w:r>
              <w:rPr>
                <w:noProof/>
                <w:webHidden/>
              </w:rPr>
              <w:fldChar w:fldCharType="separate"/>
            </w:r>
            <w:r>
              <w:rPr>
                <w:noProof/>
                <w:webHidden/>
              </w:rPr>
              <w:t>23</w:t>
            </w:r>
            <w:r>
              <w:rPr>
                <w:noProof/>
                <w:webHidden/>
              </w:rPr>
              <w:fldChar w:fldCharType="end"/>
            </w:r>
          </w:hyperlink>
        </w:p>
        <w:p w14:paraId="1F1A10AA" w14:textId="77777777" w:rsidR="00652D4E" w:rsidRDefault="00652D4E">
          <w:pPr>
            <w:pStyle w:val="TOC2"/>
            <w:tabs>
              <w:tab w:val="left" w:pos="1100"/>
              <w:tab w:val="right" w:leader="dot" w:pos="9350"/>
            </w:tabs>
            <w:rPr>
              <w:rFonts w:eastAsiaTheme="minorEastAsia"/>
              <w:noProof/>
              <w:lang w:val="en-GB" w:eastAsia="en-GB"/>
            </w:rPr>
          </w:pPr>
          <w:hyperlink w:anchor="_Toc19709805" w:history="1">
            <w:r w:rsidRPr="005D62C2">
              <w:rPr>
                <w:rStyle w:val="Hyperlink"/>
                <w:noProof/>
              </w:rPr>
              <w:t>G.3.9</w:t>
            </w:r>
            <w:r>
              <w:rPr>
                <w:rFonts w:eastAsiaTheme="minorEastAsia"/>
                <w:noProof/>
                <w:lang w:val="en-GB" w:eastAsia="en-GB"/>
              </w:rPr>
              <w:tab/>
            </w:r>
            <w:r w:rsidRPr="005D62C2">
              <w:rPr>
                <w:rStyle w:val="Hyperlink"/>
                <w:noProof/>
              </w:rPr>
              <w:t>Report</w:t>
            </w:r>
            <w:r>
              <w:rPr>
                <w:noProof/>
                <w:webHidden/>
              </w:rPr>
              <w:tab/>
            </w:r>
            <w:r>
              <w:rPr>
                <w:noProof/>
                <w:webHidden/>
              </w:rPr>
              <w:fldChar w:fldCharType="begin"/>
            </w:r>
            <w:r>
              <w:rPr>
                <w:noProof/>
                <w:webHidden/>
              </w:rPr>
              <w:instrText xml:space="preserve"> PAGEREF _Toc19709805 \h </w:instrText>
            </w:r>
            <w:r>
              <w:rPr>
                <w:noProof/>
                <w:webHidden/>
              </w:rPr>
            </w:r>
            <w:r>
              <w:rPr>
                <w:noProof/>
                <w:webHidden/>
              </w:rPr>
              <w:fldChar w:fldCharType="separate"/>
            </w:r>
            <w:r>
              <w:rPr>
                <w:noProof/>
                <w:webHidden/>
              </w:rPr>
              <w:t>24</w:t>
            </w:r>
            <w:r>
              <w:rPr>
                <w:noProof/>
                <w:webHidden/>
              </w:rPr>
              <w:fldChar w:fldCharType="end"/>
            </w:r>
          </w:hyperlink>
        </w:p>
        <w:p w14:paraId="45FDFC69" w14:textId="77777777" w:rsidR="00652D4E" w:rsidRDefault="00652D4E">
          <w:pPr>
            <w:pStyle w:val="TOC1"/>
            <w:tabs>
              <w:tab w:val="left" w:pos="440"/>
              <w:tab w:val="right" w:leader="dot" w:pos="9350"/>
            </w:tabs>
            <w:rPr>
              <w:rFonts w:eastAsiaTheme="minorEastAsia"/>
              <w:noProof/>
              <w:lang w:val="en-GB" w:eastAsia="en-GB"/>
            </w:rPr>
          </w:pPr>
          <w:hyperlink w:anchor="_Toc19709806" w:history="1">
            <w:r w:rsidRPr="005D62C2">
              <w:rPr>
                <w:rStyle w:val="Hyperlink"/>
                <w:noProof/>
              </w:rPr>
              <w:t>H</w:t>
            </w:r>
            <w:r>
              <w:rPr>
                <w:rFonts w:eastAsiaTheme="minorEastAsia"/>
                <w:noProof/>
                <w:lang w:val="en-GB" w:eastAsia="en-GB"/>
              </w:rPr>
              <w:tab/>
            </w:r>
            <w:r w:rsidRPr="005D62C2">
              <w:rPr>
                <w:rStyle w:val="Hyperlink"/>
                <w:noProof/>
              </w:rPr>
              <w:t xml:space="preserve"> NOTICES</w:t>
            </w:r>
            <w:r>
              <w:rPr>
                <w:noProof/>
                <w:webHidden/>
              </w:rPr>
              <w:tab/>
            </w:r>
            <w:r>
              <w:rPr>
                <w:noProof/>
                <w:webHidden/>
              </w:rPr>
              <w:fldChar w:fldCharType="begin"/>
            </w:r>
            <w:r>
              <w:rPr>
                <w:noProof/>
                <w:webHidden/>
              </w:rPr>
              <w:instrText xml:space="preserve"> PAGEREF _Toc19709806 \h </w:instrText>
            </w:r>
            <w:r>
              <w:rPr>
                <w:noProof/>
                <w:webHidden/>
              </w:rPr>
            </w:r>
            <w:r>
              <w:rPr>
                <w:noProof/>
                <w:webHidden/>
              </w:rPr>
              <w:fldChar w:fldCharType="separate"/>
            </w:r>
            <w:r>
              <w:rPr>
                <w:noProof/>
                <w:webHidden/>
              </w:rPr>
              <w:t>26</w:t>
            </w:r>
            <w:r>
              <w:rPr>
                <w:noProof/>
                <w:webHidden/>
              </w:rPr>
              <w:fldChar w:fldCharType="end"/>
            </w:r>
          </w:hyperlink>
        </w:p>
        <w:p w14:paraId="3BC919E4" w14:textId="77777777" w:rsidR="00652D4E" w:rsidRDefault="00652D4E">
          <w:pPr>
            <w:pStyle w:val="TOC2"/>
            <w:tabs>
              <w:tab w:val="left" w:pos="1100"/>
              <w:tab w:val="right" w:leader="dot" w:pos="9350"/>
            </w:tabs>
            <w:rPr>
              <w:rFonts w:eastAsiaTheme="minorEastAsia"/>
              <w:noProof/>
              <w:lang w:val="en-GB" w:eastAsia="en-GB"/>
            </w:rPr>
          </w:pPr>
          <w:hyperlink w:anchor="_Toc19709807" w:history="1">
            <w:r w:rsidRPr="005D62C2">
              <w:rPr>
                <w:rStyle w:val="Hyperlink"/>
                <w:noProof/>
              </w:rPr>
              <w:t>H.1.1</w:t>
            </w:r>
            <w:r>
              <w:rPr>
                <w:rFonts w:eastAsiaTheme="minorEastAsia"/>
                <w:noProof/>
                <w:lang w:val="en-GB" w:eastAsia="en-GB"/>
              </w:rPr>
              <w:tab/>
            </w:r>
            <w:r w:rsidRPr="005D62C2">
              <w:rPr>
                <w:rStyle w:val="Hyperlink"/>
                <w:noProof/>
              </w:rPr>
              <w:t>Exchange Committee notices</w:t>
            </w:r>
            <w:r>
              <w:rPr>
                <w:noProof/>
                <w:webHidden/>
              </w:rPr>
              <w:tab/>
            </w:r>
            <w:r>
              <w:rPr>
                <w:noProof/>
                <w:webHidden/>
              </w:rPr>
              <w:fldChar w:fldCharType="begin"/>
            </w:r>
            <w:r>
              <w:rPr>
                <w:noProof/>
                <w:webHidden/>
              </w:rPr>
              <w:instrText xml:space="preserve"> PAGEREF _Toc19709807 \h </w:instrText>
            </w:r>
            <w:r>
              <w:rPr>
                <w:noProof/>
                <w:webHidden/>
              </w:rPr>
            </w:r>
            <w:r>
              <w:rPr>
                <w:noProof/>
                <w:webHidden/>
              </w:rPr>
              <w:fldChar w:fldCharType="separate"/>
            </w:r>
            <w:r>
              <w:rPr>
                <w:noProof/>
                <w:webHidden/>
              </w:rPr>
              <w:t>26</w:t>
            </w:r>
            <w:r>
              <w:rPr>
                <w:noProof/>
                <w:webHidden/>
              </w:rPr>
              <w:fldChar w:fldCharType="end"/>
            </w:r>
          </w:hyperlink>
        </w:p>
        <w:p w14:paraId="2CF32030" w14:textId="77777777" w:rsidR="00652D4E" w:rsidRDefault="00652D4E">
          <w:pPr>
            <w:pStyle w:val="TOC2"/>
            <w:tabs>
              <w:tab w:val="left" w:pos="1100"/>
              <w:tab w:val="right" w:leader="dot" w:pos="9350"/>
            </w:tabs>
            <w:rPr>
              <w:rFonts w:eastAsiaTheme="minorEastAsia"/>
              <w:noProof/>
              <w:lang w:val="en-GB" w:eastAsia="en-GB"/>
            </w:rPr>
          </w:pPr>
          <w:hyperlink w:anchor="_Toc19709808" w:history="1">
            <w:r w:rsidRPr="005D62C2">
              <w:rPr>
                <w:rStyle w:val="Hyperlink"/>
                <w:noProof/>
              </w:rPr>
              <w:t>H.1.2</w:t>
            </w:r>
            <w:r>
              <w:rPr>
                <w:rFonts w:eastAsiaTheme="minorEastAsia"/>
                <w:noProof/>
                <w:lang w:val="en-GB" w:eastAsia="en-GB"/>
              </w:rPr>
              <w:tab/>
            </w:r>
            <w:r w:rsidRPr="005D62C2">
              <w:rPr>
                <w:rStyle w:val="Hyperlink"/>
                <w:noProof/>
              </w:rPr>
              <w:t>Exchange Member representative</w:t>
            </w:r>
            <w:r>
              <w:rPr>
                <w:noProof/>
                <w:webHidden/>
              </w:rPr>
              <w:tab/>
            </w:r>
            <w:r>
              <w:rPr>
                <w:noProof/>
                <w:webHidden/>
              </w:rPr>
              <w:fldChar w:fldCharType="begin"/>
            </w:r>
            <w:r>
              <w:rPr>
                <w:noProof/>
                <w:webHidden/>
              </w:rPr>
              <w:instrText xml:space="preserve"> PAGEREF _Toc19709808 \h </w:instrText>
            </w:r>
            <w:r>
              <w:rPr>
                <w:noProof/>
                <w:webHidden/>
              </w:rPr>
            </w:r>
            <w:r>
              <w:rPr>
                <w:noProof/>
                <w:webHidden/>
              </w:rPr>
              <w:fldChar w:fldCharType="separate"/>
            </w:r>
            <w:r>
              <w:rPr>
                <w:noProof/>
                <w:webHidden/>
              </w:rPr>
              <w:t>26</w:t>
            </w:r>
            <w:r>
              <w:rPr>
                <w:noProof/>
                <w:webHidden/>
              </w:rPr>
              <w:fldChar w:fldCharType="end"/>
            </w:r>
          </w:hyperlink>
        </w:p>
        <w:p w14:paraId="06269B8C" w14:textId="77777777" w:rsidR="00652D4E" w:rsidRDefault="00652D4E">
          <w:pPr>
            <w:pStyle w:val="TOC2"/>
            <w:tabs>
              <w:tab w:val="left" w:pos="1100"/>
              <w:tab w:val="right" w:leader="dot" w:pos="9350"/>
            </w:tabs>
            <w:rPr>
              <w:rFonts w:eastAsiaTheme="minorEastAsia"/>
              <w:noProof/>
              <w:lang w:val="en-GB" w:eastAsia="en-GB"/>
            </w:rPr>
          </w:pPr>
          <w:hyperlink w:anchor="_Toc19709809" w:history="1">
            <w:r w:rsidRPr="005D62C2">
              <w:rPr>
                <w:rStyle w:val="Hyperlink"/>
                <w:noProof/>
              </w:rPr>
              <w:t>H.1.3</w:t>
            </w:r>
            <w:r>
              <w:rPr>
                <w:rFonts w:eastAsiaTheme="minorEastAsia"/>
                <w:noProof/>
                <w:lang w:val="en-GB" w:eastAsia="en-GB"/>
              </w:rPr>
              <w:tab/>
            </w:r>
            <w:r w:rsidRPr="005D62C2">
              <w:rPr>
                <w:rStyle w:val="Hyperlink"/>
                <w:noProof/>
              </w:rPr>
              <w:t xml:space="preserve"> Service of notices</w:t>
            </w:r>
            <w:r>
              <w:rPr>
                <w:noProof/>
                <w:webHidden/>
              </w:rPr>
              <w:tab/>
            </w:r>
            <w:r>
              <w:rPr>
                <w:noProof/>
                <w:webHidden/>
              </w:rPr>
              <w:fldChar w:fldCharType="begin"/>
            </w:r>
            <w:r>
              <w:rPr>
                <w:noProof/>
                <w:webHidden/>
              </w:rPr>
              <w:instrText xml:space="preserve"> PAGEREF _Toc19709809 \h </w:instrText>
            </w:r>
            <w:r>
              <w:rPr>
                <w:noProof/>
                <w:webHidden/>
              </w:rPr>
            </w:r>
            <w:r>
              <w:rPr>
                <w:noProof/>
                <w:webHidden/>
              </w:rPr>
              <w:fldChar w:fldCharType="separate"/>
            </w:r>
            <w:r>
              <w:rPr>
                <w:noProof/>
                <w:webHidden/>
              </w:rPr>
              <w:t>27</w:t>
            </w:r>
            <w:r>
              <w:rPr>
                <w:noProof/>
                <w:webHidden/>
              </w:rPr>
              <w:fldChar w:fldCharType="end"/>
            </w:r>
          </w:hyperlink>
        </w:p>
        <w:p w14:paraId="1229EFA0" w14:textId="77777777" w:rsidR="00652D4E" w:rsidRDefault="00652D4E">
          <w:pPr>
            <w:pStyle w:val="TOC1"/>
            <w:tabs>
              <w:tab w:val="left" w:pos="440"/>
              <w:tab w:val="right" w:leader="dot" w:pos="9350"/>
            </w:tabs>
            <w:rPr>
              <w:rFonts w:eastAsiaTheme="minorEastAsia"/>
              <w:noProof/>
              <w:lang w:val="en-GB" w:eastAsia="en-GB"/>
            </w:rPr>
          </w:pPr>
          <w:hyperlink w:anchor="_Toc19709810" w:history="1">
            <w:r w:rsidRPr="005D62C2">
              <w:rPr>
                <w:rStyle w:val="Hyperlink"/>
                <w:noProof/>
              </w:rPr>
              <w:t>I</w:t>
            </w:r>
            <w:r>
              <w:rPr>
                <w:rFonts w:eastAsiaTheme="minorEastAsia"/>
                <w:noProof/>
                <w:lang w:val="en-GB" w:eastAsia="en-GB"/>
              </w:rPr>
              <w:tab/>
            </w:r>
            <w:r w:rsidRPr="005D62C2">
              <w:rPr>
                <w:rStyle w:val="Hyperlink"/>
                <w:noProof/>
              </w:rPr>
              <w:t xml:space="preserve"> SECRETARIAT</w:t>
            </w:r>
            <w:r>
              <w:rPr>
                <w:noProof/>
                <w:webHidden/>
              </w:rPr>
              <w:tab/>
            </w:r>
            <w:r>
              <w:rPr>
                <w:noProof/>
                <w:webHidden/>
              </w:rPr>
              <w:fldChar w:fldCharType="begin"/>
            </w:r>
            <w:r>
              <w:rPr>
                <w:noProof/>
                <w:webHidden/>
              </w:rPr>
              <w:instrText xml:space="preserve"> PAGEREF _Toc19709810 \h </w:instrText>
            </w:r>
            <w:r>
              <w:rPr>
                <w:noProof/>
                <w:webHidden/>
              </w:rPr>
            </w:r>
            <w:r>
              <w:rPr>
                <w:noProof/>
                <w:webHidden/>
              </w:rPr>
              <w:fldChar w:fldCharType="separate"/>
            </w:r>
            <w:r>
              <w:rPr>
                <w:noProof/>
                <w:webHidden/>
              </w:rPr>
              <w:t>28</w:t>
            </w:r>
            <w:r>
              <w:rPr>
                <w:noProof/>
                <w:webHidden/>
              </w:rPr>
              <w:fldChar w:fldCharType="end"/>
            </w:r>
          </w:hyperlink>
        </w:p>
        <w:p w14:paraId="6DDA9594" w14:textId="77777777" w:rsidR="00652D4E" w:rsidRDefault="00652D4E">
          <w:pPr>
            <w:pStyle w:val="TOC2"/>
            <w:tabs>
              <w:tab w:val="left" w:pos="880"/>
              <w:tab w:val="right" w:leader="dot" w:pos="9350"/>
            </w:tabs>
            <w:rPr>
              <w:rFonts w:eastAsiaTheme="minorEastAsia"/>
              <w:noProof/>
              <w:lang w:val="en-GB" w:eastAsia="en-GB"/>
            </w:rPr>
          </w:pPr>
          <w:hyperlink w:anchor="_Toc19709811" w:history="1">
            <w:r w:rsidRPr="005D62C2">
              <w:rPr>
                <w:rStyle w:val="Hyperlink"/>
                <w:noProof/>
              </w:rPr>
              <w:t>I.1.</w:t>
            </w:r>
            <w:r>
              <w:rPr>
                <w:rFonts w:eastAsiaTheme="minorEastAsia"/>
                <w:noProof/>
                <w:lang w:val="en-GB" w:eastAsia="en-GB"/>
              </w:rPr>
              <w:tab/>
            </w:r>
            <w:r w:rsidRPr="005D62C2">
              <w:rPr>
                <w:rStyle w:val="Hyperlink"/>
                <w:noProof/>
              </w:rPr>
              <w:t>DUTIES</w:t>
            </w:r>
            <w:r>
              <w:rPr>
                <w:noProof/>
                <w:webHidden/>
              </w:rPr>
              <w:tab/>
            </w:r>
            <w:r>
              <w:rPr>
                <w:noProof/>
                <w:webHidden/>
              </w:rPr>
              <w:fldChar w:fldCharType="begin"/>
            </w:r>
            <w:r>
              <w:rPr>
                <w:noProof/>
                <w:webHidden/>
              </w:rPr>
              <w:instrText xml:space="preserve"> PAGEREF _Toc19709811 \h </w:instrText>
            </w:r>
            <w:r>
              <w:rPr>
                <w:noProof/>
                <w:webHidden/>
              </w:rPr>
            </w:r>
            <w:r>
              <w:rPr>
                <w:noProof/>
                <w:webHidden/>
              </w:rPr>
              <w:fldChar w:fldCharType="separate"/>
            </w:r>
            <w:r>
              <w:rPr>
                <w:noProof/>
                <w:webHidden/>
              </w:rPr>
              <w:t>28</w:t>
            </w:r>
            <w:r>
              <w:rPr>
                <w:noProof/>
                <w:webHidden/>
              </w:rPr>
              <w:fldChar w:fldCharType="end"/>
            </w:r>
          </w:hyperlink>
        </w:p>
        <w:p w14:paraId="75A94167" w14:textId="77777777" w:rsidR="00652D4E" w:rsidRDefault="00652D4E">
          <w:pPr>
            <w:pStyle w:val="TOC2"/>
            <w:tabs>
              <w:tab w:val="left" w:pos="880"/>
              <w:tab w:val="right" w:leader="dot" w:pos="9350"/>
            </w:tabs>
            <w:rPr>
              <w:rFonts w:eastAsiaTheme="minorEastAsia"/>
              <w:noProof/>
              <w:lang w:val="en-GB" w:eastAsia="en-GB"/>
            </w:rPr>
          </w:pPr>
          <w:hyperlink w:anchor="_Toc19709812" w:history="1">
            <w:r w:rsidRPr="005D62C2">
              <w:rPr>
                <w:rStyle w:val="Hyperlink"/>
                <w:noProof/>
              </w:rPr>
              <w:t>I.2.</w:t>
            </w:r>
            <w:r>
              <w:rPr>
                <w:rFonts w:eastAsiaTheme="minorEastAsia"/>
                <w:noProof/>
                <w:lang w:val="en-GB" w:eastAsia="en-GB"/>
              </w:rPr>
              <w:tab/>
            </w:r>
            <w:r w:rsidRPr="005D62C2">
              <w:rPr>
                <w:rStyle w:val="Hyperlink"/>
                <w:noProof/>
              </w:rPr>
              <w:t>MEETINGS</w:t>
            </w:r>
            <w:r>
              <w:rPr>
                <w:noProof/>
                <w:webHidden/>
              </w:rPr>
              <w:tab/>
            </w:r>
            <w:r>
              <w:rPr>
                <w:noProof/>
                <w:webHidden/>
              </w:rPr>
              <w:fldChar w:fldCharType="begin"/>
            </w:r>
            <w:r>
              <w:rPr>
                <w:noProof/>
                <w:webHidden/>
              </w:rPr>
              <w:instrText xml:space="preserve"> PAGEREF _Toc19709812 \h </w:instrText>
            </w:r>
            <w:r>
              <w:rPr>
                <w:noProof/>
                <w:webHidden/>
              </w:rPr>
            </w:r>
            <w:r>
              <w:rPr>
                <w:noProof/>
                <w:webHidden/>
              </w:rPr>
              <w:fldChar w:fldCharType="separate"/>
            </w:r>
            <w:r>
              <w:rPr>
                <w:noProof/>
                <w:webHidden/>
              </w:rPr>
              <w:t>29</w:t>
            </w:r>
            <w:r>
              <w:rPr>
                <w:noProof/>
                <w:webHidden/>
              </w:rPr>
              <w:fldChar w:fldCharType="end"/>
            </w:r>
          </w:hyperlink>
        </w:p>
        <w:p w14:paraId="1CE3C4E6" w14:textId="6FEF49D9" w:rsidR="003C4159" w:rsidRPr="002E5AB3" w:rsidRDefault="000408EB">
          <w:pPr>
            <w:rPr>
              <w:b/>
              <w:bCs/>
              <w:noProof/>
            </w:rPr>
          </w:pPr>
          <w:r>
            <w:rPr>
              <w:b/>
              <w:bCs/>
              <w:noProof/>
            </w:rPr>
            <w:fldChar w:fldCharType="end"/>
          </w:r>
        </w:p>
      </w:sdtContent>
    </w:sdt>
    <w:tbl>
      <w:tblPr>
        <w:tblW w:w="9288" w:type="dxa"/>
        <w:tblInd w:w="3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20"/>
        <w:gridCol w:w="2757"/>
        <w:gridCol w:w="3935"/>
      </w:tblGrid>
      <w:tr w:rsidR="003C4159" w:rsidRPr="00BA7B18" w14:paraId="4A8E58DB" w14:textId="77777777" w:rsidTr="00223BF6">
        <w:trPr>
          <w:trHeight w:val="77"/>
        </w:trPr>
        <w:tc>
          <w:tcPr>
            <w:tcW w:w="1176" w:type="dxa"/>
            <w:tcBorders>
              <w:top w:val="single" w:sz="18" w:space="0" w:color="auto"/>
              <w:bottom w:val="single" w:sz="18" w:space="0" w:color="auto"/>
            </w:tcBorders>
            <w:shd w:val="pct10" w:color="auto" w:fill="FFFFFF"/>
          </w:tcPr>
          <w:p w14:paraId="394C4240" w14:textId="77777777" w:rsidR="003C4159" w:rsidRPr="00BA7B18" w:rsidRDefault="003C4159" w:rsidP="00223BF6">
            <w:pPr>
              <w:keepNext/>
              <w:overflowPunct w:val="0"/>
              <w:autoSpaceDE w:val="0"/>
              <w:autoSpaceDN w:val="0"/>
              <w:adjustRightInd w:val="0"/>
              <w:spacing w:before="120" w:after="120" w:line="240" w:lineRule="auto"/>
              <w:rPr>
                <w:rFonts w:ascii="Times New Roman" w:eastAsia="Times New Roman" w:hAnsi="Times New Roman" w:cs="Arial"/>
                <w:bCs/>
                <w:smallCaps/>
                <w:lang w:eastAsia="en-IE"/>
              </w:rPr>
            </w:pPr>
            <w:r w:rsidRPr="00BA7B18">
              <w:rPr>
                <w:rFonts w:ascii="Arial" w:eastAsia="Times New Roman" w:hAnsi="Arial" w:cs="Times New Roman"/>
                <w:b/>
                <w:bCs/>
                <w:lang w:eastAsia="en-IE"/>
              </w:rPr>
              <w:t>Version</w:t>
            </w:r>
          </w:p>
        </w:tc>
        <w:tc>
          <w:tcPr>
            <w:tcW w:w="1420" w:type="dxa"/>
            <w:tcBorders>
              <w:top w:val="single" w:sz="18" w:space="0" w:color="auto"/>
              <w:bottom w:val="single" w:sz="18" w:space="0" w:color="auto"/>
            </w:tcBorders>
            <w:shd w:val="pct10" w:color="auto" w:fill="FFFFFF"/>
          </w:tcPr>
          <w:p w14:paraId="3D96761B" w14:textId="77777777" w:rsidR="003C4159" w:rsidRPr="00BA7B18" w:rsidRDefault="003C4159" w:rsidP="00223BF6">
            <w:pPr>
              <w:keepNext/>
              <w:overflowPunct w:val="0"/>
              <w:autoSpaceDE w:val="0"/>
              <w:autoSpaceDN w:val="0"/>
              <w:adjustRightInd w:val="0"/>
              <w:spacing w:before="120" w:after="120" w:line="240" w:lineRule="auto"/>
              <w:rPr>
                <w:rFonts w:ascii="Times New Roman" w:eastAsia="Times New Roman" w:hAnsi="Times New Roman" w:cs="Arial"/>
                <w:bCs/>
                <w:smallCaps/>
                <w:lang w:eastAsia="en-IE"/>
              </w:rPr>
            </w:pPr>
            <w:r w:rsidRPr="00BA7B18">
              <w:rPr>
                <w:rFonts w:ascii="Arial" w:eastAsia="Times New Roman" w:hAnsi="Arial" w:cs="Arial"/>
                <w:b/>
                <w:bCs/>
                <w:lang w:eastAsia="en-IE"/>
              </w:rPr>
              <w:t>Date</w:t>
            </w:r>
          </w:p>
        </w:tc>
        <w:tc>
          <w:tcPr>
            <w:tcW w:w="2757" w:type="dxa"/>
            <w:tcBorders>
              <w:top w:val="single" w:sz="18" w:space="0" w:color="auto"/>
              <w:bottom w:val="single" w:sz="18" w:space="0" w:color="auto"/>
            </w:tcBorders>
            <w:shd w:val="pct10" w:color="auto" w:fill="FFFFFF"/>
          </w:tcPr>
          <w:p w14:paraId="503DB004" w14:textId="77777777" w:rsidR="003C4159" w:rsidRPr="00BA7B18" w:rsidRDefault="003C4159" w:rsidP="00223BF6">
            <w:pPr>
              <w:keepNext/>
              <w:overflowPunct w:val="0"/>
              <w:autoSpaceDE w:val="0"/>
              <w:autoSpaceDN w:val="0"/>
              <w:adjustRightInd w:val="0"/>
              <w:spacing w:before="120" w:after="120" w:line="240" w:lineRule="auto"/>
              <w:rPr>
                <w:rFonts w:ascii="Times New Roman" w:eastAsia="Times New Roman" w:hAnsi="Times New Roman" w:cs="Arial"/>
                <w:bCs/>
                <w:smallCaps/>
                <w:lang w:eastAsia="en-IE"/>
              </w:rPr>
            </w:pPr>
            <w:r w:rsidRPr="00BA7B18">
              <w:rPr>
                <w:rFonts w:ascii="Arial" w:eastAsia="Times New Roman" w:hAnsi="Arial" w:cs="Arial"/>
                <w:b/>
                <w:bCs/>
                <w:lang w:eastAsia="en-IE"/>
              </w:rPr>
              <w:t>Author</w:t>
            </w:r>
          </w:p>
        </w:tc>
        <w:tc>
          <w:tcPr>
            <w:tcW w:w="3935" w:type="dxa"/>
            <w:tcBorders>
              <w:top w:val="single" w:sz="18" w:space="0" w:color="auto"/>
              <w:bottom w:val="single" w:sz="18" w:space="0" w:color="auto"/>
            </w:tcBorders>
            <w:shd w:val="pct10" w:color="auto" w:fill="FFFFFF"/>
          </w:tcPr>
          <w:p w14:paraId="69966ADC" w14:textId="77777777" w:rsidR="003C4159" w:rsidRPr="00BA7B18" w:rsidRDefault="003C4159" w:rsidP="00223BF6">
            <w:pPr>
              <w:keepNext/>
              <w:overflowPunct w:val="0"/>
              <w:autoSpaceDE w:val="0"/>
              <w:autoSpaceDN w:val="0"/>
              <w:adjustRightInd w:val="0"/>
              <w:spacing w:before="120" w:after="120" w:line="240" w:lineRule="auto"/>
              <w:rPr>
                <w:rFonts w:ascii="Times New Roman" w:eastAsia="Times New Roman" w:hAnsi="Times New Roman" w:cs="Arial"/>
                <w:bCs/>
                <w:smallCaps/>
                <w:lang w:eastAsia="en-IE"/>
              </w:rPr>
            </w:pPr>
            <w:r w:rsidRPr="00BA7B18">
              <w:rPr>
                <w:rFonts w:ascii="Arial" w:eastAsia="Times New Roman" w:hAnsi="Arial" w:cs="Arial"/>
                <w:b/>
                <w:bCs/>
                <w:lang w:eastAsia="en-IE"/>
              </w:rPr>
              <w:t>Comment</w:t>
            </w:r>
          </w:p>
        </w:tc>
      </w:tr>
      <w:tr w:rsidR="003C4159" w:rsidRPr="00BA7B18" w14:paraId="15567A2C" w14:textId="77777777" w:rsidTr="00223BF6">
        <w:trPr>
          <w:trHeight w:val="300"/>
        </w:trPr>
        <w:tc>
          <w:tcPr>
            <w:tcW w:w="1176" w:type="dxa"/>
            <w:tcBorders>
              <w:top w:val="single" w:sz="18" w:space="0" w:color="auto"/>
              <w:bottom w:val="single" w:sz="18" w:space="0" w:color="auto"/>
            </w:tcBorders>
          </w:tcPr>
          <w:p w14:paraId="51F3A8B7"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1.0</w:t>
            </w:r>
          </w:p>
        </w:tc>
        <w:tc>
          <w:tcPr>
            <w:tcW w:w="1420" w:type="dxa"/>
            <w:tcBorders>
              <w:top w:val="single" w:sz="18" w:space="0" w:color="auto"/>
              <w:bottom w:val="single" w:sz="18" w:space="0" w:color="auto"/>
            </w:tcBorders>
          </w:tcPr>
          <w:p w14:paraId="0B9C688C" w14:textId="57313099" w:rsidR="003C4159" w:rsidRPr="00BA7B18" w:rsidRDefault="002E5AB3" w:rsidP="00223BF6">
            <w:pPr>
              <w:spacing w:before="120" w:after="120"/>
              <w:jc w:val="both"/>
              <w:rPr>
                <w:rFonts w:eastAsia="Times New Roman"/>
                <w:lang w:val="en-US" w:eastAsia="en-IE"/>
              </w:rPr>
            </w:pPr>
            <w:r>
              <w:rPr>
                <w:rFonts w:eastAsia="Times New Roman"/>
                <w:lang w:val="en-US" w:eastAsia="en-IE"/>
              </w:rPr>
              <w:t>17/09</w:t>
            </w:r>
            <w:r w:rsidR="003C4159" w:rsidRPr="00BA7B18">
              <w:rPr>
                <w:rFonts w:eastAsia="Times New Roman"/>
                <w:lang w:val="en-US" w:eastAsia="en-IE"/>
              </w:rPr>
              <w:t>/18</w:t>
            </w:r>
          </w:p>
        </w:tc>
        <w:tc>
          <w:tcPr>
            <w:tcW w:w="2757" w:type="dxa"/>
            <w:tcBorders>
              <w:top w:val="single" w:sz="18" w:space="0" w:color="auto"/>
              <w:bottom w:val="single" w:sz="18" w:space="0" w:color="auto"/>
            </w:tcBorders>
          </w:tcPr>
          <w:p w14:paraId="0A638433"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SEMOpx</w:t>
            </w:r>
          </w:p>
        </w:tc>
        <w:tc>
          <w:tcPr>
            <w:tcW w:w="3935" w:type="dxa"/>
            <w:tcBorders>
              <w:top w:val="single" w:sz="18" w:space="0" w:color="auto"/>
              <w:bottom w:val="single" w:sz="18" w:space="0" w:color="auto"/>
            </w:tcBorders>
          </w:tcPr>
          <w:p w14:paraId="26D35AFE"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Baseline Documentation at V1.0</w:t>
            </w:r>
          </w:p>
        </w:tc>
      </w:tr>
      <w:tr w:rsidR="003C4159" w:rsidRPr="00BA7B18" w14:paraId="14F4431C" w14:textId="77777777" w:rsidTr="00223BF6">
        <w:trPr>
          <w:trHeight w:val="300"/>
        </w:trPr>
        <w:tc>
          <w:tcPr>
            <w:tcW w:w="1176" w:type="dxa"/>
            <w:tcBorders>
              <w:top w:val="single" w:sz="18" w:space="0" w:color="auto"/>
              <w:bottom w:val="single" w:sz="18" w:space="0" w:color="auto"/>
            </w:tcBorders>
          </w:tcPr>
          <w:p w14:paraId="3199B0CB"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2.0</w:t>
            </w:r>
          </w:p>
        </w:tc>
        <w:tc>
          <w:tcPr>
            <w:tcW w:w="1420" w:type="dxa"/>
            <w:tcBorders>
              <w:top w:val="single" w:sz="18" w:space="0" w:color="auto"/>
              <w:bottom w:val="single" w:sz="18" w:space="0" w:color="auto"/>
            </w:tcBorders>
          </w:tcPr>
          <w:p w14:paraId="7020282C"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20/09/19</w:t>
            </w:r>
          </w:p>
        </w:tc>
        <w:tc>
          <w:tcPr>
            <w:tcW w:w="2757" w:type="dxa"/>
            <w:tcBorders>
              <w:top w:val="single" w:sz="18" w:space="0" w:color="auto"/>
              <w:bottom w:val="single" w:sz="18" w:space="0" w:color="auto"/>
            </w:tcBorders>
          </w:tcPr>
          <w:p w14:paraId="1CB20451"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SEMOpx</w:t>
            </w:r>
          </w:p>
        </w:tc>
        <w:tc>
          <w:tcPr>
            <w:tcW w:w="3935" w:type="dxa"/>
            <w:tcBorders>
              <w:top w:val="single" w:sz="18" w:space="0" w:color="auto"/>
              <w:bottom w:val="single" w:sz="18" w:space="0" w:color="auto"/>
            </w:tcBorders>
          </w:tcPr>
          <w:p w14:paraId="745C534A"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Baseline Documentation at V2.0</w:t>
            </w:r>
          </w:p>
        </w:tc>
      </w:tr>
      <w:tr w:rsidR="00DE46B9" w:rsidRPr="00BA7B18" w14:paraId="6718320E" w14:textId="77777777" w:rsidTr="00223BF6">
        <w:trPr>
          <w:trHeight w:val="300"/>
        </w:trPr>
        <w:tc>
          <w:tcPr>
            <w:tcW w:w="1176" w:type="dxa"/>
            <w:tcBorders>
              <w:top w:val="single" w:sz="18" w:space="0" w:color="auto"/>
              <w:bottom w:val="single" w:sz="18" w:space="0" w:color="auto"/>
            </w:tcBorders>
          </w:tcPr>
          <w:p w14:paraId="489EFD7D" w14:textId="199EA815" w:rsidR="00DE46B9" w:rsidRPr="00BA7B18" w:rsidRDefault="00DE46B9" w:rsidP="00223BF6">
            <w:pPr>
              <w:spacing w:before="120" w:after="120"/>
              <w:jc w:val="both"/>
              <w:rPr>
                <w:rFonts w:eastAsia="Times New Roman"/>
                <w:lang w:val="en-US" w:eastAsia="en-IE"/>
              </w:rPr>
            </w:pPr>
            <w:r>
              <w:rPr>
                <w:rFonts w:eastAsia="Times New Roman"/>
                <w:lang w:val="en-US" w:eastAsia="en-IE"/>
              </w:rPr>
              <w:t>3.0</w:t>
            </w:r>
          </w:p>
        </w:tc>
        <w:tc>
          <w:tcPr>
            <w:tcW w:w="1420" w:type="dxa"/>
            <w:tcBorders>
              <w:top w:val="single" w:sz="18" w:space="0" w:color="auto"/>
              <w:bottom w:val="single" w:sz="18" w:space="0" w:color="auto"/>
            </w:tcBorders>
          </w:tcPr>
          <w:p w14:paraId="166F83DF" w14:textId="6504885E" w:rsidR="00DE46B9" w:rsidRPr="00BA7B18" w:rsidRDefault="005B25E3" w:rsidP="00223BF6">
            <w:pPr>
              <w:spacing w:before="120" w:after="120"/>
              <w:jc w:val="both"/>
              <w:rPr>
                <w:rFonts w:eastAsia="Times New Roman"/>
                <w:lang w:val="en-US" w:eastAsia="en-IE"/>
              </w:rPr>
            </w:pPr>
            <w:r>
              <w:rPr>
                <w:rFonts w:eastAsia="Times New Roman"/>
                <w:lang w:val="en-US" w:eastAsia="en-IE"/>
              </w:rPr>
              <w:t>18/06/21</w:t>
            </w:r>
          </w:p>
        </w:tc>
        <w:tc>
          <w:tcPr>
            <w:tcW w:w="2757" w:type="dxa"/>
            <w:tcBorders>
              <w:top w:val="single" w:sz="18" w:space="0" w:color="auto"/>
              <w:bottom w:val="single" w:sz="18" w:space="0" w:color="auto"/>
            </w:tcBorders>
          </w:tcPr>
          <w:p w14:paraId="4F22C539" w14:textId="1E1D3153" w:rsidR="00DE46B9" w:rsidRPr="00BA7B18" w:rsidRDefault="00DE46B9" w:rsidP="00223BF6">
            <w:pPr>
              <w:spacing w:before="120" w:after="120"/>
              <w:jc w:val="both"/>
              <w:rPr>
                <w:rFonts w:eastAsia="Times New Roman"/>
                <w:lang w:val="en-US" w:eastAsia="en-IE"/>
              </w:rPr>
            </w:pPr>
            <w:r>
              <w:rPr>
                <w:rFonts w:eastAsia="Times New Roman"/>
                <w:lang w:val="en-US" w:eastAsia="en-IE"/>
              </w:rPr>
              <w:t>S</w:t>
            </w:r>
            <w:r w:rsidR="00EE21CE">
              <w:rPr>
                <w:rFonts w:eastAsia="Times New Roman"/>
                <w:lang w:val="en-US" w:eastAsia="en-IE"/>
              </w:rPr>
              <w:t>EMO</w:t>
            </w:r>
            <w:r>
              <w:rPr>
                <w:rFonts w:eastAsia="Times New Roman"/>
                <w:lang w:val="en-US" w:eastAsia="en-IE"/>
              </w:rPr>
              <w:t>px</w:t>
            </w:r>
          </w:p>
        </w:tc>
        <w:tc>
          <w:tcPr>
            <w:tcW w:w="3935" w:type="dxa"/>
            <w:tcBorders>
              <w:top w:val="single" w:sz="18" w:space="0" w:color="auto"/>
              <w:bottom w:val="single" w:sz="18" w:space="0" w:color="auto"/>
            </w:tcBorders>
          </w:tcPr>
          <w:p w14:paraId="03F4F2ED" w14:textId="33A9E1BC" w:rsidR="00DE46B9" w:rsidRPr="00BA7B18" w:rsidRDefault="00DE46B9" w:rsidP="00223BF6">
            <w:pPr>
              <w:spacing w:before="120" w:after="120"/>
              <w:jc w:val="both"/>
              <w:rPr>
                <w:rFonts w:eastAsia="Times New Roman"/>
                <w:lang w:val="en-US" w:eastAsia="en-IE"/>
              </w:rPr>
            </w:pPr>
            <w:r>
              <w:rPr>
                <w:rFonts w:eastAsia="Times New Roman"/>
                <w:lang w:val="en-US" w:eastAsia="en-IE"/>
              </w:rPr>
              <w:t>Baseline Documentation at V3.0</w:t>
            </w:r>
          </w:p>
        </w:tc>
      </w:tr>
      <w:tr w:rsidR="007C4931" w:rsidRPr="00BA7B18" w14:paraId="34583A2A" w14:textId="77777777" w:rsidTr="00223BF6">
        <w:trPr>
          <w:trHeight w:val="300"/>
        </w:trPr>
        <w:tc>
          <w:tcPr>
            <w:tcW w:w="1176" w:type="dxa"/>
            <w:tcBorders>
              <w:top w:val="single" w:sz="18" w:space="0" w:color="auto"/>
              <w:bottom w:val="single" w:sz="18" w:space="0" w:color="auto"/>
            </w:tcBorders>
          </w:tcPr>
          <w:p w14:paraId="0A48AB39" w14:textId="2E084930" w:rsidR="007C4931" w:rsidRDefault="007C4931" w:rsidP="00223BF6">
            <w:pPr>
              <w:spacing w:before="120" w:after="120"/>
              <w:jc w:val="both"/>
              <w:rPr>
                <w:rFonts w:eastAsia="Times New Roman"/>
                <w:lang w:val="en-US" w:eastAsia="en-IE"/>
              </w:rPr>
            </w:pPr>
            <w:r>
              <w:rPr>
                <w:rFonts w:eastAsia="Times New Roman"/>
                <w:lang w:val="en-US" w:eastAsia="en-IE"/>
              </w:rPr>
              <w:t>4.0</w:t>
            </w:r>
          </w:p>
        </w:tc>
        <w:tc>
          <w:tcPr>
            <w:tcW w:w="1420" w:type="dxa"/>
            <w:tcBorders>
              <w:top w:val="single" w:sz="18" w:space="0" w:color="auto"/>
              <w:bottom w:val="single" w:sz="18" w:space="0" w:color="auto"/>
            </w:tcBorders>
          </w:tcPr>
          <w:p w14:paraId="20DD58FD" w14:textId="33B64A87" w:rsidR="007C4931" w:rsidRDefault="007C4931" w:rsidP="00223BF6">
            <w:pPr>
              <w:spacing w:before="120" w:after="120"/>
              <w:jc w:val="both"/>
              <w:rPr>
                <w:rFonts w:eastAsia="Times New Roman"/>
                <w:lang w:val="en-US" w:eastAsia="en-IE"/>
              </w:rPr>
            </w:pPr>
            <w:r>
              <w:rPr>
                <w:rFonts w:eastAsia="Times New Roman"/>
                <w:lang w:val="en-US" w:eastAsia="en-IE"/>
              </w:rPr>
              <w:t>26/01/22</w:t>
            </w:r>
          </w:p>
        </w:tc>
        <w:tc>
          <w:tcPr>
            <w:tcW w:w="2757" w:type="dxa"/>
            <w:tcBorders>
              <w:top w:val="single" w:sz="18" w:space="0" w:color="auto"/>
              <w:bottom w:val="single" w:sz="18" w:space="0" w:color="auto"/>
            </w:tcBorders>
          </w:tcPr>
          <w:p w14:paraId="66ABACFC" w14:textId="6AEB4F2A" w:rsidR="007C4931" w:rsidRDefault="007C4931"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63183FE6" w14:textId="4E6A90F9" w:rsidR="007C4931" w:rsidRDefault="007C4931" w:rsidP="00223BF6">
            <w:pPr>
              <w:spacing w:before="120" w:after="120"/>
              <w:jc w:val="both"/>
              <w:rPr>
                <w:rFonts w:eastAsia="Times New Roman"/>
                <w:lang w:val="en-US" w:eastAsia="en-IE"/>
              </w:rPr>
            </w:pPr>
            <w:r>
              <w:rPr>
                <w:rFonts w:eastAsia="Times New Roman"/>
                <w:lang w:val="en-US" w:eastAsia="en-IE"/>
              </w:rPr>
              <w:t>Baseline Documentation at V4.0</w:t>
            </w:r>
          </w:p>
        </w:tc>
      </w:tr>
      <w:tr w:rsidR="00223BF6" w:rsidRPr="00BA7B18" w14:paraId="215B7C05" w14:textId="77777777" w:rsidTr="00223BF6">
        <w:trPr>
          <w:trHeight w:val="300"/>
        </w:trPr>
        <w:tc>
          <w:tcPr>
            <w:tcW w:w="1176" w:type="dxa"/>
            <w:tcBorders>
              <w:top w:val="single" w:sz="18" w:space="0" w:color="auto"/>
              <w:bottom w:val="single" w:sz="18" w:space="0" w:color="auto"/>
            </w:tcBorders>
          </w:tcPr>
          <w:p w14:paraId="3D1F659C" w14:textId="5EED8EA2" w:rsidR="00223BF6" w:rsidRDefault="00223BF6" w:rsidP="00223BF6">
            <w:pPr>
              <w:spacing w:before="120" w:after="120"/>
              <w:jc w:val="both"/>
              <w:rPr>
                <w:rFonts w:eastAsia="Times New Roman"/>
                <w:lang w:val="en-US" w:eastAsia="en-IE"/>
              </w:rPr>
            </w:pPr>
            <w:r>
              <w:rPr>
                <w:rFonts w:eastAsia="Times New Roman"/>
                <w:lang w:val="en-US" w:eastAsia="en-IE"/>
              </w:rPr>
              <w:t>5.0</w:t>
            </w:r>
          </w:p>
        </w:tc>
        <w:tc>
          <w:tcPr>
            <w:tcW w:w="1420" w:type="dxa"/>
            <w:tcBorders>
              <w:top w:val="single" w:sz="18" w:space="0" w:color="auto"/>
              <w:bottom w:val="single" w:sz="18" w:space="0" w:color="auto"/>
            </w:tcBorders>
          </w:tcPr>
          <w:p w14:paraId="7889EB22" w14:textId="317E39C1" w:rsidR="00223BF6" w:rsidRDefault="00223BF6" w:rsidP="00223BF6">
            <w:pPr>
              <w:spacing w:before="120" w:after="120"/>
              <w:jc w:val="both"/>
              <w:rPr>
                <w:rFonts w:eastAsia="Times New Roman"/>
                <w:lang w:val="en-US" w:eastAsia="en-IE"/>
              </w:rPr>
            </w:pPr>
            <w:r>
              <w:rPr>
                <w:rFonts w:eastAsia="Times New Roman"/>
                <w:lang w:val="en-US" w:eastAsia="en-IE"/>
              </w:rPr>
              <w:t>12/08/22</w:t>
            </w:r>
          </w:p>
        </w:tc>
        <w:tc>
          <w:tcPr>
            <w:tcW w:w="2757" w:type="dxa"/>
            <w:tcBorders>
              <w:top w:val="single" w:sz="18" w:space="0" w:color="auto"/>
              <w:bottom w:val="single" w:sz="18" w:space="0" w:color="auto"/>
            </w:tcBorders>
          </w:tcPr>
          <w:p w14:paraId="5E0E72E8" w14:textId="076DF99A" w:rsidR="00223BF6" w:rsidRDefault="00223BF6"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6B5B1C59" w14:textId="3537C509" w:rsidR="00223BF6" w:rsidRDefault="00223BF6" w:rsidP="00223BF6">
            <w:pPr>
              <w:spacing w:before="120" w:after="120"/>
              <w:jc w:val="both"/>
              <w:rPr>
                <w:rFonts w:eastAsia="Times New Roman"/>
                <w:lang w:val="en-US" w:eastAsia="en-IE"/>
              </w:rPr>
            </w:pPr>
            <w:r>
              <w:rPr>
                <w:rFonts w:eastAsia="Times New Roman"/>
                <w:lang w:val="en-US" w:eastAsia="en-IE"/>
              </w:rPr>
              <w:t>Baseline Documentation at V5.0</w:t>
            </w:r>
          </w:p>
        </w:tc>
      </w:tr>
      <w:tr w:rsidR="00EC183E" w:rsidRPr="00BA7B18" w14:paraId="0A5C5B25" w14:textId="77777777" w:rsidTr="00223BF6">
        <w:trPr>
          <w:trHeight w:val="300"/>
        </w:trPr>
        <w:tc>
          <w:tcPr>
            <w:tcW w:w="1176" w:type="dxa"/>
            <w:tcBorders>
              <w:top w:val="single" w:sz="18" w:space="0" w:color="auto"/>
              <w:bottom w:val="single" w:sz="18" w:space="0" w:color="auto"/>
            </w:tcBorders>
          </w:tcPr>
          <w:p w14:paraId="31FEE8CA" w14:textId="757EE33C" w:rsidR="00EC183E" w:rsidRDefault="00EC183E" w:rsidP="00223BF6">
            <w:pPr>
              <w:spacing w:before="120" w:after="120"/>
              <w:jc w:val="both"/>
              <w:rPr>
                <w:rFonts w:eastAsia="Times New Roman"/>
                <w:lang w:val="en-US" w:eastAsia="en-IE"/>
              </w:rPr>
            </w:pPr>
            <w:r>
              <w:rPr>
                <w:rFonts w:eastAsia="Times New Roman"/>
                <w:lang w:val="en-US" w:eastAsia="en-IE"/>
              </w:rPr>
              <w:t>6.0</w:t>
            </w:r>
          </w:p>
        </w:tc>
        <w:tc>
          <w:tcPr>
            <w:tcW w:w="1420" w:type="dxa"/>
            <w:tcBorders>
              <w:top w:val="single" w:sz="18" w:space="0" w:color="auto"/>
              <w:bottom w:val="single" w:sz="18" w:space="0" w:color="auto"/>
            </w:tcBorders>
          </w:tcPr>
          <w:p w14:paraId="1B356294" w14:textId="6F15CD69" w:rsidR="00EC183E" w:rsidRDefault="00EC183E" w:rsidP="00223BF6">
            <w:pPr>
              <w:spacing w:before="120" w:after="120"/>
              <w:jc w:val="both"/>
              <w:rPr>
                <w:rFonts w:eastAsia="Times New Roman"/>
                <w:lang w:val="en-US" w:eastAsia="en-IE"/>
              </w:rPr>
            </w:pPr>
            <w:r>
              <w:rPr>
                <w:rFonts w:eastAsia="Times New Roman"/>
                <w:lang w:val="en-US" w:eastAsia="en-IE"/>
              </w:rPr>
              <w:t>1</w:t>
            </w:r>
            <w:r w:rsidR="00076185">
              <w:rPr>
                <w:rFonts w:eastAsia="Times New Roman"/>
                <w:lang w:val="en-US" w:eastAsia="en-IE"/>
              </w:rPr>
              <w:t>0</w:t>
            </w:r>
            <w:r>
              <w:rPr>
                <w:rFonts w:eastAsia="Times New Roman"/>
                <w:lang w:val="en-US" w:eastAsia="en-IE"/>
              </w:rPr>
              <w:t>/03/23</w:t>
            </w:r>
          </w:p>
        </w:tc>
        <w:tc>
          <w:tcPr>
            <w:tcW w:w="2757" w:type="dxa"/>
            <w:tcBorders>
              <w:top w:val="single" w:sz="18" w:space="0" w:color="auto"/>
              <w:bottom w:val="single" w:sz="18" w:space="0" w:color="auto"/>
            </w:tcBorders>
          </w:tcPr>
          <w:p w14:paraId="6A138F65" w14:textId="74DEA473" w:rsidR="00EC183E" w:rsidRDefault="00EC183E"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0B710869" w14:textId="4EF85A85" w:rsidR="00EC183E" w:rsidRDefault="00EC183E" w:rsidP="00223BF6">
            <w:pPr>
              <w:spacing w:before="120" w:after="120"/>
              <w:jc w:val="both"/>
              <w:rPr>
                <w:rFonts w:eastAsia="Times New Roman"/>
                <w:lang w:val="en-US" w:eastAsia="en-IE"/>
              </w:rPr>
            </w:pPr>
            <w:r>
              <w:rPr>
                <w:rFonts w:eastAsia="Times New Roman"/>
                <w:lang w:val="en-US" w:eastAsia="en-IE"/>
              </w:rPr>
              <w:t>Baseline Documentation at V6.0</w:t>
            </w:r>
          </w:p>
        </w:tc>
      </w:tr>
      <w:tr w:rsidR="001C7953" w:rsidRPr="00BA7B18" w14:paraId="1345D3FB" w14:textId="77777777" w:rsidTr="00223BF6">
        <w:trPr>
          <w:trHeight w:val="300"/>
        </w:trPr>
        <w:tc>
          <w:tcPr>
            <w:tcW w:w="1176" w:type="dxa"/>
            <w:tcBorders>
              <w:top w:val="single" w:sz="18" w:space="0" w:color="auto"/>
              <w:bottom w:val="single" w:sz="18" w:space="0" w:color="auto"/>
            </w:tcBorders>
          </w:tcPr>
          <w:p w14:paraId="58C5BE6A" w14:textId="2641F67F" w:rsidR="001C7953" w:rsidRDefault="001C7953" w:rsidP="00223BF6">
            <w:pPr>
              <w:spacing w:before="120" w:after="120"/>
              <w:jc w:val="both"/>
              <w:rPr>
                <w:rFonts w:eastAsia="Times New Roman"/>
                <w:lang w:val="en-US" w:eastAsia="en-IE"/>
              </w:rPr>
            </w:pPr>
            <w:r>
              <w:rPr>
                <w:rFonts w:eastAsia="Times New Roman"/>
                <w:lang w:val="en-US" w:eastAsia="en-IE"/>
              </w:rPr>
              <w:t>7.0</w:t>
            </w:r>
          </w:p>
        </w:tc>
        <w:tc>
          <w:tcPr>
            <w:tcW w:w="1420" w:type="dxa"/>
            <w:tcBorders>
              <w:top w:val="single" w:sz="18" w:space="0" w:color="auto"/>
              <w:bottom w:val="single" w:sz="18" w:space="0" w:color="auto"/>
            </w:tcBorders>
          </w:tcPr>
          <w:p w14:paraId="3526D44A" w14:textId="70B87F42" w:rsidR="001C7953" w:rsidRDefault="001C7953" w:rsidP="00223BF6">
            <w:pPr>
              <w:spacing w:before="120" w:after="120"/>
              <w:jc w:val="both"/>
              <w:rPr>
                <w:rFonts w:eastAsia="Times New Roman"/>
                <w:lang w:val="en-US" w:eastAsia="en-IE"/>
              </w:rPr>
            </w:pPr>
            <w:r>
              <w:rPr>
                <w:rFonts w:eastAsia="Times New Roman"/>
                <w:lang w:val="en-US" w:eastAsia="en-IE"/>
              </w:rPr>
              <w:t>08/09/23</w:t>
            </w:r>
          </w:p>
        </w:tc>
        <w:tc>
          <w:tcPr>
            <w:tcW w:w="2757" w:type="dxa"/>
            <w:tcBorders>
              <w:top w:val="single" w:sz="18" w:space="0" w:color="auto"/>
              <w:bottom w:val="single" w:sz="18" w:space="0" w:color="auto"/>
            </w:tcBorders>
          </w:tcPr>
          <w:p w14:paraId="2DAAE510" w14:textId="41BA2F67" w:rsidR="001C7953" w:rsidRDefault="001C7953"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102269E9" w14:textId="0D357A19" w:rsidR="001C7953" w:rsidRDefault="001C7953" w:rsidP="00223BF6">
            <w:pPr>
              <w:spacing w:before="120" w:after="120"/>
              <w:jc w:val="both"/>
              <w:rPr>
                <w:rFonts w:eastAsia="Times New Roman"/>
                <w:lang w:val="en-US" w:eastAsia="en-IE"/>
              </w:rPr>
            </w:pPr>
            <w:r>
              <w:rPr>
                <w:rFonts w:eastAsia="Times New Roman"/>
                <w:lang w:val="en-US" w:eastAsia="en-IE"/>
              </w:rPr>
              <w:t>Baseline Documentation at V7.0</w:t>
            </w:r>
          </w:p>
        </w:tc>
      </w:tr>
      <w:tr w:rsidR="001C7953" w:rsidRPr="00BA7B18" w14:paraId="75C25F0C" w14:textId="77777777" w:rsidTr="00223BF6">
        <w:trPr>
          <w:trHeight w:val="300"/>
        </w:trPr>
        <w:tc>
          <w:tcPr>
            <w:tcW w:w="1176" w:type="dxa"/>
            <w:tcBorders>
              <w:top w:val="single" w:sz="18" w:space="0" w:color="auto"/>
              <w:bottom w:val="single" w:sz="18" w:space="0" w:color="auto"/>
            </w:tcBorders>
          </w:tcPr>
          <w:p w14:paraId="7CC88661" w14:textId="1DA2DB41" w:rsidR="001C7953" w:rsidRDefault="001C7953" w:rsidP="00223BF6">
            <w:pPr>
              <w:spacing w:before="120" w:after="120"/>
              <w:jc w:val="both"/>
              <w:rPr>
                <w:rFonts w:eastAsia="Times New Roman"/>
                <w:lang w:val="en-US" w:eastAsia="en-IE"/>
              </w:rPr>
            </w:pPr>
            <w:r>
              <w:rPr>
                <w:rFonts w:eastAsia="Times New Roman"/>
                <w:lang w:val="en-US" w:eastAsia="en-IE"/>
              </w:rPr>
              <w:t>7.0</w:t>
            </w:r>
          </w:p>
        </w:tc>
        <w:tc>
          <w:tcPr>
            <w:tcW w:w="1420" w:type="dxa"/>
            <w:tcBorders>
              <w:top w:val="single" w:sz="18" w:space="0" w:color="auto"/>
              <w:bottom w:val="single" w:sz="18" w:space="0" w:color="auto"/>
            </w:tcBorders>
          </w:tcPr>
          <w:p w14:paraId="33D83618" w14:textId="034543A1" w:rsidR="001C7953" w:rsidRDefault="001C7953" w:rsidP="00223BF6">
            <w:pPr>
              <w:spacing w:before="120" w:after="120"/>
              <w:jc w:val="both"/>
              <w:rPr>
                <w:rFonts w:eastAsia="Times New Roman"/>
                <w:lang w:val="en-US" w:eastAsia="en-IE"/>
              </w:rPr>
            </w:pPr>
            <w:r>
              <w:rPr>
                <w:rFonts w:eastAsia="Times New Roman"/>
                <w:lang w:val="en-US" w:eastAsia="en-IE"/>
              </w:rPr>
              <w:t>06/06/23</w:t>
            </w:r>
          </w:p>
        </w:tc>
        <w:tc>
          <w:tcPr>
            <w:tcW w:w="2757" w:type="dxa"/>
            <w:tcBorders>
              <w:top w:val="single" w:sz="18" w:space="0" w:color="auto"/>
              <w:bottom w:val="single" w:sz="18" w:space="0" w:color="auto"/>
            </w:tcBorders>
          </w:tcPr>
          <w:p w14:paraId="089FFE21" w14:textId="7827C300" w:rsidR="001C7953" w:rsidRDefault="001C7953"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7CE4EF6F" w14:textId="2793E18F" w:rsidR="001C7953" w:rsidRDefault="001C7953" w:rsidP="00223BF6">
            <w:pPr>
              <w:spacing w:before="120" w:after="120"/>
              <w:jc w:val="both"/>
              <w:rPr>
                <w:rFonts w:eastAsia="Times New Roman"/>
                <w:lang w:val="en-US" w:eastAsia="en-IE"/>
              </w:rPr>
            </w:pPr>
            <w:r>
              <w:rPr>
                <w:rFonts w:eastAsia="Times New Roman"/>
                <w:lang w:val="en-US" w:eastAsia="en-IE"/>
              </w:rPr>
              <w:t>SPX_02_23 Recommendation Reporting Timeline</w:t>
            </w:r>
          </w:p>
        </w:tc>
      </w:tr>
      <w:tr w:rsidR="00D26D8B" w:rsidRPr="00BA7B18" w14:paraId="090AE1AA" w14:textId="77777777" w:rsidTr="00223BF6">
        <w:trPr>
          <w:trHeight w:val="300"/>
        </w:trPr>
        <w:tc>
          <w:tcPr>
            <w:tcW w:w="1176" w:type="dxa"/>
            <w:tcBorders>
              <w:top w:val="single" w:sz="18" w:space="0" w:color="auto"/>
              <w:bottom w:val="single" w:sz="18" w:space="0" w:color="auto"/>
            </w:tcBorders>
          </w:tcPr>
          <w:p w14:paraId="60531763" w14:textId="1645648E" w:rsidR="00D26D8B" w:rsidRDefault="00D26D8B" w:rsidP="00223BF6">
            <w:pPr>
              <w:spacing w:before="120" w:after="120"/>
              <w:jc w:val="both"/>
              <w:rPr>
                <w:rFonts w:eastAsia="Times New Roman"/>
                <w:lang w:val="en-US" w:eastAsia="en-IE"/>
              </w:rPr>
            </w:pPr>
            <w:r>
              <w:rPr>
                <w:rFonts w:eastAsia="Times New Roman"/>
                <w:lang w:val="en-US" w:eastAsia="en-IE"/>
              </w:rPr>
              <w:t>8.0</w:t>
            </w:r>
          </w:p>
        </w:tc>
        <w:tc>
          <w:tcPr>
            <w:tcW w:w="1420" w:type="dxa"/>
            <w:tcBorders>
              <w:top w:val="single" w:sz="18" w:space="0" w:color="auto"/>
              <w:bottom w:val="single" w:sz="18" w:space="0" w:color="auto"/>
            </w:tcBorders>
          </w:tcPr>
          <w:p w14:paraId="6EB516A4" w14:textId="4C518FE7" w:rsidR="00D26D8B" w:rsidRDefault="00D26D8B" w:rsidP="00223BF6">
            <w:pPr>
              <w:spacing w:before="120" w:after="120"/>
              <w:jc w:val="both"/>
              <w:rPr>
                <w:rFonts w:eastAsia="Times New Roman"/>
                <w:lang w:val="en-US" w:eastAsia="en-IE"/>
              </w:rPr>
            </w:pPr>
            <w:r>
              <w:rPr>
                <w:rFonts w:eastAsia="Times New Roman"/>
                <w:lang w:val="en-US" w:eastAsia="en-IE"/>
              </w:rPr>
              <w:t>28/03/24</w:t>
            </w:r>
          </w:p>
        </w:tc>
        <w:tc>
          <w:tcPr>
            <w:tcW w:w="2757" w:type="dxa"/>
            <w:tcBorders>
              <w:top w:val="single" w:sz="18" w:space="0" w:color="auto"/>
              <w:bottom w:val="single" w:sz="18" w:space="0" w:color="auto"/>
            </w:tcBorders>
          </w:tcPr>
          <w:p w14:paraId="34327E13" w14:textId="0064FC34" w:rsidR="00D26D8B" w:rsidRDefault="00D26D8B"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101B7958" w14:textId="1E61152B" w:rsidR="00D26D8B" w:rsidRDefault="00D26D8B" w:rsidP="00223BF6">
            <w:pPr>
              <w:spacing w:before="120" w:after="120"/>
              <w:jc w:val="both"/>
              <w:rPr>
                <w:rFonts w:eastAsia="Times New Roman"/>
                <w:lang w:val="en-US" w:eastAsia="en-IE"/>
              </w:rPr>
            </w:pPr>
            <w:r>
              <w:rPr>
                <w:rFonts w:eastAsia="Times New Roman"/>
                <w:lang w:val="en-US" w:eastAsia="en-IE"/>
              </w:rPr>
              <w:t>Baseline Documentation at V8.0</w:t>
            </w:r>
          </w:p>
        </w:tc>
      </w:tr>
      <w:tr w:rsidR="00051A75" w:rsidRPr="00BA7B18" w14:paraId="09C19D8F" w14:textId="77777777" w:rsidTr="00223BF6">
        <w:trPr>
          <w:trHeight w:val="300"/>
        </w:trPr>
        <w:tc>
          <w:tcPr>
            <w:tcW w:w="1176" w:type="dxa"/>
            <w:tcBorders>
              <w:top w:val="single" w:sz="18" w:space="0" w:color="auto"/>
              <w:bottom w:val="single" w:sz="18" w:space="0" w:color="auto"/>
            </w:tcBorders>
          </w:tcPr>
          <w:p w14:paraId="4BB13737" w14:textId="5ECB95D4" w:rsidR="00051A75" w:rsidRDefault="00051A75" w:rsidP="00223BF6">
            <w:pPr>
              <w:spacing w:before="120" w:after="120"/>
              <w:jc w:val="both"/>
              <w:rPr>
                <w:rFonts w:eastAsia="Times New Roman"/>
                <w:lang w:val="en-US" w:eastAsia="en-IE"/>
              </w:rPr>
            </w:pPr>
            <w:r>
              <w:rPr>
                <w:rFonts w:eastAsia="Times New Roman"/>
                <w:lang w:val="en-US" w:eastAsia="en-IE"/>
              </w:rPr>
              <w:t>9.0</w:t>
            </w:r>
          </w:p>
        </w:tc>
        <w:tc>
          <w:tcPr>
            <w:tcW w:w="1420" w:type="dxa"/>
            <w:tcBorders>
              <w:top w:val="single" w:sz="18" w:space="0" w:color="auto"/>
              <w:bottom w:val="single" w:sz="18" w:space="0" w:color="auto"/>
            </w:tcBorders>
          </w:tcPr>
          <w:p w14:paraId="68A0143E" w14:textId="76DED6C9" w:rsidR="00051A75" w:rsidRDefault="00051A75" w:rsidP="00223BF6">
            <w:pPr>
              <w:spacing w:before="120" w:after="120"/>
              <w:jc w:val="both"/>
              <w:rPr>
                <w:rFonts w:eastAsia="Times New Roman"/>
                <w:lang w:val="en-US" w:eastAsia="en-IE"/>
              </w:rPr>
            </w:pPr>
            <w:r>
              <w:rPr>
                <w:rFonts w:eastAsia="Times New Roman"/>
                <w:lang w:val="en-US" w:eastAsia="en-IE"/>
              </w:rPr>
              <w:t>07/04/25</w:t>
            </w:r>
          </w:p>
        </w:tc>
        <w:tc>
          <w:tcPr>
            <w:tcW w:w="2757" w:type="dxa"/>
            <w:tcBorders>
              <w:top w:val="single" w:sz="18" w:space="0" w:color="auto"/>
              <w:bottom w:val="single" w:sz="18" w:space="0" w:color="auto"/>
            </w:tcBorders>
          </w:tcPr>
          <w:p w14:paraId="60357181" w14:textId="319ABDB2" w:rsidR="00051A75" w:rsidRDefault="00051A75"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7D5039AD" w14:textId="3594BFAA" w:rsidR="00051A75" w:rsidRDefault="00051A75" w:rsidP="00223BF6">
            <w:pPr>
              <w:spacing w:before="120" w:after="120"/>
              <w:jc w:val="both"/>
              <w:rPr>
                <w:rFonts w:eastAsia="Times New Roman"/>
                <w:lang w:val="en-US" w:eastAsia="en-IE"/>
              </w:rPr>
            </w:pPr>
            <w:r>
              <w:rPr>
                <w:rFonts w:eastAsia="Times New Roman"/>
                <w:lang w:val="en-US" w:eastAsia="en-IE"/>
              </w:rPr>
              <w:t>Baseline Documentation at V9.0</w:t>
            </w:r>
          </w:p>
        </w:tc>
      </w:tr>
    </w:tbl>
    <w:p w14:paraId="6BB208A8" w14:textId="2084ACBE" w:rsidR="000408EB" w:rsidRDefault="000408EB">
      <w:pPr>
        <w:rPr>
          <w:rFonts w:asciiTheme="majorHAnsi" w:eastAsiaTheme="majorEastAsia" w:hAnsiTheme="majorHAnsi" w:cstheme="majorBidi"/>
          <w:b/>
          <w:bCs/>
          <w:color w:val="365F91" w:themeColor="accent1" w:themeShade="BF"/>
          <w:sz w:val="28"/>
          <w:szCs w:val="28"/>
        </w:rPr>
      </w:pPr>
      <w:r>
        <w:br w:type="page"/>
      </w:r>
    </w:p>
    <w:p w14:paraId="6BB208A9" w14:textId="77777777" w:rsidR="000408EB" w:rsidRDefault="000408EB" w:rsidP="000408EB">
      <w:pPr>
        <w:pStyle w:val="Heading1"/>
      </w:pPr>
      <w:bookmarkStart w:id="0" w:name="_Toc19709748"/>
      <w:r>
        <w:t xml:space="preserve">A </w:t>
      </w:r>
      <w:r>
        <w:tab/>
      </w:r>
      <w:r>
        <w:tab/>
        <w:t>INTRODUCTION</w:t>
      </w:r>
      <w:bookmarkEnd w:id="0"/>
    </w:p>
    <w:p w14:paraId="6BB208AA" w14:textId="77777777" w:rsidR="000408EB" w:rsidRDefault="000408EB" w:rsidP="000408EB">
      <w:pPr>
        <w:pStyle w:val="Heading2"/>
      </w:pPr>
      <w:bookmarkStart w:id="1" w:name="_Toc19709749"/>
      <w:r>
        <w:t>A.1</w:t>
      </w:r>
      <w:r>
        <w:tab/>
      </w:r>
      <w:r>
        <w:tab/>
        <w:t>BACKGROUND AND PURPOSE</w:t>
      </w:r>
      <w:bookmarkEnd w:id="1"/>
    </w:p>
    <w:p w14:paraId="6BB208AB" w14:textId="77777777" w:rsidR="000408EB" w:rsidRDefault="000408EB" w:rsidP="00094258">
      <w:pPr>
        <w:pStyle w:val="Heading3"/>
      </w:pPr>
      <w:bookmarkStart w:id="2" w:name="_Toc19709750"/>
      <w:r>
        <w:t>A.1.1</w:t>
      </w:r>
      <w:r>
        <w:tab/>
      </w:r>
      <w:r>
        <w:tab/>
      </w:r>
      <w:r w:rsidR="003A20AD">
        <w:t>Exchange Committee</w:t>
      </w:r>
      <w:r>
        <w:t xml:space="preserve"> Processes and Procedures</w:t>
      </w:r>
      <w:bookmarkEnd w:id="2"/>
    </w:p>
    <w:p w14:paraId="6BB208AC" w14:textId="77777777" w:rsidR="00094258" w:rsidRPr="00094258" w:rsidRDefault="00094258" w:rsidP="00094258"/>
    <w:p w14:paraId="6BB208AD" w14:textId="77777777" w:rsidR="000408EB" w:rsidRDefault="000408EB" w:rsidP="000408EB">
      <w:pPr>
        <w:ind w:left="1440" w:hanging="1440"/>
      </w:pPr>
      <w:r>
        <w:t>A.1.1.1</w:t>
      </w:r>
      <w:r>
        <w:tab/>
      </w:r>
      <w:r w:rsidR="009928C8">
        <w:t xml:space="preserve">These Procedures set out </w:t>
      </w:r>
      <w:r>
        <w:t xml:space="preserve">the detailed processes and procedures for the </w:t>
      </w:r>
      <w:r w:rsidR="003A20AD">
        <w:t>Exchange Committee</w:t>
      </w:r>
      <w:r>
        <w:t xml:space="preserve"> established under the </w:t>
      </w:r>
      <w:r w:rsidR="00FF0427">
        <w:t>SEMOpx</w:t>
      </w:r>
      <w:r>
        <w:t xml:space="preserve"> Rules.</w:t>
      </w:r>
    </w:p>
    <w:p w14:paraId="6BB208AE" w14:textId="77777777" w:rsidR="00094258" w:rsidRDefault="00094258" w:rsidP="000408EB">
      <w:pPr>
        <w:ind w:left="1440" w:hanging="1440"/>
      </w:pPr>
      <w:r>
        <w:t>A.1.1.2</w:t>
      </w:r>
      <w:r>
        <w:tab/>
        <w:t xml:space="preserve">These Procedures enable the </w:t>
      </w:r>
      <w:r w:rsidR="003A20AD">
        <w:t>Exchange Committee</w:t>
      </w:r>
      <w:r>
        <w:t xml:space="preserve"> to perform its role and functions in promoting </w:t>
      </w:r>
      <w:r w:rsidR="00FF0427">
        <w:t>SEMOpx</w:t>
      </w:r>
      <w:r>
        <w:t xml:space="preserve"> Rules and Procedures to (</w:t>
      </w:r>
      <w:proofErr w:type="spellStart"/>
      <w:r>
        <w:t>i</w:t>
      </w:r>
      <w:proofErr w:type="spellEnd"/>
      <w:r>
        <w:t xml:space="preserve">) remain current and relevant over time; and (ii) facilitate the </w:t>
      </w:r>
      <w:r w:rsidR="00FF0427">
        <w:t>SEMOpx</w:t>
      </w:r>
      <w:r>
        <w:t xml:space="preserve"> Objective; through timely consultation and advice to </w:t>
      </w:r>
      <w:r w:rsidR="00FF0427">
        <w:t>SEMOpx</w:t>
      </w:r>
      <w:r>
        <w:t xml:space="preserve"> on proposed changes to </w:t>
      </w:r>
      <w:r w:rsidR="00FF0427">
        <w:t>SEMOpx</w:t>
      </w:r>
      <w:r>
        <w:t xml:space="preserve"> Rules and Procedures.</w:t>
      </w:r>
    </w:p>
    <w:p w14:paraId="6BB208AF" w14:textId="77777777" w:rsidR="00094258" w:rsidRPr="00BC57FB" w:rsidRDefault="00094258" w:rsidP="00BC57FB">
      <w:pPr>
        <w:pStyle w:val="Heading3"/>
      </w:pPr>
      <w:bookmarkStart w:id="3" w:name="_Toc19709751"/>
      <w:r w:rsidRPr="00BC57FB">
        <w:t>A.1.2</w:t>
      </w:r>
      <w:r w:rsidRPr="00BC57FB">
        <w:tab/>
      </w:r>
      <w:r w:rsidR="00BC57FB">
        <w:tab/>
      </w:r>
      <w:r w:rsidRPr="00BC57FB">
        <w:t>Legal basis for Procedures</w:t>
      </w:r>
      <w:bookmarkEnd w:id="3"/>
    </w:p>
    <w:p w14:paraId="6BB208B0" w14:textId="77777777" w:rsidR="00094258" w:rsidRDefault="00094258" w:rsidP="00094258">
      <w:pPr>
        <w:ind w:left="1440" w:hanging="1440"/>
      </w:pPr>
      <w:r w:rsidRPr="00094258">
        <w:t>A.1.2.1</w:t>
      </w:r>
      <w:r>
        <w:tab/>
        <w:t xml:space="preserve">These Procedures are made </w:t>
      </w:r>
      <w:r w:rsidR="009928C8">
        <w:t>under</w:t>
      </w:r>
      <w:r>
        <w:t xml:space="preserve"> section B.3.3 of the </w:t>
      </w:r>
      <w:r w:rsidR="00FF0427">
        <w:t>SEMOpx</w:t>
      </w:r>
      <w:r>
        <w:t xml:space="preserve"> Rules.</w:t>
      </w:r>
    </w:p>
    <w:p w14:paraId="6BB208B1" w14:textId="77777777" w:rsidR="00094258" w:rsidRDefault="00094258" w:rsidP="00094258">
      <w:pPr>
        <w:ind w:left="1440" w:hanging="1440"/>
      </w:pPr>
      <w:r>
        <w:t>A.1.2.2</w:t>
      </w:r>
      <w:r>
        <w:tab/>
        <w:t>The content of these Procedures supports provisions in:</w:t>
      </w:r>
    </w:p>
    <w:p w14:paraId="6BB208B2" w14:textId="77777777" w:rsidR="00094258" w:rsidRDefault="00094258" w:rsidP="00DB6398">
      <w:pPr>
        <w:pStyle w:val="ListParagraph"/>
        <w:numPr>
          <w:ilvl w:val="0"/>
          <w:numId w:val="2"/>
        </w:numPr>
        <w:ind w:hanging="630"/>
      </w:pPr>
      <w:r>
        <w:t xml:space="preserve">Section B.2 of the </w:t>
      </w:r>
      <w:r w:rsidR="00FF0427">
        <w:t>SEMOpx</w:t>
      </w:r>
      <w:r>
        <w:t xml:space="preserve"> Rules which sets out the </w:t>
      </w:r>
      <w:r w:rsidR="003A20AD">
        <w:t>Exchange Committee</w:t>
      </w:r>
      <w:r>
        <w:t>’s</w:t>
      </w:r>
    </w:p>
    <w:p w14:paraId="6BB208B3" w14:textId="77777777" w:rsidR="00094258" w:rsidRDefault="00094258" w:rsidP="00DB6398">
      <w:pPr>
        <w:pStyle w:val="ListParagraph"/>
        <w:numPr>
          <w:ilvl w:val="0"/>
          <w:numId w:val="1"/>
        </w:numPr>
        <w:ind w:left="2430" w:hanging="180"/>
      </w:pPr>
      <w:r>
        <w:t>role and functions;</w:t>
      </w:r>
    </w:p>
    <w:p w14:paraId="6BB208B4" w14:textId="77777777" w:rsidR="009928C8" w:rsidRDefault="009928C8" w:rsidP="00DB6398">
      <w:pPr>
        <w:pStyle w:val="ListParagraph"/>
        <w:numPr>
          <w:ilvl w:val="0"/>
          <w:numId w:val="1"/>
        </w:numPr>
        <w:ind w:left="2430" w:hanging="180"/>
      </w:pPr>
      <w:r>
        <w:t>composition;</w:t>
      </w:r>
    </w:p>
    <w:p w14:paraId="6BB208B5" w14:textId="77777777" w:rsidR="009928C8" w:rsidRDefault="009928C8" w:rsidP="00DB6398">
      <w:pPr>
        <w:pStyle w:val="ListParagraph"/>
        <w:numPr>
          <w:ilvl w:val="0"/>
          <w:numId w:val="1"/>
        </w:numPr>
        <w:ind w:left="2430" w:hanging="180"/>
      </w:pPr>
      <w:r>
        <w:t>arrangements for a chairperson and deputy chairperson;</w:t>
      </w:r>
    </w:p>
    <w:p w14:paraId="6BB208B6" w14:textId="77777777" w:rsidR="009928C8" w:rsidRDefault="009928C8" w:rsidP="00DB6398">
      <w:pPr>
        <w:pStyle w:val="ListParagraph"/>
        <w:numPr>
          <w:ilvl w:val="0"/>
          <w:numId w:val="1"/>
        </w:numPr>
        <w:ind w:left="2430" w:hanging="180"/>
      </w:pPr>
      <w:r>
        <w:t>meeting requirements;</w:t>
      </w:r>
    </w:p>
    <w:p w14:paraId="6BB208B7" w14:textId="77777777" w:rsidR="009928C8" w:rsidRDefault="009928C8" w:rsidP="00DB6398">
      <w:pPr>
        <w:pStyle w:val="ListParagraph"/>
        <w:numPr>
          <w:ilvl w:val="0"/>
          <w:numId w:val="1"/>
        </w:numPr>
        <w:ind w:left="2430" w:hanging="180"/>
      </w:pPr>
      <w:r>
        <w:t xml:space="preserve">arrangements for costs; and </w:t>
      </w:r>
    </w:p>
    <w:p w14:paraId="6BB208B8" w14:textId="77777777" w:rsidR="009928C8" w:rsidRDefault="009928C8" w:rsidP="00DB6398">
      <w:pPr>
        <w:pStyle w:val="ListParagraph"/>
        <w:numPr>
          <w:ilvl w:val="0"/>
          <w:numId w:val="1"/>
        </w:numPr>
        <w:ind w:left="2430" w:hanging="180"/>
      </w:pPr>
      <w:r>
        <w:t>confidentiality requirements; and</w:t>
      </w:r>
    </w:p>
    <w:p w14:paraId="6BB208B9" w14:textId="77777777" w:rsidR="009928C8" w:rsidRDefault="009928C8" w:rsidP="009928C8">
      <w:pPr>
        <w:pStyle w:val="ListParagraph"/>
        <w:ind w:left="2430"/>
      </w:pPr>
    </w:p>
    <w:p w14:paraId="6BB208BA" w14:textId="77777777" w:rsidR="009928C8" w:rsidRDefault="009928C8" w:rsidP="00DB6398">
      <w:pPr>
        <w:pStyle w:val="ListParagraph"/>
        <w:numPr>
          <w:ilvl w:val="0"/>
          <w:numId w:val="2"/>
        </w:numPr>
        <w:ind w:hanging="630"/>
      </w:pPr>
      <w:r>
        <w:t xml:space="preserve">Section J.2.3 of the </w:t>
      </w:r>
      <w:r w:rsidR="00FF0427">
        <w:t>SEMOpx</w:t>
      </w:r>
      <w:r>
        <w:t xml:space="preserve"> Rules which sets out the </w:t>
      </w:r>
      <w:r w:rsidR="003A20AD">
        <w:t>Exchange Committee</w:t>
      </w:r>
      <w:r>
        <w:t xml:space="preserve">’s role in relation proposed Modifications to the </w:t>
      </w:r>
      <w:r w:rsidR="00FF0427">
        <w:t>SEMOpx</w:t>
      </w:r>
      <w:r>
        <w:t xml:space="preserve"> Rules or Procedures.</w:t>
      </w:r>
    </w:p>
    <w:p w14:paraId="6BB208BB" w14:textId="77777777" w:rsidR="00BC57FB" w:rsidRPr="00BC57FB" w:rsidRDefault="009928C8" w:rsidP="00BC57FB">
      <w:pPr>
        <w:pStyle w:val="Heading3"/>
      </w:pPr>
      <w:bookmarkStart w:id="4" w:name="_Toc19709752"/>
      <w:r w:rsidRPr="00BC57FB">
        <w:t>A.1.3</w:t>
      </w:r>
      <w:r w:rsidRPr="00BC57FB">
        <w:tab/>
      </w:r>
      <w:r w:rsidRPr="00BC57FB">
        <w:tab/>
      </w:r>
      <w:r w:rsidR="00BC57FB" w:rsidRPr="00BC57FB">
        <w:t>Modifications to Procedures</w:t>
      </w:r>
      <w:bookmarkEnd w:id="4"/>
    </w:p>
    <w:p w14:paraId="6BB208BC" w14:textId="77777777" w:rsidR="00BC57FB" w:rsidRDefault="00BC57FB" w:rsidP="00BC57FB">
      <w:pPr>
        <w:ind w:left="1440" w:hanging="1440"/>
      </w:pPr>
      <w:r w:rsidRPr="00BC57FB">
        <w:t>A.1.3.1</w:t>
      </w:r>
      <w:r>
        <w:tab/>
        <w:t xml:space="preserve">These Procedures can be modified only in accordance with Chapters J or K of the </w:t>
      </w:r>
      <w:r w:rsidR="00FF0427">
        <w:t>SEMOpx</w:t>
      </w:r>
      <w:r>
        <w:t xml:space="preserve"> Rules.</w:t>
      </w:r>
    </w:p>
    <w:p w14:paraId="6BB208BD" w14:textId="77777777" w:rsidR="00BC57FB" w:rsidRDefault="00BC57FB" w:rsidP="00BC57FB">
      <w:pPr>
        <w:pStyle w:val="Heading3"/>
      </w:pPr>
      <w:bookmarkStart w:id="5" w:name="_Toc19709753"/>
      <w:r w:rsidRPr="00BC57FB">
        <w:t>A.1.4</w:t>
      </w:r>
      <w:r w:rsidRPr="00BC57FB">
        <w:tab/>
      </w:r>
      <w:r>
        <w:tab/>
      </w:r>
      <w:r w:rsidRPr="00BC57FB">
        <w:t>Compliance with Procedures</w:t>
      </w:r>
      <w:bookmarkEnd w:id="5"/>
    </w:p>
    <w:p w14:paraId="6BB208BE" w14:textId="77777777" w:rsidR="00BC57FB" w:rsidRDefault="00BC57FB" w:rsidP="00BC57FB">
      <w:pPr>
        <w:ind w:left="1440" w:hanging="1440"/>
      </w:pPr>
      <w:r>
        <w:t>A.1.4.1</w:t>
      </w:r>
      <w:r>
        <w:tab/>
        <w:t xml:space="preserve">These Procedures are binding on </w:t>
      </w:r>
      <w:r w:rsidR="00FF0427">
        <w:t>SEMOpx</w:t>
      </w:r>
      <w:r>
        <w:t xml:space="preserve">, the </w:t>
      </w:r>
      <w:r w:rsidR="003A20AD">
        <w:t>Exchange Committee</w:t>
      </w:r>
      <w:r>
        <w:t xml:space="preserve">, and each Exchange Member, and are enforceable in accordance with the </w:t>
      </w:r>
      <w:r w:rsidR="00FF0427">
        <w:t>SEMOpx</w:t>
      </w:r>
      <w:r>
        <w:t xml:space="preserve"> Rules.</w:t>
      </w:r>
    </w:p>
    <w:p w14:paraId="6BB208BF" w14:textId="77777777" w:rsidR="00BC57FB" w:rsidRDefault="00BC57FB" w:rsidP="00BC57FB">
      <w:pPr>
        <w:ind w:left="1440" w:hanging="1440"/>
      </w:pPr>
      <w:r>
        <w:t>A.1.4.2</w:t>
      </w:r>
      <w:r>
        <w:tab/>
        <w:t xml:space="preserve">Each Exchange Member shall execute an undertaking to comply with these Procedures and the confidentiality requirements under </w:t>
      </w:r>
      <w:r w:rsidR="006D2D21">
        <w:t xml:space="preserve">section </w:t>
      </w:r>
      <w:r>
        <w:t xml:space="preserve">B.2.7.1 of the </w:t>
      </w:r>
      <w:r w:rsidR="00FF0427">
        <w:t>SEMOpx</w:t>
      </w:r>
      <w:r>
        <w:t xml:space="preserve"> Rules and return it to the </w:t>
      </w:r>
      <w:r w:rsidR="00FF0427">
        <w:t>SEMOpx</w:t>
      </w:r>
      <w:r>
        <w:t xml:space="preserve"> </w:t>
      </w:r>
      <w:r w:rsidR="003A20AD">
        <w:t>Exchange Committee</w:t>
      </w:r>
      <w:r>
        <w:t xml:space="preserve"> Secretariat  (whose role is provided for in Section I of this Procedure), upon his or her election or appointment and will not take office until they have done so.</w:t>
      </w:r>
    </w:p>
    <w:p w14:paraId="6BB208C0" w14:textId="77777777" w:rsidR="00BC57FB" w:rsidRDefault="00BC57FB" w:rsidP="00BC57FB">
      <w:pPr>
        <w:pStyle w:val="Heading3"/>
      </w:pPr>
      <w:bookmarkStart w:id="6" w:name="_Toc19709754"/>
      <w:r>
        <w:t>A.1.5</w:t>
      </w:r>
      <w:r>
        <w:tab/>
      </w:r>
      <w:r>
        <w:tab/>
        <w:t>Role of the Regulatory Authorities</w:t>
      </w:r>
      <w:bookmarkEnd w:id="6"/>
    </w:p>
    <w:p w14:paraId="6BB208C1" w14:textId="77777777" w:rsidR="00BC57FB" w:rsidRDefault="00BC57FB" w:rsidP="00BC57FB">
      <w:pPr>
        <w:ind w:left="1440" w:hanging="1440"/>
        <w:rPr>
          <w:b/>
        </w:rPr>
      </w:pPr>
      <w:r>
        <w:t>A.1.5.1</w:t>
      </w:r>
      <w:r>
        <w:tab/>
        <w:t xml:space="preserve">These Procedures allow for the Regulatory Authorities’ involvement in some aspects of </w:t>
      </w:r>
      <w:r w:rsidR="003A20AD">
        <w:t>Exchange Committee</w:t>
      </w:r>
      <w:r>
        <w:t xml:space="preserve"> and </w:t>
      </w:r>
      <w:r w:rsidR="00FF0427">
        <w:t>SEMOpx</w:t>
      </w:r>
      <w:r>
        <w:t xml:space="preserve"> meetings and decisions.  That involvement arises from Nominated Electricity Market Operator (NEMO) conditions in the Market Operator Licences issued to each of EirGrid and SONI </w:t>
      </w:r>
      <w:r w:rsidRPr="00BC57FB">
        <w:rPr>
          <w:b/>
        </w:rPr>
        <w:t>(the NEMO Licence Conditions)</w:t>
      </w:r>
      <w:r>
        <w:rPr>
          <w:b/>
        </w:rPr>
        <w:t>.</w:t>
      </w:r>
    </w:p>
    <w:p w14:paraId="6BB208C2" w14:textId="77777777" w:rsidR="00BC57FB" w:rsidRDefault="00BC57FB" w:rsidP="00BC57FB">
      <w:pPr>
        <w:ind w:left="1440" w:hanging="1440"/>
      </w:pPr>
      <w:r>
        <w:t>A.1.5.2</w:t>
      </w:r>
      <w:r>
        <w:tab/>
        <w:t>Upon cessation of the NEMO Licence Conditions, references to the Regulatory Authorities in these Procedures shall no longer apply.</w:t>
      </w:r>
    </w:p>
    <w:p w14:paraId="6BB208C3" w14:textId="77777777" w:rsidR="00962659" w:rsidRPr="00962659" w:rsidRDefault="00962659" w:rsidP="00BC57FB">
      <w:pPr>
        <w:ind w:left="1440" w:hanging="1440"/>
        <w:rPr>
          <w:rFonts w:asciiTheme="majorHAnsi" w:eastAsiaTheme="majorEastAsia" w:hAnsiTheme="majorHAnsi" w:cstheme="majorBidi"/>
          <w:b/>
          <w:bCs/>
          <w:color w:val="4F81BD" w:themeColor="accent1"/>
          <w:sz w:val="26"/>
          <w:szCs w:val="26"/>
        </w:rPr>
      </w:pPr>
      <w:r w:rsidRPr="00962659">
        <w:rPr>
          <w:rFonts w:asciiTheme="majorHAnsi" w:eastAsiaTheme="majorEastAsia" w:hAnsiTheme="majorHAnsi" w:cstheme="majorBidi"/>
          <w:b/>
          <w:bCs/>
          <w:color w:val="4F81BD" w:themeColor="accent1"/>
          <w:sz w:val="26"/>
          <w:szCs w:val="26"/>
        </w:rPr>
        <w:t>A.2</w:t>
      </w:r>
      <w:r w:rsidRPr="00962659">
        <w:rPr>
          <w:rFonts w:asciiTheme="majorHAnsi" w:eastAsiaTheme="majorEastAsia" w:hAnsiTheme="majorHAnsi" w:cstheme="majorBidi"/>
          <w:b/>
          <w:bCs/>
          <w:color w:val="4F81BD" w:themeColor="accent1"/>
          <w:sz w:val="26"/>
          <w:szCs w:val="26"/>
        </w:rPr>
        <w:tab/>
        <w:t xml:space="preserve">COMMITTEE MEMBERS TO FURTHER </w:t>
      </w:r>
      <w:r w:rsidR="00FF0427">
        <w:rPr>
          <w:rFonts w:asciiTheme="majorHAnsi" w:eastAsiaTheme="majorEastAsia" w:hAnsiTheme="majorHAnsi" w:cstheme="majorBidi"/>
          <w:b/>
          <w:bCs/>
          <w:color w:val="4F81BD" w:themeColor="accent1"/>
          <w:sz w:val="26"/>
          <w:szCs w:val="26"/>
        </w:rPr>
        <w:t>SEMOPX</w:t>
      </w:r>
      <w:r w:rsidRPr="00962659">
        <w:rPr>
          <w:rFonts w:asciiTheme="majorHAnsi" w:eastAsiaTheme="majorEastAsia" w:hAnsiTheme="majorHAnsi" w:cstheme="majorBidi"/>
          <w:b/>
          <w:bCs/>
          <w:color w:val="4F81BD" w:themeColor="accent1"/>
          <w:sz w:val="26"/>
          <w:szCs w:val="26"/>
        </w:rPr>
        <w:t xml:space="preserve"> OBJECTIVE</w:t>
      </w:r>
    </w:p>
    <w:p w14:paraId="6BB208C4" w14:textId="77777777" w:rsidR="00962659" w:rsidRDefault="00962659" w:rsidP="00094258">
      <w:pPr>
        <w:ind w:left="1440" w:hanging="1440"/>
      </w:pPr>
      <w:r>
        <w:t>A.2.1</w:t>
      </w:r>
      <w:r>
        <w:tab/>
        <w:t xml:space="preserve">In performing their duties under the </w:t>
      </w:r>
      <w:r w:rsidR="00FF0427">
        <w:t>SEMOpx</w:t>
      </w:r>
      <w:r>
        <w:t xml:space="preserve"> Rules and these Procedures, the </w:t>
      </w:r>
      <w:r w:rsidR="003A20AD">
        <w:t>Exchange Committee</w:t>
      </w:r>
      <w:r>
        <w:t xml:space="preserve"> and each </w:t>
      </w:r>
      <w:r w:rsidR="003A20AD">
        <w:t>Exchange Committee</w:t>
      </w:r>
      <w:r>
        <w:t xml:space="preserve"> Member shall promote the </w:t>
      </w:r>
      <w:r w:rsidR="00FF0427">
        <w:t>SEMOpx</w:t>
      </w:r>
      <w:r>
        <w:t xml:space="preserve"> Objective set out in section A.1.2 of the </w:t>
      </w:r>
      <w:r w:rsidR="00FF0427">
        <w:t>SEMOpx</w:t>
      </w:r>
      <w:r>
        <w:t xml:space="preserve"> Rules.</w:t>
      </w:r>
    </w:p>
    <w:p w14:paraId="6BB208C5" w14:textId="77777777" w:rsidR="00261506" w:rsidRDefault="006D2D21" w:rsidP="00094258">
      <w:pPr>
        <w:ind w:left="1440" w:hanging="1440"/>
      </w:pPr>
      <w:r>
        <w:t>A.2.1.1</w:t>
      </w:r>
      <w:r>
        <w:tab/>
        <w:t>Unlike a market p</w:t>
      </w:r>
      <w:r w:rsidR="00962659">
        <w:t xml:space="preserve">articipant under the Trading and Settlement Code, Exchange Members do not join the exchange as generators, suppliers, etc.  They are simply members. </w:t>
      </w:r>
    </w:p>
    <w:p w14:paraId="6BB208C6" w14:textId="77777777" w:rsidR="008F4DBC" w:rsidRDefault="00962659" w:rsidP="00094258">
      <w:pPr>
        <w:ind w:left="1440" w:hanging="1440"/>
      </w:pPr>
      <w:r>
        <w:t xml:space="preserve"> </w:t>
      </w:r>
      <w:r w:rsidR="008F4DBC">
        <w:t>A.2.1.2</w:t>
      </w:r>
      <w:r w:rsidR="008F4DBC">
        <w:tab/>
        <w:t xml:space="preserve">Notwithstanding the particular interests of the Exchange Member that nominated an </w:t>
      </w:r>
      <w:r w:rsidR="003A20AD">
        <w:t>Exchange Committee</w:t>
      </w:r>
      <w:r w:rsidR="008F4DBC">
        <w:t xml:space="preserve"> member, the </w:t>
      </w:r>
      <w:r w:rsidR="003A20AD">
        <w:t>Exchange Committee</w:t>
      </w:r>
      <w:r w:rsidR="008F4DBC">
        <w:t xml:space="preserve"> and all </w:t>
      </w:r>
      <w:r w:rsidR="003A20AD">
        <w:t>Exchange Committee</w:t>
      </w:r>
      <w:r w:rsidR="008F4DBC">
        <w:t xml:space="preserve"> members must act in good faith to progress the </w:t>
      </w:r>
      <w:r w:rsidR="00FF0427">
        <w:t>SEMOpx</w:t>
      </w:r>
      <w:r w:rsidR="008F4DBC">
        <w:t xml:space="preserve"> </w:t>
      </w:r>
      <w:r w:rsidR="00FF0427">
        <w:t>Objective as defined in the SEMOpx</w:t>
      </w:r>
      <w:r w:rsidR="008F4DBC">
        <w:t xml:space="preserve"> Rules; supported by the </w:t>
      </w:r>
      <w:r w:rsidR="00FF0427">
        <w:t>SEMOpx</w:t>
      </w:r>
      <w:r w:rsidR="008F4DBC">
        <w:t xml:space="preserve"> Principles, rather than the interests of any nominating organisation.</w:t>
      </w:r>
    </w:p>
    <w:p w14:paraId="6BB208C7" w14:textId="77777777" w:rsidR="00094258" w:rsidRDefault="008F4DBC" w:rsidP="00094258">
      <w:pPr>
        <w:ind w:left="1440" w:hanging="1440"/>
      </w:pPr>
      <w:r>
        <w:t>A.2.1.3</w:t>
      </w:r>
      <w:r>
        <w:tab/>
        <w:t>Individual members will bring a perspective from particular sectors, but</w:t>
      </w:r>
      <w:r w:rsidR="00261506">
        <w:t xml:space="preserve"> that cannot override a m</w:t>
      </w:r>
      <w:r>
        <w:t xml:space="preserve">ember’s obligations to the </w:t>
      </w:r>
      <w:r w:rsidR="003A20AD">
        <w:t>Exchange Committee</w:t>
      </w:r>
      <w:r>
        <w:t>.</w:t>
      </w:r>
      <w:r w:rsidR="00094258">
        <w:tab/>
      </w:r>
    </w:p>
    <w:p w14:paraId="6BB208C8" w14:textId="77777777" w:rsidR="008F4DBC" w:rsidRDefault="008F4DBC">
      <w:r>
        <w:br w:type="page"/>
      </w:r>
    </w:p>
    <w:p w14:paraId="6BB208C9" w14:textId="77777777" w:rsidR="00094258" w:rsidRPr="00094258" w:rsidRDefault="00094258" w:rsidP="00094258">
      <w:pPr>
        <w:ind w:left="1440" w:hanging="1440"/>
      </w:pPr>
    </w:p>
    <w:p w14:paraId="6BB208CA" w14:textId="77777777" w:rsidR="000408EB" w:rsidRDefault="008F4DBC" w:rsidP="008F4DBC">
      <w:pPr>
        <w:ind w:left="1440" w:hanging="1440"/>
        <w:rPr>
          <w:rFonts w:asciiTheme="majorHAnsi" w:eastAsiaTheme="majorEastAsia" w:hAnsiTheme="majorHAnsi" w:cstheme="majorBidi"/>
          <w:b/>
          <w:bCs/>
          <w:color w:val="4F81BD" w:themeColor="accent1"/>
          <w:sz w:val="26"/>
          <w:szCs w:val="26"/>
        </w:rPr>
      </w:pPr>
      <w:r w:rsidRPr="008F4DBC">
        <w:rPr>
          <w:rFonts w:asciiTheme="majorHAnsi" w:eastAsiaTheme="majorEastAsia" w:hAnsiTheme="majorHAnsi" w:cstheme="majorBidi"/>
          <w:b/>
          <w:bCs/>
          <w:color w:val="4F81BD" w:themeColor="accent1"/>
          <w:sz w:val="26"/>
          <w:szCs w:val="26"/>
        </w:rPr>
        <w:t>A.3</w:t>
      </w:r>
      <w:r w:rsidRPr="008F4DBC">
        <w:rPr>
          <w:rFonts w:asciiTheme="majorHAnsi" w:eastAsiaTheme="majorEastAsia" w:hAnsiTheme="majorHAnsi" w:cstheme="majorBidi"/>
          <w:b/>
          <w:bCs/>
          <w:color w:val="4F81BD" w:themeColor="accent1"/>
          <w:sz w:val="26"/>
          <w:szCs w:val="26"/>
        </w:rPr>
        <w:tab/>
        <w:t>OVERVIEW</w:t>
      </w:r>
      <w:r>
        <w:rPr>
          <w:rFonts w:asciiTheme="majorHAnsi" w:eastAsiaTheme="majorEastAsia" w:hAnsiTheme="majorHAnsi" w:cstheme="majorBidi"/>
          <w:b/>
          <w:bCs/>
          <w:color w:val="4F81BD" w:themeColor="accent1"/>
          <w:sz w:val="26"/>
          <w:szCs w:val="26"/>
        </w:rPr>
        <w:t xml:space="preserve"> OF THESE PROCEDURES</w:t>
      </w:r>
    </w:p>
    <w:p w14:paraId="6BB208CB" w14:textId="77777777" w:rsidR="008F4DBC" w:rsidRDefault="008F4DBC" w:rsidP="008F4DBC">
      <w:pPr>
        <w:pStyle w:val="Heading3"/>
      </w:pPr>
      <w:bookmarkStart w:id="7" w:name="_Toc19709755"/>
      <w:r>
        <w:t>A.3.1.</w:t>
      </w:r>
      <w:r>
        <w:tab/>
      </w:r>
      <w:r>
        <w:tab/>
        <w:t>Content</w:t>
      </w:r>
      <w:bookmarkEnd w:id="7"/>
    </w:p>
    <w:p w14:paraId="6BB208CC" w14:textId="77777777" w:rsidR="008F4DBC" w:rsidRDefault="008F4DBC" w:rsidP="008F4DBC"/>
    <w:p w14:paraId="6BB208CD" w14:textId="77777777" w:rsidR="008F4DBC" w:rsidRDefault="008F4DBC" w:rsidP="008F4DBC">
      <w:r>
        <w:t>A.3.1.1</w:t>
      </w:r>
      <w:r>
        <w:tab/>
      </w:r>
      <w:r>
        <w:tab/>
        <w:t>These Procedures deal with:</w:t>
      </w:r>
    </w:p>
    <w:p w14:paraId="6BB208CE" w14:textId="77777777" w:rsidR="008F4DBC" w:rsidRDefault="008F4DBC" w:rsidP="00DB6398">
      <w:pPr>
        <w:pStyle w:val="ListParagraph"/>
        <w:numPr>
          <w:ilvl w:val="0"/>
          <w:numId w:val="3"/>
        </w:numPr>
      </w:pPr>
      <w:r>
        <w:t xml:space="preserve">The </w:t>
      </w:r>
      <w:r w:rsidR="003A20AD">
        <w:t>Exchange Committee</w:t>
      </w:r>
      <w:r>
        <w:t xml:space="preserve"> composition (Chapter C), including:</w:t>
      </w:r>
    </w:p>
    <w:p w14:paraId="6BB208CF" w14:textId="77777777" w:rsidR="008F4DBC" w:rsidRDefault="008F4DBC" w:rsidP="00DB6398">
      <w:pPr>
        <w:pStyle w:val="ListParagraph"/>
        <w:numPr>
          <w:ilvl w:val="1"/>
          <w:numId w:val="3"/>
        </w:numPr>
      </w:pPr>
      <w:r>
        <w:t>The number of members;</w:t>
      </w:r>
    </w:p>
    <w:p w14:paraId="6BB208D0" w14:textId="77777777" w:rsidR="008F4DBC" w:rsidRDefault="008F4DBC" w:rsidP="00DB6398">
      <w:pPr>
        <w:pStyle w:val="ListParagraph"/>
        <w:numPr>
          <w:ilvl w:val="1"/>
          <w:numId w:val="3"/>
        </w:numPr>
      </w:pPr>
      <w:r>
        <w:t>Categories of members and observers;</w:t>
      </w:r>
    </w:p>
    <w:p w14:paraId="6BB208D1" w14:textId="77777777" w:rsidR="008F4DBC" w:rsidRDefault="008F4DBC" w:rsidP="00DB6398">
      <w:pPr>
        <w:pStyle w:val="ListParagraph"/>
        <w:numPr>
          <w:ilvl w:val="1"/>
          <w:numId w:val="3"/>
        </w:numPr>
      </w:pPr>
      <w:r>
        <w:t>Interests to be represented;</w:t>
      </w:r>
    </w:p>
    <w:p w14:paraId="6BB208D2" w14:textId="77777777" w:rsidR="008F4DBC" w:rsidRDefault="008F4DBC" w:rsidP="00DB6398">
      <w:pPr>
        <w:pStyle w:val="ListParagraph"/>
        <w:numPr>
          <w:ilvl w:val="1"/>
          <w:numId w:val="3"/>
        </w:numPr>
      </w:pPr>
      <w:r>
        <w:t>Member qualifications;</w:t>
      </w:r>
    </w:p>
    <w:p w14:paraId="6BB208D3" w14:textId="77777777" w:rsidR="008F4DBC" w:rsidRDefault="008F4DBC" w:rsidP="008F4DBC">
      <w:pPr>
        <w:pStyle w:val="ListParagraph"/>
        <w:ind w:left="2880"/>
      </w:pPr>
    </w:p>
    <w:p w14:paraId="6BB208D4" w14:textId="77777777" w:rsidR="008F4DBC" w:rsidRDefault="003A20AD" w:rsidP="00DB6398">
      <w:pPr>
        <w:pStyle w:val="ListParagraph"/>
        <w:numPr>
          <w:ilvl w:val="0"/>
          <w:numId w:val="3"/>
        </w:numPr>
      </w:pPr>
      <w:r>
        <w:t>Exchange Committee</w:t>
      </w:r>
      <w:r w:rsidR="008F4DBC">
        <w:t xml:space="preserve"> meetings (Chapter D),</w:t>
      </w:r>
    </w:p>
    <w:p w14:paraId="6BB208D5" w14:textId="77777777" w:rsidR="008F4DBC" w:rsidRDefault="008F4DBC" w:rsidP="008F4DBC">
      <w:pPr>
        <w:pStyle w:val="ListParagraph"/>
        <w:ind w:left="2160"/>
      </w:pPr>
    </w:p>
    <w:p w14:paraId="6BB208D6" w14:textId="77777777" w:rsidR="008F4DBC" w:rsidRDefault="008F4DBC" w:rsidP="00DB6398">
      <w:pPr>
        <w:pStyle w:val="ListParagraph"/>
        <w:numPr>
          <w:ilvl w:val="0"/>
          <w:numId w:val="3"/>
        </w:numPr>
      </w:pPr>
      <w:r>
        <w:t xml:space="preserve">Initial </w:t>
      </w:r>
      <w:r w:rsidR="003A20AD">
        <w:t>Exchange Committee</w:t>
      </w:r>
      <w:r>
        <w:t xml:space="preserve"> arrangements (see Chapter E);</w:t>
      </w:r>
    </w:p>
    <w:p w14:paraId="6BB208D7" w14:textId="77777777" w:rsidR="008F4DBC" w:rsidRDefault="008F4DBC" w:rsidP="008F4DBC">
      <w:pPr>
        <w:pStyle w:val="ListParagraph"/>
        <w:ind w:left="2160"/>
      </w:pPr>
    </w:p>
    <w:p w14:paraId="6BB208D8" w14:textId="77777777" w:rsidR="008F4DBC" w:rsidRDefault="008F4DBC" w:rsidP="00DB6398">
      <w:pPr>
        <w:pStyle w:val="ListParagraph"/>
        <w:numPr>
          <w:ilvl w:val="0"/>
          <w:numId w:val="3"/>
        </w:numPr>
      </w:pPr>
      <w:r>
        <w:t xml:space="preserve">Ongoing </w:t>
      </w:r>
      <w:r w:rsidR="003A20AD">
        <w:t>Exchange Committee</w:t>
      </w:r>
      <w:r>
        <w:t xml:space="preserve"> procedures (Chapter F) including:</w:t>
      </w:r>
    </w:p>
    <w:p w14:paraId="6BB208D9" w14:textId="77777777" w:rsidR="008F4DBC" w:rsidRDefault="008F4DBC" w:rsidP="00DB6398">
      <w:pPr>
        <w:pStyle w:val="ListParagraph"/>
        <w:numPr>
          <w:ilvl w:val="1"/>
          <w:numId w:val="3"/>
        </w:numPr>
      </w:pPr>
      <w:r>
        <w:t xml:space="preserve">Vacancies, nominations and elections of </w:t>
      </w:r>
      <w:r w:rsidR="003A20AD">
        <w:t>Exchange Committee</w:t>
      </w:r>
      <w:r>
        <w:t xml:space="preserve"> members;</w:t>
      </w:r>
    </w:p>
    <w:p w14:paraId="6BB208DA" w14:textId="77777777" w:rsidR="008F4DBC" w:rsidRDefault="008F4DBC" w:rsidP="00DB6398">
      <w:pPr>
        <w:pStyle w:val="ListParagraph"/>
        <w:numPr>
          <w:ilvl w:val="1"/>
          <w:numId w:val="3"/>
        </w:numPr>
      </w:pPr>
      <w:r>
        <w:t xml:space="preserve">The terms and conditions of </w:t>
      </w:r>
      <w:r w:rsidR="003A20AD">
        <w:t>Exchange Committee</w:t>
      </w:r>
      <w:r>
        <w:t xml:space="preserve"> member appointments;</w:t>
      </w:r>
    </w:p>
    <w:p w14:paraId="6BB208DB" w14:textId="77777777" w:rsidR="008F4DBC" w:rsidRDefault="008F4DBC" w:rsidP="00DB6398">
      <w:pPr>
        <w:pStyle w:val="ListParagraph"/>
        <w:numPr>
          <w:ilvl w:val="1"/>
          <w:numId w:val="3"/>
        </w:numPr>
      </w:pPr>
      <w:r>
        <w:t xml:space="preserve">Resignation and removal of </w:t>
      </w:r>
      <w:r w:rsidR="003A20AD">
        <w:t>Exchange Committee</w:t>
      </w:r>
      <w:r>
        <w:t xml:space="preserve"> members</w:t>
      </w:r>
    </w:p>
    <w:p w14:paraId="6BB208DC" w14:textId="77777777" w:rsidR="008F4DBC" w:rsidRDefault="008F4DBC" w:rsidP="008F4DBC">
      <w:pPr>
        <w:pStyle w:val="ListParagraph"/>
        <w:ind w:left="2880"/>
      </w:pPr>
    </w:p>
    <w:p w14:paraId="6BB208DD" w14:textId="77777777" w:rsidR="008F4DBC" w:rsidRDefault="008F4DBC" w:rsidP="00DB6398">
      <w:pPr>
        <w:pStyle w:val="ListParagraph"/>
        <w:numPr>
          <w:ilvl w:val="0"/>
          <w:numId w:val="3"/>
        </w:numPr>
      </w:pPr>
      <w:r>
        <w:t xml:space="preserve">Timelines for consultation on </w:t>
      </w:r>
      <w:r w:rsidR="00FF0427">
        <w:t>SEMOpx</w:t>
      </w:r>
      <w:r>
        <w:t xml:space="preserve"> Rules and Procedures Modification </w:t>
      </w:r>
      <w:r w:rsidR="00DA52C2">
        <w:t>P</w:t>
      </w:r>
      <w:r>
        <w:t>roposals (Chapter G).</w:t>
      </w:r>
    </w:p>
    <w:p w14:paraId="6BB208DE" w14:textId="77777777" w:rsidR="008F4DBC" w:rsidRPr="008F4DBC" w:rsidRDefault="008F4DBC" w:rsidP="008F4DBC">
      <w:pPr>
        <w:pStyle w:val="ListParagraph"/>
        <w:ind w:left="2880"/>
      </w:pPr>
    </w:p>
    <w:p w14:paraId="6BB208DF" w14:textId="77777777" w:rsidR="008F4DBC" w:rsidRDefault="00DA52C2" w:rsidP="00DA52C2">
      <w:pPr>
        <w:pStyle w:val="Heading3"/>
      </w:pPr>
      <w:bookmarkStart w:id="8" w:name="_Toc19709756"/>
      <w:r>
        <w:t>A.3.2</w:t>
      </w:r>
      <w:r>
        <w:tab/>
      </w:r>
      <w:r>
        <w:tab/>
        <w:t>Definitions</w:t>
      </w:r>
      <w:bookmarkEnd w:id="8"/>
    </w:p>
    <w:p w14:paraId="6BB208E0" w14:textId="77777777" w:rsidR="00DA52C2" w:rsidRDefault="00DA52C2" w:rsidP="00DA52C2"/>
    <w:p w14:paraId="6BB208E1" w14:textId="77777777" w:rsidR="00DA52C2" w:rsidRDefault="00DA52C2" w:rsidP="00DA52C2">
      <w:pPr>
        <w:ind w:left="1440" w:hanging="1440"/>
      </w:pPr>
      <w:r>
        <w:t>A.3.2.1</w:t>
      </w:r>
      <w:r>
        <w:tab/>
        <w:t xml:space="preserve">Terms defined in the </w:t>
      </w:r>
      <w:r w:rsidR="00FF0427">
        <w:t>SEMOpx</w:t>
      </w:r>
      <w:r>
        <w:t xml:space="preserve"> Rules have the same meaning when used in these Procedures.</w:t>
      </w:r>
    </w:p>
    <w:p w14:paraId="6BB208E2" w14:textId="77777777" w:rsidR="00DA52C2" w:rsidRPr="00DA52C2" w:rsidRDefault="00DA52C2" w:rsidP="00835A32">
      <w:r w:rsidRPr="00835A32">
        <w:rPr>
          <w:b/>
        </w:rPr>
        <w:t>“Recommendation Submission”</w:t>
      </w:r>
      <w:r>
        <w:t xml:space="preserve"> means the summary submission to be sent by the Secretariat to </w:t>
      </w:r>
      <w:r w:rsidR="00FF0427">
        <w:t>SEMOpx</w:t>
      </w:r>
      <w:r w:rsidR="00F54866">
        <w:t xml:space="preserve"> or to </w:t>
      </w:r>
      <w:r>
        <w:t>the Regulatory Authorities</w:t>
      </w:r>
      <w:r w:rsidR="006D2D21">
        <w:t xml:space="preserve"> as appropriate,</w:t>
      </w:r>
      <w:r>
        <w:t xml:space="preserve"> where required under </w:t>
      </w:r>
      <w:r w:rsidR="00F54866">
        <w:t>Chapter G</w:t>
      </w:r>
      <w:r w:rsidR="00405F0C">
        <w:t xml:space="preserve"> of these Procedures.</w:t>
      </w:r>
    </w:p>
    <w:p w14:paraId="6BB208E3" w14:textId="77777777" w:rsidR="008F4DBC" w:rsidRPr="008F4DBC" w:rsidRDefault="008F4DBC" w:rsidP="008F4DBC"/>
    <w:p w14:paraId="6BB208E4" w14:textId="77777777" w:rsidR="000408EB" w:rsidRDefault="000408EB" w:rsidP="000408EB"/>
    <w:p w14:paraId="6BB208E5" w14:textId="77777777" w:rsidR="000408EB" w:rsidRPr="000408EB" w:rsidRDefault="000408EB" w:rsidP="000408EB"/>
    <w:p w14:paraId="6BB208E6" w14:textId="77777777" w:rsidR="000408EB" w:rsidRDefault="000408EB" w:rsidP="000408EB"/>
    <w:p w14:paraId="6BB208E7" w14:textId="77777777" w:rsidR="000408EB" w:rsidRPr="000408EB" w:rsidRDefault="000408EB" w:rsidP="000408EB"/>
    <w:p w14:paraId="6BB208E8" w14:textId="77777777" w:rsidR="000408EB" w:rsidRDefault="000408EB" w:rsidP="000408EB">
      <w:pPr>
        <w:pStyle w:val="Heading1"/>
      </w:pPr>
      <w:bookmarkStart w:id="9" w:name="_Toc19709757"/>
      <w:r>
        <w:t>B</w:t>
      </w:r>
      <w:r w:rsidR="00DA52C2">
        <w:tab/>
      </w:r>
      <w:r w:rsidR="00D44CA9">
        <w:tab/>
      </w:r>
      <w:r w:rsidR="00DA52C2">
        <w:t>FORMS OF ADVICE</w:t>
      </w:r>
      <w:bookmarkEnd w:id="9"/>
    </w:p>
    <w:p w14:paraId="6BB208E9" w14:textId="77777777" w:rsidR="000408EB" w:rsidRPr="00D44CA9" w:rsidRDefault="000408EB" w:rsidP="00D44CA9">
      <w:pPr>
        <w:ind w:left="1440" w:hanging="1440"/>
        <w:rPr>
          <w:rFonts w:asciiTheme="majorHAnsi" w:eastAsiaTheme="majorEastAsia" w:hAnsiTheme="majorHAnsi" w:cstheme="majorBidi"/>
          <w:b/>
          <w:bCs/>
          <w:color w:val="4F81BD" w:themeColor="accent1"/>
          <w:sz w:val="26"/>
          <w:szCs w:val="26"/>
        </w:rPr>
      </w:pPr>
      <w:r w:rsidRPr="00D44CA9">
        <w:rPr>
          <w:rFonts w:asciiTheme="majorHAnsi" w:eastAsiaTheme="majorEastAsia" w:hAnsiTheme="majorHAnsi" w:cstheme="majorBidi"/>
          <w:b/>
          <w:bCs/>
          <w:color w:val="4F81BD" w:themeColor="accent1"/>
          <w:sz w:val="26"/>
          <w:szCs w:val="26"/>
        </w:rPr>
        <w:t>B.1</w:t>
      </w:r>
      <w:r w:rsidR="00DA52C2" w:rsidRPr="00D44CA9">
        <w:rPr>
          <w:rFonts w:asciiTheme="majorHAnsi" w:eastAsiaTheme="majorEastAsia" w:hAnsiTheme="majorHAnsi" w:cstheme="majorBidi"/>
          <w:b/>
          <w:bCs/>
          <w:color w:val="4F81BD" w:themeColor="accent1"/>
          <w:sz w:val="26"/>
          <w:szCs w:val="26"/>
        </w:rPr>
        <w:t xml:space="preserve"> </w:t>
      </w:r>
      <w:r w:rsidR="00405F0C" w:rsidRPr="00D44CA9">
        <w:rPr>
          <w:rFonts w:asciiTheme="majorHAnsi" w:eastAsiaTheme="majorEastAsia" w:hAnsiTheme="majorHAnsi" w:cstheme="majorBidi"/>
          <w:b/>
          <w:bCs/>
          <w:color w:val="4F81BD" w:themeColor="accent1"/>
          <w:sz w:val="26"/>
          <w:szCs w:val="26"/>
        </w:rPr>
        <w:tab/>
      </w:r>
      <w:r w:rsidR="00DA52C2" w:rsidRPr="00D44CA9">
        <w:rPr>
          <w:rFonts w:asciiTheme="majorHAnsi" w:eastAsiaTheme="majorEastAsia" w:hAnsiTheme="majorHAnsi" w:cstheme="majorBidi"/>
          <w:b/>
          <w:bCs/>
          <w:color w:val="4F81BD" w:themeColor="accent1"/>
          <w:sz w:val="26"/>
          <w:szCs w:val="26"/>
        </w:rPr>
        <w:t>GUIDELINES</w:t>
      </w:r>
    </w:p>
    <w:p w14:paraId="6BB208EA" w14:textId="77777777" w:rsidR="00DA52C2" w:rsidRDefault="00DA52C2" w:rsidP="00DA52C2">
      <w:pPr>
        <w:ind w:left="1440" w:hanging="1440"/>
      </w:pPr>
      <w:r>
        <w:t>B.1.2</w:t>
      </w:r>
      <w:r>
        <w:tab/>
      </w:r>
      <w:r w:rsidR="00FF0427">
        <w:t>SEMOpx</w:t>
      </w:r>
      <w:r>
        <w:t xml:space="preserve"> </w:t>
      </w:r>
      <w:r w:rsidRPr="00387E77">
        <w:t>may</w:t>
      </w:r>
      <w:r>
        <w:t xml:space="preserve"> develop and publish guidelines for the specific types of decisions, recommendations and reports of the </w:t>
      </w:r>
      <w:r w:rsidR="003A20AD">
        <w:t>Exchange Committee</w:t>
      </w:r>
      <w:r>
        <w:t>, in relation to its:</w:t>
      </w:r>
    </w:p>
    <w:p w14:paraId="6BB208EB" w14:textId="77777777" w:rsidR="00DA52C2" w:rsidRDefault="00DA52C2" w:rsidP="00DB6398">
      <w:pPr>
        <w:pStyle w:val="ListParagraph"/>
        <w:numPr>
          <w:ilvl w:val="0"/>
          <w:numId w:val="4"/>
        </w:numPr>
      </w:pPr>
      <w:r>
        <w:t xml:space="preserve">Consideration of proposed Modifications to the </w:t>
      </w:r>
      <w:r w:rsidR="00FF0427">
        <w:t>SEMOpx</w:t>
      </w:r>
      <w:r>
        <w:t xml:space="preserve"> Rules of the Procedures (see Chapter J of the </w:t>
      </w:r>
      <w:r w:rsidR="00FF0427">
        <w:t>SEMOpx</w:t>
      </w:r>
      <w:r>
        <w:t xml:space="preserve"> Rules; Chapter G of these Procedures);</w:t>
      </w:r>
    </w:p>
    <w:p w14:paraId="6BB208EC" w14:textId="77777777" w:rsidR="00DA52C2" w:rsidRDefault="00DA52C2" w:rsidP="00DB6398">
      <w:pPr>
        <w:pStyle w:val="ListParagraph"/>
        <w:numPr>
          <w:ilvl w:val="0"/>
          <w:numId w:val="4"/>
        </w:numPr>
      </w:pPr>
      <w:r>
        <w:t xml:space="preserve">Development of Recommendation Submissions to </w:t>
      </w:r>
      <w:r w:rsidR="00FF0427">
        <w:t>SEMOpx</w:t>
      </w:r>
      <w:r>
        <w:t xml:space="preserve"> on proposed Modi</w:t>
      </w:r>
      <w:r w:rsidR="006D2D21">
        <w:t xml:space="preserve">fications to the </w:t>
      </w:r>
      <w:r w:rsidR="00FF0427">
        <w:t>SEMOpx</w:t>
      </w:r>
      <w:r w:rsidR="006D2D21">
        <w:t xml:space="preserve"> Rules or</w:t>
      </w:r>
      <w:r>
        <w:t xml:space="preserve"> the Procedures, that present </w:t>
      </w:r>
      <w:r w:rsidR="003A20AD">
        <w:t>Exchange Committee</w:t>
      </w:r>
      <w:r>
        <w:t xml:space="preserve"> members’ views (see Chapter G of these Procedures);</w:t>
      </w:r>
    </w:p>
    <w:p w14:paraId="6BB208ED" w14:textId="77777777" w:rsidR="00DA52C2" w:rsidRDefault="00DA52C2" w:rsidP="00DB6398">
      <w:pPr>
        <w:pStyle w:val="ListParagraph"/>
        <w:numPr>
          <w:ilvl w:val="0"/>
          <w:numId w:val="4"/>
        </w:numPr>
      </w:pPr>
      <w:r>
        <w:t xml:space="preserve">Suggestions to </w:t>
      </w:r>
      <w:r w:rsidR="00FF0427">
        <w:t>SEMOpx</w:t>
      </w:r>
      <w:r>
        <w:t xml:space="preserve"> that external advice be procured (see section G.3.8.2 of these Procedures); and</w:t>
      </w:r>
    </w:p>
    <w:p w14:paraId="6BB208EE" w14:textId="77777777" w:rsidR="006A1BA0" w:rsidRDefault="00DA52C2" w:rsidP="00DB6398">
      <w:pPr>
        <w:pStyle w:val="ListParagraph"/>
        <w:numPr>
          <w:ilvl w:val="0"/>
          <w:numId w:val="4"/>
        </w:numPr>
      </w:pPr>
      <w:r>
        <w:t>Decisions on whether to remove a mem</w:t>
      </w:r>
      <w:r w:rsidR="00405F0C">
        <w:t>ber in accordance with section</w:t>
      </w:r>
      <w:r>
        <w:t xml:space="preserve"> F.4.1 of these Procedures.</w:t>
      </w:r>
    </w:p>
    <w:p w14:paraId="6BB208EF" w14:textId="77777777" w:rsidR="00DA52C2" w:rsidRDefault="006A1BA0" w:rsidP="006A1BA0">
      <w:r>
        <w:br w:type="page"/>
      </w:r>
    </w:p>
    <w:p w14:paraId="6BB208F0" w14:textId="77777777" w:rsidR="00D44CA9" w:rsidRDefault="000408EB" w:rsidP="000408EB">
      <w:pPr>
        <w:pStyle w:val="Heading1"/>
      </w:pPr>
      <w:bookmarkStart w:id="10" w:name="_Toc19709758"/>
      <w:r>
        <w:t>C</w:t>
      </w:r>
      <w:r w:rsidR="00405F0C">
        <w:tab/>
      </w:r>
      <w:r w:rsidR="00D44CA9">
        <w:tab/>
      </w:r>
      <w:r w:rsidR="003A20AD">
        <w:t>EXCHANGE COMMITTEE</w:t>
      </w:r>
      <w:bookmarkEnd w:id="10"/>
      <w:r w:rsidR="00405F0C">
        <w:t xml:space="preserve"> </w:t>
      </w:r>
    </w:p>
    <w:p w14:paraId="6BB208F1" w14:textId="77777777" w:rsidR="000408EB" w:rsidRPr="00D44CA9" w:rsidRDefault="00D44CA9" w:rsidP="00D44CA9">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C.1</w:t>
      </w:r>
      <w:r>
        <w:rPr>
          <w:rFonts w:asciiTheme="majorHAnsi" w:eastAsiaTheme="majorEastAsia" w:hAnsiTheme="majorHAnsi" w:cstheme="majorBidi"/>
          <w:b/>
          <w:bCs/>
          <w:color w:val="4F81BD" w:themeColor="accent1"/>
          <w:sz w:val="26"/>
          <w:szCs w:val="26"/>
        </w:rPr>
        <w:tab/>
      </w:r>
      <w:r w:rsidR="00405F0C" w:rsidRPr="00D44CA9">
        <w:rPr>
          <w:rFonts w:asciiTheme="majorHAnsi" w:eastAsiaTheme="majorEastAsia" w:hAnsiTheme="majorHAnsi" w:cstheme="majorBidi"/>
          <w:b/>
          <w:bCs/>
          <w:color w:val="4F81BD" w:themeColor="accent1"/>
          <w:sz w:val="26"/>
          <w:szCs w:val="26"/>
        </w:rPr>
        <w:t>MEMBERSHIP REQUIREMENTS</w:t>
      </w:r>
      <w:r w:rsidR="000408EB" w:rsidRPr="00D44CA9">
        <w:rPr>
          <w:rFonts w:asciiTheme="majorHAnsi" w:eastAsiaTheme="majorEastAsia" w:hAnsiTheme="majorHAnsi" w:cstheme="majorBidi"/>
          <w:b/>
          <w:bCs/>
          <w:color w:val="4F81BD" w:themeColor="accent1"/>
          <w:sz w:val="26"/>
          <w:szCs w:val="26"/>
        </w:rPr>
        <w:t xml:space="preserve"> </w:t>
      </w:r>
    </w:p>
    <w:p w14:paraId="6BB208F2" w14:textId="77777777" w:rsidR="000408EB" w:rsidRDefault="00405F0C" w:rsidP="00405F0C">
      <w:pPr>
        <w:pStyle w:val="Heading2"/>
      </w:pPr>
      <w:bookmarkStart w:id="11" w:name="_Toc19709759"/>
      <w:r>
        <w:t>C.1</w:t>
      </w:r>
      <w:r w:rsidR="00D44CA9">
        <w:t>.1</w:t>
      </w:r>
      <w:r>
        <w:tab/>
      </w:r>
      <w:r w:rsidR="00D44CA9">
        <w:tab/>
      </w:r>
      <w:r>
        <w:t>Number of Members</w:t>
      </w:r>
      <w:bookmarkEnd w:id="11"/>
    </w:p>
    <w:p w14:paraId="6BB208F3" w14:textId="77777777" w:rsidR="00405F0C" w:rsidRDefault="00405F0C" w:rsidP="00D44CA9">
      <w:pPr>
        <w:ind w:left="1440"/>
      </w:pPr>
      <w:r>
        <w:t xml:space="preserve">The composition of the </w:t>
      </w:r>
      <w:r w:rsidR="003A20AD">
        <w:t>Exchange Committee</w:t>
      </w:r>
      <w:r>
        <w:t xml:space="preserve"> shall be as set out in section B.2.3 of the </w:t>
      </w:r>
      <w:r w:rsidR="00FF0427">
        <w:t>SEMOpx</w:t>
      </w:r>
      <w:r>
        <w:t xml:space="preserve"> Rules.</w:t>
      </w:r>
      <w:r>
        <w:rPr>
          <w:rStyle w:val="FootnoteReference"/>
        </w:rPr>
        <w:footnoteReference w:id="1"/>
      </w:r>
    </w:p>
    <w:p w14:paraId="6BB208F4" w14:textId="77777777" w:rsidR="00405F0C" w:rsidRDefault="00405F0C" w:rsidP="00405F0C">
      <w:pPr>
        <w:pStyle w:val="Heading2"/>
      </w:pPr>
      <w:bookmarkStart w:id="12" w:name="_Toc19709760"/>
      <w:r>
        <w:t>C.</w:t>
      </w:r>
      <w:r w:rsidR="00D44CA9">
        <w:t>1.2</w:t>
      </w:r>
      <w:r>
        <w:t xml:space="preserve"> </w:t>
      </w:r>
      <w:r>
        <w:tab/>
      </w:r>
      <w:r w:rsidR="00D44CA9">
        <w:tab/>
      </w:r>
      <w:r>
        <w:t>Chairperson and deputy chairperson appointments</w:t>
      </w:r>
      <w:bookmarkEnd w:id="12"/>
    </w:p>
    <w:p w14:paraId="6BB208F5" w14:textId="77777777" w:rsidR="00405F0C" w:rsidRDefault="00D44CA9" w:rsidP="00D44CA9">
      <w:pPr>
        <w:ind w:left="1440" w:hanging="1440"/>
      </w:pPr>
      <w:r>
        <w:t>C.1.2.1</w:t>
      </w:r>
      <w:r w:rsidR="00405F0C">
        <w:tab/>
        <w:t xml:space="preserve">The chairperson and deputy chairperson of the </w:t>
      </w:r>
      <w:r w:rsidR="003A20AD">
        <w:t>Exchange Committee</w:t>
      </w:r>
      <w:r w:rsidR="00405F0C">
        <w:t xml:space="preserve"> are appointed by </w:t>
      </w:r>
      <w:r w:rsidR="00FF0427">
        <w:t>SEMOpx</w:t>
      </w:r>
      <w:r w:rsidR="00405F0C">
        <w:t xml:space="preserve"> in accordance with section B.2.4 of the </w:t>
      </w:r>
      <w:r w:rsidR="00FF0427">
        <w:t>SEMOpx</w:t>
      </w:r>
      <w:r w:rsidR="00405F0C">
        <w:t xml:space="preserve"> Rules.</w:t>
      </w:r>
    </w:p>
    <w:p w14:paraId="6BB208F6" w14:textId="77777777" w:rsidR="00405F0C" w:rsidRDefault="00405F0C" w:rsidP="00405F0C">
      <w:pPr>
        <w:pStyle w:val="Heading2"/>
      </w:pPr>
      <w:bookmarkStart w:id="13" w:name="_Toc19709761"/>
      <w:r>
        <w:t>C.</w:t>
      </w:r>
      <w:r w:rsidR="00D44CA9">
        <w:t>1.3</w:t>
      </w:r>
      <w:r>
        <w:t xml:space="preserve"> </w:t>
      </w:r>
      <w:r w:rsidR="00D44CA9">
        <w:tab/>
      </w:r>
      <w:r>
        <w:tab/>
      </w:r>
      <w:r w:rsidR="00D44CA9">
        <w:t>Categories of members</w:t>
      </w:r>
      <w:r w:rsidR="00B0451A">
        <w:t>,</w:t>
      </w:r>
      <w:r w:rsidR="00D44CA9">
        <w:t xml:space="preserve"> and observers</w:t>
      </w:r>
      <w:bookmarkEnd w:id="13"/>
    </w:p>
    <w:p w14:paraId="6BB208F7" w14:textId="77777777" w:rsidR="00D44CA9" w:rsidRDefault="00D44CA9" w:rsidP="00D44CA9">
      <w:pPr>
        <w:ind w:left="1440" w:hanging="1440"/>
      </w:pPr>
      <w:r>
        <w:t>C.1.3.1.</w:t>
      </w:r>
      <w:r>
        <w:tab/>
        <w:t xml:space="preserve">In accordance with section B.2.3.2 of the </w:t>
      </w:r>
      <w:r w:rsidR="00FF0427">
        <w:t>SEMOpx</w:t>
      </w:r>
      <w:r>
        <w:t xml:space="preserve"> Rules, an </w:t>
      </w:r>
      <w:r w:rsidR="003A20AD">
        <w:t>Exchange Committee</w:t>
      </w:r>
      <w:r>
        <w:t xml:space="preserve"> member may be either:</w:t>
      </w:r>
    </w:p>
    <w:p w14:paraId="6BB208F8" w14:textId="77777777" w:rsidR="00D44CA9" w:rsidRDefault="00D44CA9" w:rsidP="00DB6398">
      <w:pPr>
        <w:pStyle w:val="ListParagraph"/>
        <w:numPr>
          <w:ilvl w:val="0"/>
          <w:numId w:val="5"/>
        </w:numPr>
      </w:pPr>
      <w:r>
        <w:t xml:space="preserve">One of the members nominated by and elected from the </w:t>
      </w:r>
      <w:r w:rsidR="003A20AD">
        <w:t>Exchange Committee</w:t>
      </w:r>
      <w:r>
        <w:t xml:space="preserve"> in accordance with these Procedures; or</w:t>
      </w:r>
    </w:p>
    <w:p w14:paraId="6BB208F9" w14:textId="77777777" w:rsidR="00D44CA9" w:rsidRDefault="00D44CA9" w:rsidP="00DB6398">
      <w:pPr>
        <w:pStyle w:val="ListParagraph"/>
        <w:numPr>
          <w:ilvl w:val="0"/>
          <w:numId w:val="5"/>
        </w:numPr>
      </w:pPr>
      <w:r>
        <w:t xml:space="preserve">One of two members appointed by </w:t>
      </w:r>
      <w:r w:rsidR="00FF0427">
        <w:t>SEMOpx</w:t>
      </w:r>
      <w:r>
        <w:t>.</w:t>
      </w:r>
    </w:p>
    <w:p w14:paraId="6BB208FA" w14:textId="77777777" w:rsidR="00B0451A" w:rsidRDefault="00B0451A" w:rsidP="00B0451A">
      <w:pPr>
        <w:pStyle w:val="ListParagraph"/>
        <w:ind w:left="1800"/>
      </w:pPr>
    </w:p>
    <w:p w14:paraId="6BB208FB" w14:textId="77777777" w:rsidR="00B0451A" w:rsidRDefault="00B0451A" w:rsidP="00B0451A">
      <w:r>
        <w:t>C.1.3.2</w:t>
      </w:r>
      <w:r>
        <w:tab/>
      </w:r>
      <w:r>
        <w:tab/>
        <w:t xml:space="preserve">An </w:t>
      </w:r>
      <w:r w:rsidR="003A20AD">
        <w:t>Exchange Committee</w:t>
      </w:r>
      <w:r>
        <w:t xml:space="preserve"> observer may be either:</w:t>
      </w:r>
    </w:p>
    <w:p w14:paraId="6BB208FC" w14:textId="77777777" w:rsidR="00B0451A" w:rsidRDefault="00B0451A" w:rsidP="00DB6398">
      <w:pPr>
        <w:pStyle w:val="ListParagraph"/>
        <w:numPr>
          <w:ilvl w:val="0"/>
          <w:numId w:val="6"/>
        </w:numPr>
      </w:pPr>
      <w:r>
        <w:t>A</w:t>
      </w:r>
      <w:r w:rsidR="00F54866">
        <w:t xml:space="preserve"> regular observer appointed by the  Regulatory Authorities</w:t>
      </w:r>
      <w:r>
        <w:t xml:space="preserve"> in accordance with section B.2.3.3 of the </w:t>
      </w:r>
      <w:r w:rsidR="00FF0427">
        <w:t>SEMOpx</w:t>
      </w:r>
      <w:r>
        <w:t xml:space="preserve"> Rules; or</w:t>
      </w:r>
    </w:p>
    <w:p w14:paraId="6BB208FD" w14:textId="77777777" w:rsidR="00B0451A" w:rsidRPr="00D44CA9" w:rsidRDefault="00B0451A" w:rsidP="00DB6398">
      <w:pPr>
        <w:pStyle w:val="ListParagraph"/>
        <w:numPr>
          <w:ilvl w:val="0"/>
          <w:numId w:val="6"/>
        </w:numPr>
      </w:pPr>
      <w:r>
        <w:t xml:space="preserve">An </w:t>
      </w:r>
      <w:r>
        <w:rPr>
          <w:i/>
        </w:rPr>
        <w:t>ad hoc</w:t>
      </w:r>
      <w:r>
        <w:t xml:space="preserve"> observer authorised by the chairperson to attend a specific meeting in accordance with section D.2.2 of these Procedures.</w:t>
      </w:r>
    </w:p>
    <w:p w14:paraId="6BB208FE" w14:textId="77777777" w:rsidR="00D44CA9" w:rsidRDefault="00D44CA9" w:rsidP="00D44CA9">
      <w:pPr>
        <w:pStyle w:val="Heading2"/>
      </w:pPr>
      <w:bookmarkStart w:id="14" w:name="_Toc19709762"/>
      <w:r>
        <w:t xml:space="preserve">C.1.4 </w:t>
      </w:r>
      <w:r>
        <w:tab/>
      </w:r>
      <w:r>
        <w:tab/>
      </w:r>
      <w:r w:rsidR="00B0451A">
        <w:t>Diversity of interests represented</w:t>
      </w:r>
      <w:bookmarkEnd w:id="14"/>
    </w:p>
    <w:p w14:paraId="6BB208FF" w14:textId="77777777" w:rsidR="00405F0C" w:rsidRDefault="00D44CA9" w:rsidP="00405F0C">
      <w:pPr>
        <w:ind w:left="720" w:hanging="720"/>
      </w:pPr>
      <w:r>
        <w:t>C.1.4.1</w:t>
      </w:r>
      <w:r>
        <w:tab/>
      </w:r>
      <w:r>
        <w:tab/>
      </w:r>
      <w:r w:rsidR="00B0451A">
        <w:t xml:space="preserve">The </w:t>
      </w:r>
      <w:r w:rsidR="003A20AD">
        <w:t>Exchange Committee</w:t>
      </w:r>
      <w:r w:rsidR="00B0451A">
        <w:t xml:space="preserve"> members shall include:</w:t>
      </w:r>
    </w:p>
    <w:p w14:paraId="6BB20900" w14:textId="77777777" w:rsidR="00B0451A" w:rsidRDefault="00B0451A" w:rsidP="00DB6398">
      <w:pPr>
        <w:pStyle w:val="ListParagraph"/>
        <w:numPr>
          <w:ilvl w:val="0"/>
          <w:numId w:val="7"/>
        </w:numPr>
      </w:pPr>
      <w:r>
        <w:t>At least three members who have knowledge of or expertise in the role of Generation Participants (as defined under the Trading and Settlement Code);</w:t>
      </w:r>
    </w:p>
    <w:p w14:paraId="6BB20901" w14:textId="77777777" w:rsidR="00B0451A" w:rsidRDefault="006D2D21" w:rsidP="00DB6398">
      <w:pPr>
        <w:pStyle w:val="ListParagraph"/>
        <w:numPr>
          <w:ilvl w:val="0"/>
          <w:numId w:val="7"/>
        </w:numPr>
      </w:pPr>
      <w:r>
        <w:t>At least three</w:t>
      </w:r>
      <w:r w:rsidR="00B0451A">
        <w:t xml:space="preserve"> members who have knowledge of or expertise in the role of Supplier Participants (as defined under the Trading and Settlement Code); and</w:t>
      </w:r>
    </w:p>
    <w:p w14:paraId="6BB20902" w14:textId="77777777" w:rsidR="00B0451A" w:rsidRDefault="00B0451A" w:rsidP="00DB6398">
      <w:pPr>
        <w:pStyle w:val="ListParagraph"/>
        <w:numPr>
          <w:ilvl w:val="0"/>
          <w:numId w:val="7"/>
        </w:numPr>
      </w:pPr>
      <w:r>
        <w:t>At least one member who has knowledge of or expertise in the role of an Assetless Participant (as defined under the Trading and Settlement Code).</w:t>
      </w:r>
    </w:p>
    <w:p w14:paraId="6BB20903" w14:textId="77777777" w:rsidR="006D2D21" w:rsidRPr="000B387E" w:rsidRDefault="00C215BB" w:rsidP="00DB6398">
      <w:pPr>
        <w:pStyle w:val="ListParagraph"/>
        <w:numPr>
          <w:ilvl w:val="0"/>
          <w:numId w:val="7"/>
        </w:numPr>
      </w:pPr>
      <w:r w:rsidRPr="000B387E">
        <w:t xml:space="preserve">At least </w:t>
      </w:r>
      <w:r w:rsidR="000B387E" w:rsidRPr="000B387E">
        <w:t>one</w:t>
      </w:r>
      <w:r w:rsidR="00B0451A" w:rsidRPr="000B387E">
        <w:t xml:space="preserve"> member to represent the Transmission System Operators.</w:t>
      </w:r>
    </w:p>
    <w:p w14:paraId="6BB20904" w14:textId="77777777" w:rsidR="00B0451A" w:rsidRPr="00405F0C" w:rsidRDefault="006D2D21" w:rsidP="00DB6398">
      <w:pPr>
        <w:pStyle w:val="ListParagraph"/>
        <w:numPr>
          <w:ilvl w:val="0"/>
          <w:numId w:val="7"/>
        </w:numPr>
      </w:pPr>
      <w:r w:rsidRPr="000B387E">
        <w:t>At le</w:t>
      </w:r>
      <w:r w:rsidR="00C215BB" w:rsidRPr="000B387E">
        <w:t xml:space="preserve">ast </w:t>
      </w:r>
      <w:r w:rsidR="000B387E" w:rsidRPr="000B387E">
        <w:t>one</w:t>
      </w:r>
      <w:r w:rsidR="00C215BB" w:rsidRPr="000B387E">
        <w:t xml:space="preserve"> member to represent interconnector owners</w:t>
      </w:r>
      <w:r w:rsidRPr="000B387E">
        <w:t>.</w:t>
      </w:r>
      <w:r w:rsidR="00B0451A">
        <w:tab/>
      </w:r>
      <w:r w:rsidR="00B0451A">
        <w:tab/>
      </w:r>
    </w:p>
    <w:p w14:paraId="6BB20905" w14:textId="77777777" w:rsidR="00B0451A" w:rsidRDefault="00B0451A" w:rsidP="00B0451A">
      <w:pPr>
        <w:pStyle w:val="Heading2"/>
      </w:pPr>
      <w:bookmarkStart w:id="15" w:name="_Toc19709763"/>
      <w:r>
        <w:t xml:space="preserve">C.1.5 </w:t>
      </w:r>
      <w:r>
        <w:tab/>
      </w:r>
      <w:r>
        <w:tab/>
        <w:t>Member qualifications</w:t>
      </w:r>
      <w:bookmarkEnd w:id="15"/>
      <w:r>
        <w:t xml:space="preserve"> </w:t>
      </w:r>
    </w:p>
    <w:p w14:paraId="6BB20906" w14:textId="77777777" w:rsidR="00B0451A" w:rsidRDefault="00B0451A" w:rsidP="00B0451A">
      <w:pPr>
        <w:ind w:left="1440" w:hanging="1440"/>
      </w:pPr>
      <w:r>
        <w:t>C.1.5.1</w:t>
      </w:r>
      <w:r>
        <w:tab/>
      </w:r>
      <w:r w:rsidR="00FF0427">
        <w:t>SEMOpx</w:t>
      </w:r>
      <w:r>
        <w:t xml:space="preserve"> and Exchange Members shall ensure that their nominees for </w:t>
      </w:r>
      <w:r w:rsidR="003A20AD">
        <w:t>Exchange Committee</w:t>
      </w:r>
      <w:r>
        <w:t xml:space="preserve"> members have the requisite skills, authority and capacity to fulfil the role, including:</w:t>
      </w:r>
    </w:p>
    <w:p w14:paraId="6BB20907" w14:textId="77777777" w:rsidR="00B0451A" w:rsidRDefault="00B0451A" w:rsidP="00DB6398">
      <w:pPr>
        <w:pStyle w:val="ListParagraph"/>
        <w:numPr>
          <w:ilvl w:val="0"/>
          <w:numId w:val="8"/>
        </w:numPr>
      </w:pPr>
      <w:r>
        <w:t>Knowledge of and experience in electricity markets, including knowledge of particular sectors from which they are drawn;</w:t>
      </w:r>
    </w:p>
    <w:p w14:paraId="6BB20908" w14:textId="77777777" w:rsidR="00B0451A" w:rsidRPr="00B0451A" w:rsidRDefault="00B0451A" w:rsidP="00DB6398">
      <w:pPr>
        <w:pStyle w:val="ListParagraph"/>
        <w:numPr>
          <w:ilvl w:val="0"/>
          <w:numId w:val="8"/>
        </w:numPr>
      </w:pPr>
      <w:r>
        <w:t xml:space="preserve">Knowledge and understanding of the </w:t>
      </w:r>
      <w:r w:rsidR="00FF0427">
        <w:t>SEMOpx</w:t>
      </w:r>
      <w:r>
        <w:t xml:space="preserve"> Rules, and the related European, Irish and Northern Ireland legislative and regulatory framework;</w:t>
      </w:r>
    </w:p>
    <w:p w14:paraId="6BB20909" w14:textId="77777777" w:rsidR="00B0451A" w:rsidRDefault="00B0451A" w:rsidP="00B0451A">
      <w:pPr>
        <w:pStyle w:val="Heading2"/>
      </w:pPr>
      <w:bookmarkStart w:id="16" w:name="_Toc19709764"/>
      <w:r>
        <w:t xml:space="preserve">C.1.6 </w:t>
      </w:r>
      <w:r>
        <w:tab/>
      </w:r>
      <w:r>
        <w:tab/>
        <w:t xml:space="preserve">Members to act in furtherance of </w:t>
      </w:r>
      <w:r w:rsidR="00FF0427">
        <w:t>SEMOpx</w:t>
      </w:r>
      <w:r>
        <w:t xml:space="preserve"> Objective</w:t>
      </w:r>
      <w:bookmarkEnd w:id="16"/>
      <w:r>
        <w:t xml:space="preserve"> </w:t>
      </w:r>
    </w:p>
    <w:p w14:paraId="6BB2090A" w14:textId="77777777" w:rsidR="00B0451A" w:rsidRDefault="00B0451A" w:rsidP="00B0451A">
      <w:r>
        <w:t>C.1.6.1</w:t>
      </w:r>
      <w:r>
        <w:tab/>
      </w:r>
      <w:r>
        <w:tab/>
        <w:t>Notwithstanding:</w:t>
      </w:r>
    </w:p>
    <w:p w14:paraId="6BB2090B" w14:textId="77777777" w:rsidR="00B0451A" w:rsidRDefault="00B0451A" w:rsidP="00DB6398">
      <w:pPr>
        <w:pStyle w:val="ListParagraph"/>
        <w:numPr>
          <w:ilvl w:val="0"/>
          <w:numId w:val="9"/>
        </w:numPr>
      </w:pPr>
      <w:r>
        <w:t xml:space="preserve">The interests of the Exchange Member who nominated an </w:t>
      </w:r>
      <w:r w:rsidR="003A20AD">
        <w:t>Exchange Committee</w:t>
      </w:r>
      <w:r>
        <w:t xml:space="preserve"> member; and</w:t>
      </w:r>
    </w:p>
    <w:p w14:paraId="6BB2090C" w14:textId="77777777" w:rsidR="00B0451A" w:rsidRDefault="00FA7016" w:rsidP="00DB6398">
      <w:pPr>
        <w:pStyle w:val="ListParagraph"/>
        <w:numPr>
          <w:ilvl w:val="0"/>
          <w:numId w:val="9"/>
        </w:numPr>
      </w:pPr>
      <w:r>
        <w:t>Sections C.1.4 and C.1.5</w:t>
      </w:r>
      <w:r w:rsidR="00FF0427">
        <w:t xml:space="preserve"> of these Procedures</w:t>
      </w:r>
      <w:r>
        <w:t>,</w:t>
      </w:r>
    </w:p>
    <w:p w14:paraId="6BB2090D" w14:textId="77777777" w:rsidR="00FA7016" w:rsidRPr="00B0451A" w:rsidRDefault="00FA7016" w:rsidP="00FA7016">
      <w:pPr>
        <w:ind w:left="1440"/>
      </w:pPr>
      <w:r>
        <w:t xml:space="preserve">in performing their duties under the </w:t>
      </w:r>
      <w:r w:rsidR="00FF0427">
        <w:t>SEMOpx Ru</w:t>
      </w:r>
      <w:r>
        <w:t>l</w:t>
      </w:r>
      <w:r w:rsidR="00FF0427">
        <w:t>e</w:t>
      </w:r>
      <w:r>
        <w:t xml:space="preserve">s and these Procedures, each </w:t>
      </w:r>
      <w:r w:rsidR="003A20AD">
        <w:t>Exchange Committee</w:t>
      </w:r>
      <w:r>
        <w:t xml:space="preserve"> member must act at all times in accordance with the provisions of these Procedures, in the overall best interests of </w:t>
      </w:r>
      <w:r w:rsidR="00FF0427">
        <w:t>SEMOpx</w:t>
      </w:r>
      <w:r>
        <w:t xml:space="preserve"> and  in furtherance of the </w:t>
      </w:r>
      <w:r w:rsidR="00FF0427">
        <w:t>SEMOpx</w:t>
      </w:r>
      <w:r>
        <w:t xml:space="preserve"> Objective supported by the </w:t>
      </w:r>
      <w:r w:rsidR="00FF0427">
        <w:t>SEMOpx</w:t>
      </w:r>
      <w:r>
        <w:t xml:space="preserve"> Principles.</w:t>
      </w:r>
    </w:p>
    <w:p w14:paraId="6BB2090E" w14:textId="77777777" w:rsidR="006A1BA0" w:rsidRDefault="006A1BA0">
      <w:pPr>
        <w:rPr>
          <w:rFonts w:asciiTheme="majorHAnsi" w:eastAsiaTheme="majorEastAsia" w:hAnsiTheme="majorHAnsi" w:cstheme="majorBidi"/>
          <w:b/>
          <w:bCs/>
          <w:color w:val="365F91" w:themeColor="accent1" w:themeShade="BF"/>
          <w:sz w:val="28"/>
          <w:szCs w:val="28"/>
        </w:rPr>
      </w:pPr>
      <w:r>
        <w:br w:type="page"/>
      </w:r>
    </w:p>
    <w:p w14:paraId="6BB2090F" w14:textId="77777777" w:rsidR="000408EB" w:rsidRPr="000408EB" w:rsidRDefault="000408EB" w:rsidP="000408EB">
      <w:pPr>
        <w:pStyle w:val="Heading1"/>
      </w:pPr>
      <w:bookmarkStart w:id="17" w:name="_Toc19709765"/>
      <w:r>
        <w:t>D</w:t>
      </w:r>
      <w:r w:rsidR="00FA7016">
        <w:tab/>
      </w:r>
      <w:r w:rsidR="00FA7016">
        <w:tab/>
      </w:r>
      <w:r w:rsidR="003A20AD">
        <w:t>EXCHANGE COMMITTEE</w:t>
      </w:r>
      <w:r w:rsidR="00FA7016">
        <w:t xml:space="preserve"> MEETINGS</w:t>
      </w:r>
      <w:bookmarkEnd w:id="17"/>
      <w:r w:rsidR="00FA7016">
        <w:tab/>
      </w:r>
    </w:p>
    <w:p w14:paraId="6BB20910" w14:textId="77777777" w:rsidR="000408EB" w:rsidRPr="00074D7D" w:rsidRDefault="00074D7D" w:rsidP="00074D7D">
      <w:pPr>
        <w:ind w:left="1440" w:hanging="1440"/>
        <w:rPr>
          <w:rFonts w:asciiTheme="majorHAnsi" w:eastAsiaTheme="majorEastAsia" w:hAnsiTheme="majorHAnsi" w:cstheme="majorBidi"/>
          <w:b/>
          <w:bCs/>
          <w:color w:val="4F81BD" w:themeColor="accent1"/>
          <w:sz w:val="26"/>
          <w:szCs w:val="26"/>
        </w:rPr>
      </w:pPr>
      <w:r w:rsidRPr="00074D7D">
        <w:rPr>
          <w:rFonts w:asciiTheme="majorHAnsi" w:eastAsiaTheme="majorEastAsia" w:hAnsiTheme="majorHAnsi" w:cstheme="majorBidi"/>
          <w:b/>
          <w:bCs/>
          <w:color w:val="4F81BD" w:themeColor="accent1"/>
          <w:sz w:val="26"/>
          <w:szCs w:val="26"/>
        </w:rPr>
        <w:t>D.1</w:t>
      </w:r>
      <w:r w:rsidRPr="00074D7D">
        <w:rPr>
          <w:rFonts w:asciiTheme="majorHAnsi" w:eastAsiaTheme="majorEastAsia" w:hAnsiTheme="majorHAnsi" w:cstheme="majorBidi"/>
          <w:b/>
          <w:bCs/>
          <w:color w:val="4F81BD" w:themeColor="accent1"/>
          <w:sz w:val="26"/>
          <w:szCs w:val="26"/>
        </w:rPr>
        <w:tab/>
        <w:t>SCHEDULING OF MEETINGS</w:t>
      </w:r>
    </w:p>
    <w:p w14:paraId="6BB20911" w14:textId="77777777" w:rsidR="00074D7D" w:rsidRDefault="00074D7D" w:rsidP="00074D7D">
      <w:pPr>
        <w:pStyle w:val="Heading2"/>
      </w:pPr>
      <w:bookmarkStart w:id="18" w:name="_Toc19709766"/>
      <w:r>
        <w:t>D.1.1</w:t>
      </w:r>
      <w:r>
        <w:tab/>
      </w:r>
      <w:r>
        <w:tab/>
        <w:t>Frequency of meetings</w:t>
      </w:r>
      <w:bookmarkEnd w:id="18"/>
    </w:p>
    <w:p w14:paraId="6BB20912" w14:textId="77777777" w:rsidR="00074D7D" w:rsidRDefault="00074D7D" w:rsidP="00074D7D">
      <w:r>
        <w:t>D.1.1.1</w:t>
      </w:r>
      <w:r>
        <w:tab/>
      </w:r>
      <w:r>
        <w:tab/>
        <w:t xml:space="preserve">The </w:t>
      </w:r>
      <w:r w:rsidR="003A20AD">
        <w:t>Exchange Committee</w:t>
      </w:r>
      <w:r>
        <w:t xml:space="preserve"> shall meet:</w:t>
      </w:r>
    </w:p>
    <w:p w14:paraId="6BB20913" w14:textId="77777777" w:rsidR="00074D7D" w:rsidRDefault="00074D7D" w:rsidP="00DB6398">
      <w:pPr>
        <w:pStyle w:val="ListParagraph"/>
        <w:numPr>
          <w:ilvl w:val="0"/>
          <w:numId w:val="10"/>
        </w:numPr>
      </w:pPr>
      <w:r>
        <w:t xml:space="preserve">At least twice each year, or as frequently as is required under section A.1.3 of the </w:t>
      </w:r>
      <w:r w:rsidR="00FF0427">
        <w:t>SEMOpx</w:t>
      </w:r>
      <w:r>
        <w:t xml:space="preserve"> Rules;</w:t>
      </w:r>
    </w:p>
    <w:p w14:paraId="6BB20914" w14:textId="77777777" w:rsidR="00074D7D" w:rsidRDefault="00074D7D" w:rsidP="00DB6398">
      <w:pPr>
        <w:pStyle w:val="ListParagraph"/>
        <w:numPr>
          <w:ilvl w:val="0"/>
          <w:numId w:val="10"/>
        </w:numPr>
      </w:pPr>
      <w:r>
        <w:t xml:space="preserve">With such greater frequency as is deemed appropriate by the </w:t>
      </w:r>
      <w:r w:rsidR="003A20AD">
        <w:t>Exchange Committee</w:t>
      </w:r>
      <w:r>
        <w:t xml:space="preserve">, taking into account the number, complexity and importance of Modification Proposals to be considered by the </w:t>
      </w:r>
      <w:r w:rsidR="003A20AD">
        <w:t>Exchange Committee</w:t>
      </w:r>
      <w:r>
        <w:t>;</w:t>
      </w:r>
    </w:p>
    <w:p w14:paraId="6BB20915" w14:textId="77777777" w:rsidR="00074D7D" w:rsidRPr="00074D7D" w:rsidRDefault="00074D7D" w:rsidP="00DB6398">
      <w:pPr>
        <w:pStyle w:val="ListParagraph"/>
        <w:numPr>
          <w:ilvl w:val="0"/>
          <w:numId w:val="10"/>
        </w:numPr>
      </w:pPr>
      <w:r>
        <w:t xml:space="preserve">When either </w:t>
      </w:r>
      <w:r w:rsidR="00FF0427">
        <w:t>SEMOpx</w:t>
      </w:r>
      <w:r>
        <w:t xml:space="preserve"> or a quorum of three </w:t>
      </w:r>
      <w:r w:rsidR="003A20AD">
        <w:t>Exchange Committee</w:t>
      </w:r>
      <w:r>
        <w:t xml:space="preserve"> members call a meeting in accordance with section B.2.5.2 of the </w:t>
      </w:r>
      <w:r w:rsidR="00FF0427">
        <w:t>SEMOpx</w:t>
      </w:r>
      <w:r>
        <w:t xml:space="preserve"> Rules.</w:t>
      </w:r>
    </w:p>
    <w:p w14:paraId="6BB20916" w14:textId="77777777" w:rsidR="00074D7D" w:rsidRDefault="00074D7D" w:rsidP="00074D7D">
      <w:pPr>
        <w:pStyle w:val="Heading2"/>
      </w:pPr>
      <w:bookmarkStart w:id="19" w:name="_Toc19709767"/>
      <w:r>
        <w:t>D.1.2</w:t>
      </w:r>
      <w:r>
        <w:tab/>
      </w:r>
      <w:r>
        <w:tab/>
        <w:t>Notice of meetings</w:t>
      </w:r>
      <w:bookmarkEnd w:id="19"/>
      <w:r>
        <w:t xml:space="preserve"> </w:t>
      </w:r>
    </w:p>
    <w:p w14:paraId="6BB20917" w14:textId="77777777" w:rsidR="00074D7D" w:rsidRDefault="00C215BB" w:rsidP="00074D7D">
      <w:r>
        <w:t>D.1.2.1</w:t>
      </w:r>
      <w:r>
        <w:tab/>
      </w:r>
      <w:r>
        <w:tab/>
      </w:r>
      <w:r w:rsidR="00FF0427">
        <w:t>SEMOpx</w:t>
      </w:r>
      <w:r w:rsidR="00074D7D">
        <w:t xml:space="preserve"> shall:</w:t>
      </w:r>
    </w:p>
    <w:p w14:paraId="6BB20918" w14:textId="77777777" w:rsidR="00074D7D" w:rsidRDefault="00074D7D" w:rsidP="00DB6398">
      <w:pPr>
        <w:pStyle w:val="ListParagraph"/>
        <w:numPr>
          <w:ilvl w:val="0"/>
          <w:numId w:val="11"/>
        </w:numPr>
      </w:pPr>
      <w:r>
        <w:t xml:space="preserve">Endeavour to publish the dates of </w:t>
      </w:r>
      <w:r w:rsidR="003A20AD">
        <w:t>Exchange Committee</w:t>
      </w:r>
      <w:r>
        <w:t xml:space="preserve"> meetings 14 days in advance;</w:t>
      </w:r>
    </w:p>
    <w:p w14:paraId="6BB20919" w14:textId="77777777" w:rsidR="00074D7D" w:rsidRDefault="00074D7D" w:rsidP="00DB6398">
      <w:pPr>
        <w:pStyle w:val="ListParagraph"/>
        <w:numPr>
          <w:ilvl w:val="0"/>
          <w:numId w:val="11"/>
        </w:numPr>
      </w:pPr>
      <w:r>
        <w:t xml:space="preserve">Give </w:t>
      </w:r>
      <w:r w:rsidR="003A20AD">
        <w:t>Exchange Committee</w:t>
      </w:r>
      <w:r>
        <w:t xml:space="preserve"> members at least 14 days’ notice of an </w:t>
      </w:r>
      <w:r w:rsidR="003A20AD">
        <w:t>Exchange Committee</w:t>
      </w:r>
      <w:r>
        <w:t xml:space="preserve"> meeting, with such notice to include:</w:t>
      </w:r>
    </w:p>
    <w:p w14:paraId="6BB2091A" w14:textId="77777777" w:rsidR="00074D7D" w:rsidRDefault="00872D34" w:rsidP="00DB6398">
      <w:pPr>
        <w:pStyle w:val="ListParagraph"/>
        <w:numPr>
          <w:ilvl w:val="1"/>
          <w:numId w:val="3"/>
        </w:numPr>
      </w:pPr>
      <w:r>
        <w:t>Details of the date, time and venue;</w:t>
      </w:r>
    </w:p>
    <w:p w14:paraId="6BB2091B" w14:textId="77777777" w:rsidR="00872D34" w:rsidRDefault="00872D34" w:rsidP="00DB6398">
      <w:pPr>
        <w:pStyle w:val="ListParagraph"/>
        <w:numPr>
          <w:ilvl w:val="1"/>
          <w:numId w:val="3"/>
        </w:numPr>
      </w:pPr>
      <w:r>
        <w:t>A draft agenda;</w:t>
      </w:r>
    </w:p>
    <w:p w14:paraId="6BB2091C" w14:textId="77777777" w:rsidR="00872D34" w:rsidRDefault="00872D34" w:rsidP="00872D34">
      <w:r>
        <w:t>D.1.2.2</w:t>
      </w:r>
      <w:r>
        <w:tab/>
      </w:r>
      <w:r>
        <w:tab/>
        <w:t xml:space="preserve">Prior to each </w:t>
      </w:r>
      <w:r w:rsidR="003A20AD">
        <w:t>Exchange Committee</w:t>
      </w:r>
      <w:r>
        <w:t xml:space="preserve"> meeting:</w:t>
      </w:r>
    </w:p>
    <w:p w14:paraId="6BB2091D" w14:textId="77777777" w:rsidR="00872D34" w:rsidRDefault="00FF0427" w:rsidP="00DB6398">
      <w:pPr>
        <w:pStyle w:val="ListParagraph"/>
        <w:numPr>
          <w:ilvl w:val="0"/>
          <w:numId w:val="12"/>
        </w:numPr>
      </w:pPr>
      <w:r>
        <w:t>SEMOpx</w:t>
      </w:r>
      <w:r w:rsidR="00872D34">
        <w:t xml:space="preserve"> shall notify members of telephone conferencing arrangements for the meeting where applicable.</w:t>
      </w:r>
    </w:p>
    <w:p w14:paraId="6BB2091E" w14:textId="77777777" w:rsidR="00872D34" w:rsidRPr="00074D7D" w:rsidRDefault="00FF0427" w:rsidP="00DB6398">
      <w:pPr>
        <w:pStyle w:val="ListParagraph"/>
        <w:numPr>
          <w:ilvl w:val="0"/>
          <w:numId w:val="12"/>
        </w:numPr>
      </w:pPr>
      <w:r>
        <w:t>SEMOpx</w:t>
      </w:r>
      <w:r w:rsidR="00872D34">
        <w:t xml:space="preserve"> shall provide to </w:t>
      </w:r>
      <w:r w:rsidR="003A20AD">
        <w:t>Exchange Committee</w:t>
      </w:r>
      <w:r w:rsidR="00872D34">
        <w:t xml:space="preserve"> members the details of Modification Proposals set out in section G.3.2.1</w:t>
      </w:r>
      <w:r>
        <w:t xml:space="preserve"> of these Procedures</w:t>
      </w:r>
      <w:r w:rsidR="00872D34">
        <w:t>.</w:t>
      </w:r>
      <w:r w:rsidR="00872D34">
        <w:tab/>
      </w:r>
    </w:p>
    <w:p w14:paraId="6BB2091F" w14:textId="77777777" w:rsidR="00074D7D" w:rsidRDefault="00872D34" w:rsidP="000408EB">
      <w:pPr>
        <w:pStyle w:val="Heading1"/>
      </w:pPr>
      <w:bookmarkStart w:id="20" w:name="_Toc19709768"/>
      <w:r>
        <w:t>D.2</w:t>
      </w:r>
      <w:r>
        <w:tab/>
      </w:r>
      <w:r>
        <w:tab/>
        <w:t>CONDUCT OF MEETINGS</w:t>
      </w:r>
      <w:bookmarkEnd w:id="20"/>
    </w:p>
    <w:p w14:paraId="6BB20920" w14:textId="77777777" w:rsidR="00872D34" w:rsidRDefault="00872D34" w:rsidP="00872D34">
      <w:pPr>
        <w:pStyle w:val="Heading2"/>
      </w:pPr>
      <w:bookmarkStart w:id="21" w:name="_Toc19709769"/>
      <w:r>
        <w:t>D.2.1</w:t>
      </w:r>
      <w:r>
        <w:tab/>
      </w:r>
      <w:r>
        <w:tab/>
        <w:t>Quorum</w:t>
      </w:r>
      <w:bookmarkEnd w:id="21"/>
    </w:p>
    <w:p w14:paraId="6BB20921" w14:textId="77777777" w:rsidR="00872D34" w:rsidRDefault="00872D34" w:rsidP="00872D34">
      <w:pPr>
        <w:ind w:left="1440" w:hanging="1440"/>
      </w:pPr>
      <w:r>
        <w:t>D.2.1.1</w:t>
      </w:r>
      <w:r>
        <w:tab/>
        <w:t xml:space="preserve">The quorum for a meeting of the </w:t>
      </w:r>
      <w:r w:rsidR="003A20AD">
        <w:t>Exchange Committee</w:t>
      </w:r>
      <w:r>
        <w:t xml:space="preserve"> is half of its members present.  No decision of the </w:t>
      </w:r>
      <w:r w:rsidR="003A20AD">
        <w:t>Exchange Committee</w:t>
      </w:r>
      <w:r>
        <w:t xml:space="preserve"> member may be reached without a quorum.  </w:t>
      </w:r>
    </w:p>
    <w:p w14:paraId="6BB20922" w14:textId="2FDEB56A" w:rsidR="00872D34" w:rsidRDefault="00872D34" w:rsidP="00872D34">
      <w:pPr>
        <w:ind w:left="1440" w:hanging="1440"/>
      </w:pPr>
      <w:r>
        <w:t>D.2.1.2</w:t>
      </w:r>
      <w:r>
        <w:tab/>
        <w:t xml:space="preserve">If an </w:t>
      </w:r>
      <w:r w:rsidR="003A20AD">
        <w:t>Exchange Committee</w:t>
      </w:r>
      <w:r>
        <w:t xml:space="preserve"> member is unable to attend an </w:t>
      </w:r>
      <w:r w:rsidR="003A20AD">
        <w:t>Exchange Committee</w:t>
      </w:r>
      <w:r>
        <w:t xml:space="preserve"> meeting, that </w:t>
      </w:r>
      <w:r w:rsidR="003A20AD">
        <w:t>Exchange Committee</w:t>
      </w:r>
      <w:r>
        <w:t xml:space="preserve"> member may provide in advance written materials to be considered by the </w:t>
      </w:r>
      <w:r w:rsidR="003A20AD">
        <w:t>Exchange Committee</w:t>
      </w:r>
      <w:r>
        <w:t>, where appropriate.</w:t>
      </w:r>
      <w:r w:rsidR="0054196B">
        <w:t xml:space="preserve"> In addition, in accordance with B.2.3.6 of the SEMOpx Rules if any member is unable to attend an Exchange Committee Meeting, the alternate member shall be entitled to take the place of that member in that meeting and to vote at the Exchange Committee meeting. The Secretariat must be informed </w:t>
      </w:r>
      <w:r w:rsidR="008B1316">
        <w:t>of any such occurrence in writing in accordance with B.2.3.6 of the SEMOpx Rules.</w:t>
      </w:r>
    </w:p>
    <w:p w14:paraId="6BB20923" w14:textId="77777777" w:rsidR="00872D34" w:rsidRDefault="00872D34" w:rsidP="000408EB">
      <w:pPr>
        <w:pStyle w:val="Heading1"/>
      </w:pPr>
      <w:bookmarkStart w:id="22" w:name="_Toc19709770"/>
      <w:r>
        <w:t>D.2.2</w:t>
      </w:r>
      <w:r>
        <w:tab/>
      </w:r>
      <w:r>
        <w:tab/>
        <w:t>Attendance of observers</w:t>
      </w:r>
      <w:bookmarkEnd w:id="22"/>
    </w:p>
    <w:p w14:paraId="6BB20924" w14:textId="77777777" w:rsidR="00872D34" w:rsidRDefault="00872D34" w:rsidP="00872D34">
      <w:pPr>
        <w:ind w:left="1440" w:hanging="1440"/>
      </w:pPr>
      <w:r>
        <w:t>D.2.2.1</w:t>
      </w:r>
      <w:r>
        <w:tab/>
        <w:t xml:space="preserve">In accordance with </w:t>
      </w:r>
      <w:r w:rsidR="00FF0427">
        <w:t xml:space="preserve">section </w:t>
      </w:r>
      <w:r>
        <w:t xml:space="preserve">B.2.5.4 of the </w:t>
      </w:r>
      <w:r w:rsidR="00FF0427">
        <w:t>SEMOpx</w:t>
      </w:r>
      <w:r>
        <w:t xml:space="preserve"> Rules, any person may attend a meeting of the </w:t>
      </w:r>
      <w:r w:rsidR="003A20AD">
        <w:t>Exchange Committee</w:t>
      </w:r>
      <w:r>
        <w:t xml:space="preserve"> as an observer provided that:</w:t>
      </w:r>
    </w:p>
    <w:p w14:paraId="6BB20925" w14:textId="77777777" w:rsidR="00872D34" w:rsidRDefault="00872D34" w:rsidP="00DB6398">
      <w:pPr>
        <w:pStyle w:val="ListParagraph"/>
        <w:numPr>
          <w:ilvl w:val="0"/>
          <w:numId w:val="13"/>
        </w:numPr>
      </w:pPr>
      <w:r>
        <w:t>The person has informed the chai</w:t>
      </w:r>
      <w:r w:rsidR="00261506">
        <w:t>rperson at least 8 Working Days</w:t>
      </w:r>
      <w:r>
        <w:t xml:space="preserve"> beforehand, of their request to attend the meeting, and the nature of their interest;</w:t>
      </w:r>
    </w:p>
    <w:p w14:paraId="6BB20926" w14:textId="77777777" w:rsidR="00872D34" w:rsidRDefault="00872D34" w:rsidP="00DB6398">
      <w:pPr>
        <w:pStyle w:val="ListParagraph"/>
        <w:numPr>
          <w:ilvl w:val="0"/>
          <w:numId w:val="13"/>
        </w:numPr>
      </w:pPr>
      <w:r>
        <w:t>The person has provided any appropriate undertaking of confidentiality;</w:t>
      </w:r>
    </w:p>
    <w:p w14:paraId="6BB20927" w14:textId="77777777" w:rsidR="00872D34" w:rsidRDefault="00872D34" w:rsidP="00DB6398">
      <w:pPr>
        <w:pStyle w:val="ListParagraph"/>
        <w:numPr>
          <w:ilvl w:val="0"/>
          <w:numId w:val="13"/>
        </w:numPr>
      </w:pPr>
      <w:r>
        <w:t>The person has provided in a timely manner any additional information or undertakings reasonably requested by the chairperson; and</w:t>
      </w:r>
    </w:p>
    <w:p w14:paraId="6BB20928" w14:textId="77777777" w:rsidR="00872D34" w:rsidRDefault="00872D34" w:rsidP="00DB6398">
      <w:pPr>
        <w:pStyle w:val="ListParagraph"/>
        <w:numPr>
          <w:ilvl w:val="0"/>
          <w:numId w:val="13"/>
        </w:numPr>
      </w:pPr>
      <w:r>
        <w:t>The chairperson has confirmed in writing that the person may attend a specified meeting or meetings.</w:t>
      </w:r>
    </w:p>
    <w:p w14:paraId="6BB20929" w14:textId="77777777" w:rsidR="00872D34" w:rsidRDefault="00872D34" w:rsidP="00872D34">
      <w:pPr>
        <w:ind w:left="1440" w:hanging="1440"/>
      </w:pPr>
      <w:r>
        <w:t>D.2.2.2</w:t>
      </w:r>
      <w:r>
        <w:tab/>
        <w:t xml:space="preserve">Other than observers appointed by Regulatory Authorities, observers are not entitled to </w:t>
      </w:r>
      <w:r w:rsidR="00ED37AE">
        <w:t>participate in discussions or debates, if any,</w:t>
      </w:r>
      <w:r>
        <w:t xml:space="preserve"> at </w:t>
      </w:r>
      <w:r w:rsidR="00ED37AE">
        <w:t>meetings</w:t>
      </w:r>
      <w:r>
        <w:t xml:space="preserve"> unless approval has been received from the chairperson.</w:t>
      </w:r>
    </w:p>
    <w:p w14:paraId="6BB2092A" w14:textId="77777777" w:rsidR="00ED37AE" w:rsidRDefault="00ED37AE" w:rsidP="00872D34">
      <w:pPr>
        <w:ind w:left="1440" w:hanging="1440"/>
      </w:pPr>
      <w:r>
        <w:t>D.2.2.3</w:t>
      </w:r>
      <w:r>
        <w:tab/>
        <w:t xml:space="preserve">Observers cannot vote at </w:t>
      </w:r>
      <w:r w:rsidR="003A20AD">
        <w:t>Exchange Committee</w:t>
      </w:r>
      <w:r>
        <w:t xml:space="preserve"> meetings.</w:t>
      </w:r>
    </w:p>
    <w:p w14:paraId="6BB2092B" w14:textId="77777777" w:rsidR="00ED37AE" w:rsidRDefault="00ED37AE" w:rsidP="00872D34">
      <w:pPr>
        <w:ind w:left="1440" w:hanging="1440"/>
      </w:pPr>
      <w:r>
        <w:t>D.2.2.4</w:t>
      </w:r>
      <w:r>
        <w:tab/>
        <w:t>Where meeting space is limited, attendance of observers may be limited on a first come first served basis (other than observers appointed by Regulatory Authorities who may always attend meetings).</w:t>
      </w:r>
    </w:p>
    <w:p w14:paraId="6BB2092C" w14:textId="77777777" w:rsidR="00ED37AE" w:rsidRDefault="00ED37AE" w:rsidP="00ED37AE">
      <w:pPr>
        <w:pStyle w:val="Heading1"/>
      </w:pPr>
      <w:bookmarkStart w:id="23" w:name="_Toc19709771"/>
      <w:r>
        <w:t>D.2.3</w:t>
      </w:r>
      <w:r>
        <w:tab/>
      </w:r>
      <w:r>
        <w:tab/>
        <w:t>Resolutions and voting</w:t>
      </w:r>
      <w:bookmarkEnd w:id="23"/>
    </w:p>
    <w:p w14:paraId="6BB2092D" w14:textId="77777777" w:rsidR="00ED37AE" w:rsidRDefault="00ED37AE" w:rsidP="00ED37AE">
      <w:pPr>
        <w:ind w:left="1440" w:hanging="1440"/>
      </w:pPr>
      <w:r>
        <w:t>D.2.3.1</w:t>
      </w:r>
      <w:r>
        <w:tab/>
      </w:r>
      <w:r w:rsidRPr="0073640A">
        <w:t>Resolutions</w:t>
      </w:r>
      <w:r>
        <w:t xml:space="preserve"> shall be passed by a simple majority of the valid votes cast.  In the event of a tied vote, the chairperson of the meeting shall cast the deciding vote.  If the chairperson abstains from voting, the resolution shall be deemed rejected.</w:t>
      </w:r>
    </w:p>
    <w:p w14:paraId="6BB2092E" w14:textId="77777777" w:rsidR="00ED37AE" w:rsidRPr="00ED37AE" w:rsidRDefault="00ED37AE" w:rsidP="00ED37AE">
      <w:pPr>
        <w:ind w:left="1440" w:hanging="1440"/>
      </w:pPr>
      <w:r>
        <w:t>D.2.3.2</w:t>
      </w:r>
      <w:r>
        <w:tab/>
        <w:t xml:space="preserve">An </w:t>
      </w:r>
      <w:r w:rsidR="003A20AD">
        <w:t>Exchange Committee</w:t>
      </w:r>
      <w:r>
        <w:t xml:space="preserve"> me</w:t>
      </w:r>
      <w:r w:rsidR="006975FF">
        <w:t xml:space="preserve">mber may request a </w:t>
      </w:r>
      <w:r>
        <w:t>debate or discussion before voting, and the chairperson shall comply with such a request where reasonable and practicable.</w:t>
      </w:r>
    </w:p>
    <w:p w14:paraId="6BB2092F" w14:textId="77777777" w:rsidR="00872D34" w:rsidRDefault="00ED37AE" w:rsidP="00ED37AE">
      <w:pPr>
        <w:pStyle w:val="Heading1"/>
      </w:pPr>
      <w:bookmarkStart w:id="24" w:name="_Toc19709772"/>
      <w:r>
        <w:t>D.2.4</w:t>
      </w:r>
      <w:r>
        <w:tab/>
      </w:r>
      <w:r>
        <w:tab/>
        <w:t>Minutes</w:t>
      </w:r>
      <w:bookmarkEnd w:id="24"/>
    </w:p>
    <w:p w14:paraId="6BB20930" w14:textId="77777777" w:rsidR="00ED37AE" w:rsidRDefault="00ED37AE" w:rsidP="00ED37AE">
      <w:pPr>
        <w:ind w:left="1440" w:hanging="1440"/>
      </w:pPr>
      <w:r>
        <w:t>D.2.4.1</w:t>
      </w:r>
      <w:r>
        <w:tab/>
        <w:t xml:space="preserve">The Secretariat shall summarise in writing at a high-level the content and outcome of </w:t>
      </w:r>
      <w:r w:rsidR="003A20AD">
        <w:t>Exchange Committee</w:t>
      </w:r>
      <w:r>
        <w:t xml:space="preserve"> meetings, in minutes signed by the chairperson.</w:t>
      </w:r>
    </w:p>
    <w:p w14:paraId="6BB20931" w14:textId="77777777" w:rsidR="00ED37AE" w:rsidRPr="00ED37AE" w:rsidRDefault="00ED37AE" w:rsidP="00ED37AE">
      <w:pPr>
        <w:ind w:left="1440" w:hanging="1440"/>
      </w:pPr>
      <w:r>
        <w:t>D.2.4.2</w:t>
      </w:r>
      <w:r>
        <w:tab/>
        <w:t>Meeting minutes shall have due regard to commercial sensitivity of issues discussed.</w:t>
      </w:r>
    </w:p>
    <w:p w14:paraId="6BB20932" w14:textId="77777777" w:rsidR="006975FF" w:rsidRDefault="006975FF">
      <w:pPr>
        <w:rPr>
          <w:rFonts w:asciiTheme="majorHAnsi" w:eastAsiaTheme="majorEastAsia" w:hAnsiTheme="majorHAnsi" w:cstheme="majorBidi"/>
          <w:b/>
          <w:bCs/>
          <w:color w:val="365F91" w:themeColor="accent1" w:themeShade="BF"/>
          <w:sz w:val="28"/>
          <w:szCs w:val="28"/>
        </w:rPr>
      </w:pPr>
      <w:r>
        <w:br w:type="page"/>
      </w:r>
    </w:p>
    <w:p w14:paraId="6BB20933" w14:textId="77777777" w:rsidR="00872D34" w:rsidRDefault="00872D34" w:rsidP="000408EB">
      <w:pPr>
        <w:pStyle w:val="Heading1"/>
      </w:pPr>
    </w:p>
    <w:p w14:paraId="6BB20934" w14:textId="77777777" w:rsidR="000408EB" w:rsidRPr="000408EB" w:rsidRDefault="000408EB" w:rsidP="000408EB">
      <w:pPr>
        <w:pStyle w:val="Heading1"/>
      </w:pPr>
      <w:bookmarkStart w:id="25" w:name="_Toc19709773"/>
      <w:r>
        <w:t>E</w:t>
      </w:r>
      <w:r w:rsidR="004F6517">
        <w:tab/>
      </w:r>
      <w:r w:rsidR="004F6517">
        <w:tab/>
      </w:r>
      <w:r w:rsidR="003A20AD">
        <w:t>EXCHANGE COMMITTEE</w:t>
      </w:r>
      <w:r w:rsidR="004F6517">
        <w:t xml:space="preserve"> COMPOSITION</w:t>
      </w:r>
      <w:bookmarkEnd w:id="25"/>
    </w:p>
    <w:p w14:paraId="6BB20935" w14:textId="77777777" w:rsidR="000408EB" w:rsidRDefault="004F6517" w:rsidP="004F6517">
      <w:pPr>
        <w:ind w:left="1440" w:hanging="1440"/>
        <w:rPr>
          <w:rFonts w:asciiTheme="majorHAnsi" w:eastAsiaTheme="majorEastAsia" w:hAnsiTheme="majorHAnsi" w:cstheme="majorBidi"/>
          <w:b/>
          <w:bCs/>
          <w:color w:val="4F81BD" w:themeColor="accent1"/>
          <w:sz w:val="26"/>
          <w:szCs w:val="26"/>
        </w:rPr>
      </w:pPr>
      <w:r w:rsidRPr="004F6517">
        <w:rPr>
          <w:rFonts w:asciiTheme="majorHAnsi" w:eastAsiaTheme="majorEastAsia" w:hAnsiTheme="majorHAnsi" w:cstheme="majorBidi"/>
          <w:b/>
          <w:bCs/>
          <w:color w:val="4F81BD" w:themeColor="accent1"/>
          <w:sz w:val="26"/>
          <w:szCs w:val="26"/>
        </w:rPr>
        <w:t>E.1</w:t>
      </w:r>
      <w:r w:rsidRPr="004F6517">
        <w:rPr>
          <w:rFonts w:asciiTheme="majorHAnsi" w:eastAsiaTheme="majorEastAsia" w:hAnsiTheme="majorHAnsi" w:cstheme="majorBidi"/>
          <w:b/>
          <w:bCs/>
          <w:color w:val="4F81BD" w:themeColor="accent1"/>
          <w:sz w:val="26"/>
          <w:szCs w:val="26"/>
        </w:rPr>
        <w:tab/>
        <w:t xml:space="preserve">INITIAL </w:t>
      </w:r>
      <w:r w:rsidR="003A20AD">
        <w:rPr>
          <w:rFonts w:asciiTheme="majorHAnsi" w:eastAsiaTheme="majorEastAsia" w:hAnsiTheme="majorHAnsi" w:cstheme="majorBidi"/>
          <w:b/>
          <w:bCs/>
          <w:color w:val="4F81BD" w:themeColor="accent1"/>
          <w:sz w:val="26"/>
          <w:szCs w:val="26"/>
        </w:rPr>
        <w:t>EXCHANGE COMMITTEE</w:t>
      </w:r>
    </w:p>
    <w:p w14:paraId="6BB20936" w14:textId="77777777" w:rsidR="004F6517" w:rsidRDefault="004F6517" w:rsidP="004F6517">
      <w:pPr>
        <w:pStyle w:val="Heading1"/>
      </w:pPr>
      <w:bookmarkStart w:id="26" w:name="_Toc19709774"/>
      <w:r>
        <w:t>E.1.1</w:t>
      </w:r>
      <w:r>
        <w:tab/>
      </w:r>
      <w:r>
        <w:tab/>
        <w:t xml:space="preserve">Initial </w:t>
      </w:r>
      <w:r w:rsidR="003A20AD">
        <w:t>Exchange Committee</w:t>
      </w:r>
      <w:r>
        <w:t xml:space="preserve"> observers</w:t>
      </w:r>
      <w:bookmarkEnd w:id="26"/>
    </w:p>
    <w:p w14:paraId="6BB20937" w14:textId="77777777" w:rsidR="004F6517" w:rsidRPr="004F6517" w:rsidRDefault="004F6517" w:rsidP="004F6517">
      <w:pPr>
        <w:ind w:left="1440" w:hanging="1440"/>
      </w:pPr>
      <w:r>
        <w:t>E.1.1.1</w:t>
      </w:r>
      <w:r>
        <w:tab/>
        <w:t xml:space="preserve">The Regulatory Authorities may nominate in writing to </w:t>
      </w:r>
      <w:r w:rsidR="00FF0427">
        <w:t>SEMOpx</w:t>
      </w:r>
      <w:r>
        <w:t xml:space="preserve"> one observer each to attend </w:t>
      </w:r>
      <w:r w:rsidR="003A20AD">
        <w:t>Exchange Committee</w:t>
      </w:r>
      <w:r>
        <w:t xml:space="preserve"> meetings.</w:t>
      </w:r>
    </w:p>
    <w:p w14:paraId="6BB20938" w14:textId="77777777" w:rsidR="004F6517" w:rsidRDefault="004F6517" w:rsidP="004F6517">
      <w:pPr>
        <w:pStyle w:val="Heading1"/>
      </w:pPr>
      <w:bookmarkStart w:id="27" w:name="_Toc19709775"/>
      <w:r>
        <w:t>E.1.2</w:t>
      </w:r>
      <w:r>
        <w:tab/>
      </w:r>
      <w:r>
        <w:tab/>
        <w:t xml:space="preserve">Initial </w:t>
      </w:r>
      <w:r w:rsidR="003A20AD">
        <w:t>Exchange Committee</w:t>
      </w:r>
      <w:r>
        <w:t xml:space="preserve"> observers</w:t>
      </w:r>
      <w:bookmarkEnd w:id="27"/>
    </w:p>
    <w:p w14:paraId="6BB20939" w14:textId="77777777" w:rsidR="004F6517" w:rsidRDefault="004F6517" w:rsidP="004F6517">
      <w:r>
        <w:t>E.1.2.1</w:t>
      </w:r>
      <w:r>
        <w:tab/>
      </w:r>
      <w:r>
        <w:tab/>
        <w:t xml:space="preserve">In order to facilitate market commencement, the </w:t>
      </w:r>
      <w:r w:rsidR="003A20AD">
        <w:t>Exchange Committee</w:t>
      </w:r>
      <w:r>
        <w:t xml:space="preserve"> shall consist of:</w:t>
      </w:r>
    </w:p>
    <w:p w14:paraId="6BB2093A" w14:textId="77777777" w:rsidR="004F6517" w:rsidRDefault="004F6517" w:rsidP="00DB6398">
      <w:pPr>
        <w:pStyle w:val="ListParagraph"/>
        <w:numPr>
          <w:ilvl w:val="0"/>
          <w:numId w:val="14"/>
        </w:numPr>
      </w:pPr>
      <w:r>
        <w:t>A minimum of seven (7) and a maximum of fifteen (15) members</w:t>
      </w:r>
      <w:r w:rsidR="00C215BB">
        <w:t xml:space="preserve"> chosen</w:t>
      </w:r>
      <w:r>
        <w:t>:</w:t>
      </w:r>
    </w:p>
    <w:p w14:paraId="6BB2093B" w14:textId="77777777" w:rsidR="004F6517" w:rsidRDefault="004F6517" w:rsidP="00DB6398">
      <w:pPr>
        <w:pStyle w:val="ListParagraph"/>
        <w:numPr>
          <w:ilvl w:val="0"/>
          <w:numId w:val="15"/>
        </w:numPr>
      </w:pPr>
      <w:r>
        <w:t>To reflect the diversity of Exchange Members set out in section C.1.4</w:t>
      </w:r>
      <w:r w:rsidR="00C215BB">
        <w:t xml:space="preserve"> of these Procedures</w:t>
      </w:r>
      <w:r>
        <w:t>; and</w:t>
      </w:r>
    </w:p>
    <w:p w14:paraId="6BB2093C" w14:textId="77777777" w:rsidR="004F6517" w:rsidRDefault="004F6517" w:rsidP="00DB6398">
      <w:pPr>
        <w:pStyle w:val="ListParagraph"/>
        <w:numPr>
          <w:ilvl w:val="0"/>
          <w:numId w:val="15"/>
        </w:numPr>
      </w:pPr>
      <w:r>
        <w:t>Drawn from persons nominated in writing to the Secretariat by prospective Exchange Members; and</w:t>
      </w:r>
    </w:p>
    <w:p w14:paraId="6BB2093D" w14:textId="77777777" w:rsidR="004F6517" w:rsidRDefault="004F6517" w:rsidP="00DB6398">
      <w:pPr>
        <w:pStyle w:val="ListParagraph"/>
        <w:numPr>
          <w:ilvl w:val="0"/>
          <w:numId w:val="15"/>
        </w:numPr>
      </w:pPr>
      <w:r>
        <w:t>Appointed for an initial term not exceeding two years;</w:t>
      </w:r>
    </w:p>
    <w:p w14:paraId="6BB2093E" w14:textId="77777777" w:rsidR="004F6517" w:rsidRDefault="004F6517" w:rsidP="004F6517">
      <w:pPr>
        <w:pStyle w:val="ListParagraph"/>
        <w:ind w:left="2520"/>
      </w:pPr>
    </w:p>
    <w:p w14:paraId="6BB2093F" w14:textId="77777777" w:rsidR="004F6517" w:rsidRDefault="004F6517" w:rsidP="00DB6398">
      <w:pPr>
        <w:pStyle w:val="ListParagraph"/>
        <w:numPr>
          <w:ilvl w:val="0"/>
          <w:numId w:val="14"/>
        </w:numPr>
      </w:pPr>
      <w:r>
        <w:t xml:space="preserve">At least two other members appointed by </w:t>
      </w:r>
      <w:r w:rsidR="00FF0427">
        <w:t>SEMOpx</w:t>
      </w:r>
      <w:r>
        <w:t>, one of whom shall be the chairperson.</w:t>
      </w:r>
    </w:p>
    <w:p w14:paraId="6BB20940" w14:textId="77777777" w:rsidR="004F6517" w:rsidRDefault="001F7804" w:rsidP="001F7804">
      <w:pPr>
        <w:ind w:left="1440" w:hanging="1440"/>
      </w:pPr>
      <w:r>
        <w:t>E.1.2.2</w:t>
      </w:r>
      <w:r>
        <w:tab/>
      </w:r>
      <w:r w:rsidR="004F6517">
        <w:t>An appointment made under section E.1.2.1(a)</w:t>
      </w:r>
      <w:r w:rsidR="00C215BB">
        <w:t xml:space="preserve"> of these Procedures</w:t>
      </w:r>
      <w:r w:rsidR="004F6517">
        <w:t xml:space="preserve"> expires after the stipulated term, or when elections are held </w:t>
      </w:r>
      <w:r w:rsidR="004F6517" w:rsidRPr="006975FF">
        <w:t xml:space="preserve">under </w:t>
      </w:r>
      <w:r w:rsidRPr="006975FF">
        <w:t>Chapter C</w:t>
      </w:r>
      <w:r w:rsidR="00FF0427">
        <w:t xml:space="preserve"> of these Procedures</w:t>
      </w:r>
      <w:r>
        <w:t>, whichever is the earlier.</w:t>
      </w:r>
    </w:p>
    <w:p w14:paraId="6BB20941" w14:textId="77777777" w:rsidR="001F7804" w:rsidRDefault="001F7804" w:rsidP="001F7804">
      <w:pPr>
        <w:ind w:left="1440" w:hanging="1440"/>
      </w:pPr>
      <w:r>
        <w:t>E.1.2.3</w:t>
      </w:r>
      <w:r>
        <w:tab/>
        <w:t>Subject to section F.3.1.2</w:t>
      </w:r>
      <w:r w:rsidR="00C215BB">
        <w:t xml:space="preserve"> of these Procedures</w:t>
      </w:r>
      <w:r>
        <w:t xml:space="preserve">, an </w:t>
      </w:r>
      <w:r w:rsidR="003A20AD">
        <w:t>Exchange Committee</w:t>
      </w:r>
      <w:r>
        <w:t xml:space="preserve"> member appointed under Section E.1.2.1(a)</w:t>
      </w:r>
      <w:r w:rsidR="00C215BB">
        <w:t xml:space="preserve"> of these Procedures</w:t>
      </w:r>
      <w:r>
        <w:t xml:space="preserve"> may be subsequently reappointed </w:t>
      </w:r>
      <w:r w:rsidRPr="006975FF">
        <w:t>under Chapter F</w:t>
      </w:r>
      <w:r w:rsidR="00C215BB">
        <w:t xml:space="preserve"> of these Procedures</w:t>
      </w:r>
      <w:r w:rsidRPr="006975FF">
        <w:t>.</w:t>
      </w:r>
    </w:p>
    <w:p w14:paraId="6BB20942" w14:textId="77777777" w:rsidR="001F7804" w:rsidRDefault="001F7804" w:rsidP="001F7804">
      <w:pPr>
        <w:pStyle w:val="Heading1"/>
      </w:pPr>
      <w:bookmarkStart w:id="28" w:name="_Toc19709776"/>
      <w:r>
        <w:t>E.1.3</w:t>
      </w:r>
      <w:r>
        <w:tab/>
      </w:r>
      <w:r>
        <w:tab/>
        <w:t>Timing for future appointments</w:t>
      </w:r>
      <w:bookmarkEnd w:id="28"/>
    </w:p>
    <w:p w14:paraId="6BB20943" w14:textId="77777777" w:rsidR="001F7804" w:rsidRDefault="001F7804" w:rsidP="001F7804">
      <w:pPr>
        <w:ind w:left="1440" w:hanging="1440"/>
      </w:pPr>
      <w:r>
        <w:t>E.1.3.1</w:t>
      </w:r>
      <w:r>
        <w:tab/>
        <w:t xml:space="preserve">At its first meeting, the </w:t>
      </w:r>
      <w:r w:rsidR="003A20AD">
        <w:t>Exchange Committee</w:t>
      </w:r>
      <w:r>
        <w:t xml:space="preserve"> shall agree the timing for </w:t>
      </w:r>
      <w:r w:rsidR="003A20AD">
        <w:t>Exchange Committee</w:t>
      </w:r>
      <w:r>
        <w:t xml:space="preserve"> members to be appointed in </w:t>
      </w:r>
      <w:r w:rsidRPr="006975FF">
        <w:t>accordance with Chapter F</w:t>
      </w:r>
      <w:r>
        <w:t xml:space="preserve"> of these Procedures</w:t>
      </w:r>
      <w:r>
        <w:rPr>
          <w:rStyle w:val="FootnoteReference"/>
        </w:rPr>
        <w:footnoteReference w:id="2"/>
      </w:r>
      <w:r>
        <w:t>.</w:t>
      </w:r>
    </w:p>
    <w:p w14:paraId="6BB20944" w14:textId="77777777" w:rsidR="001F7804" w:rsidRDefault="001F7804">
      <w:r>
        <w:br w:type="page"/>
      </w:r>
    </w:p>
    <w:p w14:paraId="6BB20945" w14:textId="77777777" w:rsidR="001F7804" w:rsidRPr="000408EB" w:rsidRDefault="001F7804" w:rsidP="001F7804">
      <w:pPr>
        <w:pStyle w:val="Heading1"/>
      </w:pPr>
      <w:bookmarkStart w:id="29" w:name="_Toc19709777"/>
      <w:r>
        <w:t>F</w:t>
      </w:r>
      <w:r>
        <w:tab/>
      </w:r>
      <w:r>
        <w:tab/>
        <w:t xml:space="preserve">SUBSEQUENT </w:t>
      </w:r>
      <w:r w:rsidR="003A20AD">
        <w:t>EXCHANGE COMMITTEE</w:t>
      </w:r>
      <w:r>
        <w:t xml:space="preserve"> ARRANGEMENTS</w:t>
      </w:r>
      <w:bookmarkEnd w:id="29"/>
    </w:p>
    <w:p w14:paraId="6BB20946" w14:textId="77777777" w:rsidR="001F7804" w:rsidRDefault="001F7804" w:rsidP="001F7804">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F.1</w:t>
      </w:r>
      <w:r>
        <w:rPr>
          <w:rFonts w:asciiTheme="majorHAnsi" w:eastAsiaTheme="majorEastAsia" w:hAnsiTheme="majorHAnsi" w:cstheme="majorBidi"/>
          <w:b/>
          <w:bCs/>
          <w:color w:val="4F81BD" w:themeColor="accent1"/>
          <w:sz w:val="26"/>
          <w:szCs w:val="26"/>
        </w:rPr>
        <w:tab/>
        <w:t>GENERAL PROVISIONS</w:t>
      </w:r>
    </w:p>
    <w:p w14:paraId="6BB20947" w14:textId="77777777" w:rsidR="001F7804" w:rsidRDefault="001F7804" w:rsidP="001F7804">
      <w:pPr>
        <w:pStyle w:val="Heading1"/>
      </w:pPr>
      <w:bookmarkStart w:id="30" w:name="_Toc19709778"/>
      <w:r>
        <w:t>F.1.1</w:t>
      </w:r>
      <w:r>
        <w:tab/>
      </w:r>
      <w:r>
        <w:tab/>
        <w:t>Application of this Chapter</w:t>
      </w:r>
      <w:bookmarkEnd w:id="30"/>
    </w:p>
    <w:p w14:paraId="6BB20948" w14:textId="77777777" w:rsidR="001F7804" w:rsidRDefault="001F7804" w:rsidP="001F7804">
      <w:pPr>
        <w:ind w:left="1440" w:hanging="1440"/>
      </w:pPr>
      <w:r>
        <w:t>F.1.1.1</w:t>
      </w:r>
      <w:r>
        <w:tab/>
        <w:t xml:space="preserve">If at any time after the establishment of the </w:t>
      </w:r>
      <w:r w:rsidR="003A20AD">
        <w:t>Exchange Committee</w:t>
      </w:r>
      <w:r>
        <w:t xml:space="preserve"> an </w:t>
      </w:r>
      <w:r w:rsidR="003A20AD">
        <w:t>Exchange Committee</w:t>
      </w:r>
      <w:r>
        <w:t xml:space="preserve"> member position becomes vacant for any reason, including any general elections proposed under </w:t>
      </w:r>
      <w:r w:rsidR="006975FF">
        <w:t>section</w:t>
      </w:r>
      <w:r>
        <w:t xml:space="preserve"> E.1.3.1</w:t>
      </w:r>
      <w:r w:rsidR="00FF0427">
        <w:t xml:space="preserve"> of these Procedures</w:t>
      </w:r>
      <w:r>
        <w:t xml:space="preserve">, then the procedures in this </w:t>
      </w:r>
      <w:r w:rsidRPr="006975FF">
        <w:t>Chapter F</w:t>
      </w:r>
      <w:r>
        <w:t xml:space="preserve"> shall apply.</w:t>
      </w:r>
    </w:p>
    <w:p w14:paraId="6BB20949" w14:textId="77777777" w:rsidR="001F7804" w:rsidRDefault="001F7804" w:rsidP="001F7804">
      <w:pPr>
        <w:pStyle w:val="Heading1"/>
      </w:pPr>
      <w:bookmarkStart w:id="31" w:name="_Toc19709779"/>
      <w:r>
        <w:t>F.1.2</w:t>
      </w:r>
      <w:r>
        <w:tab/>
      </w:r>
      <w:r>
        <w:tab/>
        <w:t xml:space="preserve">Administration of Committee </w:t>
      </w:r>
      <w:r w:rsidR="001053AD">
        <w:t>Elections</w:t>
      </w:r>
      <w:bookmarkEnd w:id="31"/>
    </w:p>
    <w:p w14:paraId="6BB2094A" w14:textId="77777777" w:rsidR="001F7804" w:rsidRDefault="001F7804" w:rsidP="001F7804">
      <w:pPr>
        <w:ind w:left="1440" w:hanging="1440"/>
      </w:pPr>
      <w:r>
        <w:t>F.1.2.1</w:t>
      </w:r>
      <w:r>
        <w:tab/>
      </w:r>
      <w:r w:rsidRPr="006975FF">
        <w:t xml:space="preserve">A Secretariat established by </w:t>
      </w:r>
      <w:r w:rsidR="00FF0427">
        <w:t>SEMOpx</w:t>
      </w:r>
      <w:r w:rsidRPr="006975FF">
        <w:t xml:space="preserve"> to carry out the duties identified in Section I of these Procedures, shall administer any election of </w:t>
      </w:r>
      <w:r w:rsidR="003A20AD">
        <w:t>Exchange Committee</w:t>
      </w:r>
      <w:r w:rsidRPr="006975FF">
        <w:t xml:space="preserve"> members.</w:t>
      </w:r>
    </w:p>
    <w:p w14:paraId="6BB2094B" w14:textId="77777777" w:rsidR="001053AD" w:rsidRDefault="001053AD" w:rsidP="001053AD">
      <w:pPr>
        <w:pStyle w:val="Heading1"/>
      </w:pPr>
      <w:bookmarkStart w:id="32" w:name="_Toc19709780"/>
      <w:r>
        <w:t>F.1.3</w:t>
      </w:r>
      <w:r>
        <w:tab/>
      </w:r>
      <w:r>
        <w:tab/>
        <w:t>Authority to make nominations and appointments</w:t>
      </w:r>
      <w:bookmarkEnd w:id="32"/>
    </w:p>
    <w:p w14:paraId="6BB2094C" w14:textId="77777777" w:rsidR="001053AD" w:rsidRDefault="006975FF" w:rsidP="001053AD">
      <w:pPr>
        <w:ind w:left="1440" w:hanging="1440"/>
      </w:pPr>
      <w:r>
        <w:t>F.1.3.1</w:t>
      </w:r>
      <w:r>
        <w:tab/>
        <w:t>Exchange M</w:t>
      </w:r>
      <w:r w:rsidR="001053AD">
        <w:t xml:space="preserve">embers may nominate </w:t>
      </w:r>
      <w:r w:rsidR="003A20AD">
        <w:t>Exchange Committee</w:t>
      </w:r>
      <w:r w:rsidR="001053AD">
        <w:t xml:space="preserve"> members at such times as may be notified by the Secretariat.</w:t>
      </w:r>
    </w:p>
    <w:p w14:paraId="6BB2094D" w14:textId="77777777" w:rsidR="001053AD" w:rsidRDefault="001053AD" w:rsidP="001053AD">
      <w:pPr>
        <w:ind w:left="1440" w:hanging="1440"/>
      </w:pPr>
      <w:r>
        <w:t>F.1.3.2</w:t>
      </w:r>
      <w:r>
        <w:tab/>
        <w:t xml:space="preserve">On the termination of the appointment or the removal of any member of the </w:t>
      </w:r>
      <w:r w:rsidR="003A20AD">
        <w:t>Exchange Committee</w:t>
      </w:r>
      <w:r>
        <w:t xml:space="preserve"> who is a nominee of </w:t>
      </w:r>
      <w:r w:rsidR="00FF0427">
        <w:t>SEMOpx</w:t>
      </w:r>
      <w:r>
        <w:t xml:space="preserve">, that person shall be replaced by a nominee of </w:t>
      </w:r>
      <w:r w:rsidR="00FF0427">
        <w:t>SEMOpx</w:t>
      </w:r>
      <w:r>
        <w:t xml:space="preserve">, who shall be automatically appointed to the </w:t>
      </w:r>
      <w:r w:rsidR="003A20AD">
        <w:t>Exchange Committee</w:t>
      </w:r>
      <w:r>
        <w:t>.</w:t>
      </w:r>
    </w:p>
    <w:p w14:paraId="6BB2094E" w14:textId="77777777" w:rsidR="001053AD" w:rsidRPr="001053AD" w:rsidRDefault="001053AD" w:rsidP="001053AD">
      <w:pPr>
        <w:ind w:left="1440" w:hanging="1440"/>
      </w:pPr>
      <w:r>
        <w:t>F.1.3.3</w:t>
      </w:r>
      <w:r>
        <w:tab/>
        <w:t xml:space="preserve">Each Regulatory Authority shall be entitled to replace their respective nominated observers at any time by giving notice to </w:t>
      </w:r>
      <w:r w:rsidR="00FF0427">
        <w:t>SEMOpx</w:t>
      </w:r>
      <w:r>
        <w:t xml:space="preserve"> and the </w:t>
      </w:r>
      <w:r w:rsidR="003A20AD">
        <w:t>Exchange Committee</w:t>
      </w:r>
      <w:r>
        <w:t xml:space="preserve"> and with effect from the date specified in such notice.</w:t>
      </w:r>
    </w:p>
    <w:p w14:paraId="6BB2094F" w14:textId="77777777" w:rsidR="001053AD" w:rsidRDefault="001053AD" w:rsidP="001053AD">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F.2</w:t>
      </w:r>
      <w:r>
        <w:rPr>
          <w:rFonts w:asciiTheme="majorHAnsi" w:eastAsiaTheme="majorEastAsia" w:hAnsiTheme="majorHAnsi" w:cstheme="majorBidi"/>
          <w:b/>
          <w:bCs/>
          <w:color w:val="4F81BD" w:themeColor="accent1"/>
          <w:sz w:val="26"/>
          <w:szCs w:val="26"/>
        </w:rPr>
        <w:tab/>
        <w:t>ELECTION PROCEDURES</w:t>
      </w:r>
    </w:p>
    <w:p w14:paraId="6BB20950" w14:textId="77777777" w:rsidR="001053AD" w:rsidRDefault="001053AD" w:rsidP="001053AD">
      <w:pPr>
        <w:pStyle w:val="Heading1"/>
      </w:pPr>
      <w:bookmarkStart w:id="33" w:name="_Toc19709781"/>
      <w:r>
        <w:t>F.2.1</w:t>
      </w:r>
      <w:r>
        <w:tab/>
      </w:r>
      <w:r>
        <w:tab/>
        <w:t>Notification of vacancies</w:t>
      </w:r>
      <w:bookmarkEnd w:id="33"/>
    </w:p>
    <w:p w14:paraId="6BB20951" w14:textId="77777777" w:rsidR="001053AD" w:rsidRDefault="001053AD" w:rsidP="001053AD">
      <w:pPr>
        <w:ind w:left="1440" w:hanging="1440"/>
      </w:pPr>
      <w:r>
        <w:t>F.2.1.</w:t>
      </w:r>
      <w:r>
        <w:tab/>
        <w:t xml:space="preserve">At least 8 weeks prior to the expiry of any person’s membership of the </w:t>
      </w:r>
      <w:r w:rsidR="003A20AD">
        <w:t>Exchange Committee</w:t>
      </w:r>
      <w:r>
        <w:t>, or prior to an el</w:t>
      </w:r>
      <w:r w:rsidR="00FF0427">
        <w:t xml:space="preserve">ection date set under section </w:t>
      </w:r>
      <w:r>
        <w:t>E.1.3.1</w:t>
      </w:r>
      <w:r w:rsidR="00FF0427">
        <w:t xml:space="preserve"> of these Procedures</w:t>
      </w:r>
      <w:r w:rsidRPr="006975FF">
        <w:t>, the Secretariat</w:t>
      </w:r>
      <w:r>
        <w:t xml:space="preserve"> shall:</w:t>
      </w:r>
    </w:p>
    <w:p w14:paraId="6BB20952" w14:textId="77777777" w:rsidR="001053AD" w:rsidRDefault="001053AD" w:rsidP="00DB6398">
      <w:pPr>
        <w:pStyle w:val="ListParagraph"/>
        <w:numPr>
          <w:ilvl w:val="0"/>
          <w:numId w:val="16"/>
        </w:numPr>
      </w:pPr>
      <w:r>
        <w:t>Notify the Exchange Members of the pending expiry; and</w:t>
      </w:r>
    </w:p>
    <w:p w14:paraId="6BB20953" w14:textId="77777777" w:rsidR="001053AD" w:rsidRDefault="001053AD" w:rsidP="00DB6398">
      <w:pPr>
        <w:pStyle w:val="ListParagraph"/>
        <w:numPr>
          <w:ilvl w:val="0"/>
          <w:numId w:val="16"/>
        </w:numPr>
      </w:pPr>
      <w:r>
        <w:t xml:space="preserve">Where the vacancy is not subject to appointment by </w:t>
      </w:r>
      <w:r w:rsidR="00FF0427">
        <w:t>SEMOpx</w:t>
      </w:r>
      <w:r>
        <w:t xml:space="preserve"> under </w:t>
      </w:r>
      <w:r w:rsidRPr="006975FF">
        <w:t>section C.2.2</w:t>
      </w:r>
      <w:r w:rsidR="00C215BB">
        <w:t xml:space="preserve"> of these Procedures</w:t>
      </w:r>
      <w:r w:rsidRPr="006975FF">
        <w:t>,</w:t>
      </w:r>
      <w:r>
        <w:t xml:space="preserve"> invite nominations in accordance </w:t>
      </w:r>
      <w:r w:rsidRPr="006975FF">
        <w:t xml:space="preserve">with </w:t>
      </w:r>
      <w:r w:rsidR="006975FF" w:rsidRPr="006975FF">
        <w:t xml:space="preserve">section </w:t>
      </w:r>
      <w:r w:rsidRPr="006975FF">
        <w:t>F.2.2</w:t>
      </w:r>
      <w:r w:rsidR="00FF0427">
        <w:t xml:space="preserve"> of these Procedures</w:t>
      </w:r>
      <w:r w:rsidRPr="006975FF">
        <w:t>.</w:t>
      </w:r>
    </w:p>
    <w:p w14:paraId="6BB20954" w14:textId="77777777" w:rsidR="001053AD" w:rsidRDefault="001053AD" w:rsidP="001053AD">
      <w:pPr>
        <w:ind w:left="1418" w:hanging="1418"/>
      </w:pPr>
      <w:r>
        <w:t>F.2.1.2</w:t>
      </w:r>
      <w:r>
        <w:tab/>
      </w:r>
      <w:r>
        <w:tab/>
        <w:t xml:space="preserve">Where an </w:t>
      </w:r>
      <w:r w:rsidR="003A20AD">
        <w:t>Exchange Committee</w:t>
      </w:r>
      <w:r>
        <w:t xml:space="preserve"> member is removed, resigns or retires form the </w:t>
      </w:r>
      <w:r w:rsidR="003A20AD">
        <w:t>Exchange Committee</w:t>
      </w:r>
      <w:r>
        <w:t>, the</w:t>
      </w:r>
      <w:r w:rsidR="005605AB">
        <w:t xml:space="preserve"> Secretariat</w:t>
      </w:r>
      <w:r>
        <w:t xml:space="preserve"> shall within thirty (30) days:</w:t>
      </w:r>
    </w:p>
    <w:p w14:paraId="6BB20955" w14:textId="77777777" w:rsidR="005605AB" w:rsidRDefault="005605AB" w:rsidP="00DB6398">
      <w:pPr>
        <w:pStyle w:val="ListParagraph"/>
        <w:numPr>
          <w:ilvl w:val="0"/>
          <w:numId w:val="17"/>
        </w:numPr>
      </w:pPr>
      <w:r>
        <w:t>Notify Exchange Members of the removal, resignation or retirement; and</w:t>
      </w:r>
    </w:p>
    <w:p w14:paraId="6BB20956" w14:textId="77777777" w:rsidR="005605AB" w:rsidRDefault="005605AB" w:rsidP="00DB6398">
      <w:pPr>
        <w:pStyle w:val="ListParagraph"/>
        <w:numPr>
          <w:ilvl w:val="0"/>
          <w:numId w:val="17"/>
        </w:numPr>
      </w:pPr>
      <w:r>
        <w:t>Where the vacancy is:</w:t>
      </w:r>
    </w:p>
    <w:p w14:paraId="6BB20957" w14:textId="77777777" w:rsidR="001053AD" w:rsidRDefault="005605AB" w:rsidP="00DB6398">
      <w:pPr>
        <w:pStyle w:val="ListParagraph"/>
        <w:numPr>
          <w:ilvl w:val="0"/>
          <w:numId w:val="18"/>
        </w:numPr>
      </w:pPr>
      <w:r>
        <w:t>No</w:t>
      </w:r>
      <w:r w:rsidR="006975FF">
        <w:t xml:space="preserve">t subject to appointment by </w:t>
      </w:r>
      <w:r w:rsidR="00FF0427">
        <w:t>SEMOpx</w:t>
      </w:r>
      <w:r>
        <w:t xml:space="preserve"> under </w:t>
      </w:r>
      <w:r w:rsidR="006975FF" w:rsidRPr="006975FF">
        <w:t>section</w:t>
      </w:r>
      <w:r w:rsidRPr="006975FF">
        <w:t xml:space="preserve"> F.1.3.2</w:t>
      </w:r>
      <w:r w:rsidR="006975FF">
        <w:t xml:space="preserve"> of these Procedures</w:t>
      </w:r>
      <w:r w:rsidRPr="006975FF">
        <w:t>;</w:t>
      </w:r>
      <w:r>
        <w:t xml:space="preserve"> and</w:t>
      </w:r>
    </w:p>
    <w:p w14:paraId="6BB20958" w14:textId="77777777" w:rsidR="005605AB" w:rsidRDefault="005605AB" w:rsidP="00DB6398">
      <w:pPr>
        <w:pStyle w:val="ListParagraph"/>
        <w:numPr>
          <w:ilvl w:val="0"/>
          <w:numId w:val="18"/>
        </w:numPr>
      </w:pPr>
      <w:r>
        <w:t xml:space="preserve">The </w:t>
      </w:r>
      <w:r w:rsidR="003A20AD">
        <w:t>Exchange Committee</w:t>
      </w:r>
      <w:r>
        <w:t xml:space="preserve"> chairperson agrees that an election is required and warranted;</w:t>
      </w:r>
    </w:p>
    <w:p w14:paraId="6BB20959" w14:textId="77777777" w:rsidR="005605AB" w:rsidRDefault="005605AB" w:rsidP="00DB6398">
      <w:pPr>
        <w:pStyle w:val="ListParagraph"/>
        <w:numPr>
          <w:ilvl w:val="0"/>
          <w:numId w:val="18"/>
        </w:numPr>
      </w:pPr>
      <w:r>
        <w:t xml:space="preserve">Invite nominations to fill such vacancy in accordance with </w:t>
      </w:r>
      <w:r w:rsidRPr="006975FF">
        <w:t>section F.2.2</w:t>
      </w:r>
      <w:r w:rsidR="006975FF">
        <w:t xml:space="preserve"> of these Procedures</w:t>
      </w:r>
      <w:r w:rsidRPr="006975FF">
        <w:t>.</w:t>
      </w:r>
    </w:p>
    <w:p w14:paraId="6BB2095A" w14:textId="77777777" w:rsidR="005605AB" w:rsidRDefault="005605AB" w:rsidP="005605AB">
      <w:pPr>
        <w:ind w:left="1440" w:hanging="1440"/>
      </w:pPr>
      <w:r>
        <w:t>F.2.1.3</w:t>
      </w:r>
      <w:r>
        <w:tab/>
      </w:r>
      <w:r w:rsidR="00FF0427">
        <w:t>SEMOpx</w:t>
      </w:r>
      <w:r w:rsidRPr="006975FF">
        <w:t xml:space="preserve"> shall arrange an election to fill that vacancy in accordance with such of the steps in sections F.2.3 and F.3</w:t>
      </w:r>
      <w:r w:rsidR="006975FF">
        <w:t xml:space="preserve"> of these Procedures</w:t>
      </w:r>
      <w:r w:rsidRPr="006975FF">
        <w:t xml:space="preserve"> as are necessary.</w:t>
      </w:r>
    </w:p>
    <w:p w14:paraId="6BB2095B" w14:textId="77777777" w:rsidR="005605AB" w:rsidRPr="001053AD" w:rsidRDefault="005605AB" w:rsidP="005605AB">
      <w:pPr>
        <w:ind w:left="1440" w:hanging="1440"/>
      </w:pPr>
      <w:r>
        <w:t>F.2.1.4</w:t>
      </w:r>
      <w:r>
        <w:tab/>
        <w:t xml:space="preserve">Elections shall take place, where practicable, not later than four (4) weeks prior to the date of expiry of the membership of any one or more of the elected </w:t>
      </w:r>
      <w:r w:rsidR="003A20AD">
        <w:t>Exchange Committee</w:t>
      </w:r>
      <w:r>
        <w:t xml:space="preserve"> members to replace such persons on the </w:t>
      </w:r>
      <w:r w:rsidR="003A20AD">
        <w:t>Exchange Committee</w:t>
      </w:r>
      <w:r>
        <w:t>.</w:t>
      </w:r>
    </w:p>
    <w:p w14:paraId="6BB2095C" w14:textId="77777777" w:rsidR="005605AB" w:rsidRDefault="005605AB" w:rsidP="005605AB">
      <w:pPr>
        <w:pStyle w:val="Heading1"/>
      </w:pPr>
      <w:bookmarkStart w:id="34" w:name="_Toc19709782"/>
      <w:r>
        <w:t>F.2.2</w:t>
      </w:r>
      <w:r>
        <w:tab/>
      </w:r>
      <w:r>
        <w:tab/>
        <w:t>Nominations</w:t>
      </w:r>
      <w:bookmarkEnd w:id="34"/>
    </w:p>
    <w:p w14:paraId="6BB2095D" w14:textId="77777777" w:rsidR="005605AB" w:rsidRDefault="005605AB" w:rsidP="005605AB">
      <w:pPr>
        <w:ind w:left="1440" w:hanging="1440"/>
      </w:pPr>
      <w:r>
        <w:t>F.2.2.1</w:t>
      </w:r>
      <w:r>
        <w:tab/>
        <w:t>The Secretariat shall provide details of the form of nomination to Exchange Members which shall require as a minim</w:t>
      </w:r>
      <w:r w:rsidR="006975FF">
        <w:t xml:space="preserve">um </w:t>
      </w:r>
      <w:r w:rsidR="00D614FA">
        <w:t>those nominations</w:t>
      </w:r>
      <w:r w:rsidR="006975FF">
        <w:t>:</w:t>
      </w:r>
    </w:p>
    <w:p w14:paraId="6BB2095E" w14:textId="77777777" w:rsidR="005605AB" w:rsidRDefault="005605AB" w:rsidP="00DB6398">
      <w:pPr>
        <w:pStyle w:val="ListParagraph"/>
        <w:numPr>
          <w:ilvl w:val="0"/>
          <w:numId w:val="19"/>
        </w:numPr>
      </w:pPr>
      <w:r>
        <w:t>Are made in writing;</w:t>
      </w:r>
    </w:p>
    <w:p w14:paraId="6BB2095F" w14:textId="77777777" w:rsidR="005605AB" w:rsidRDefault="005605AB" w:rsidP="00DB6398">
      <w:pPr>
        <w:pStyle w:val="ListParagraph"/>
        <w:numPr>
          <w:ilvl w:val="0"/>
          <w:numId w:val="19"/>
        </w:numPr>
      </w:pPr>
      <w:r>
        <w:t>Are signed by the authorised representative of the nominating Exchange Member;</w:t>
      </w:r>
    </w:p>
    <w:p w14:paraId="6BB20960" w14:textId="0DE26825" w:rsidR="005605AB" w:rsidRPr="005605AB" w:rsidRDefault="005605AB" w:rsidP="00DB6398">
      <w:pPr>
        <w:pStyle w:val="ListParagraph"/>
        <w:numPr>
          <w:ilvl w:val="0"/>
          <w:numId w:val="19"/>
        </w:numPr>
      </w:pPr>
      <w:r>
        <w:t>Identify the skills and qualifications of the nominee</w:t>
      </w:r>
      <w:r w:rsidR="00387E77">
        <w:t xml:space="preserve"> </w:t>
      </w:r>
      <w:r w:rsidR="008B1316">
        <w:t>and the alternate for tha</w:t>
      </w:r>
      <w:r w:rsidR="00630CA2">
        <w:t>t nominee</w:t>
      </w:r>
      <w:r w:rsidR="008B1316">
        <w:t xml:space="preserve"> </w:t>
      </w:r>
      <w:r w:rsidR="00387E77">
        <w:t xml:space="preserve">(see section </w:t>
      </w:r>
      <w:r w:rsidR="008B1316">
        <w:t>C.1.5.1</w:t>
      </w:r>
      <w:r w:rsidR="00387E77">
        <w:t xml:space="preserve">of these Procedures) </w:t>
      </w:r>
      <w:r>
        <w:t xml:space="preserve"> that would be relevant to his or her appointment to the </w:t>
      </w:r>
      <w:r w:rsidR="003A20AD">
        <w:t>Exchange Committee</w:t>
      </w:r>
      <w:r>
        <w:t>;</w:t>
      </w:r>
    </w:p>
    <w:p w14:paraId="6BB20961" w14:textId="77777777" w:rsidR="001053AD" w:rsidRDefault="005605AB" w:rsidP="001F7804">
      <w:pPr>
        <w:ind w:left="1440" w:hanging="1440"/>
      </w:pPr>
      <w:r>
        <w:t>F.2.2.2</w:t>
      </w:r>
      <w:r>
        <w:tab/>
        <w:t xml:space="preserve">In calling for nominations, the </w:t>
      </w:r>
      <w:r w:rsidR="003A20AD">
        <w:t>Exchange Committee</w:t>
      </w:r>
      <w:r>
        <w:t xml:space="preserve"> may request nominees with particular skills or qualifications, in order to achieve the diversity described in </w:t>
      </w:r>
      <w:r w:rsidRPr="006975FF">
        <w:t>section C.1.4</w:t>
      </w:r>
      <w:r w:rsidR="00D614FA">
        <w:t xml:space="preserve"> of these Procedures</w:t>
      </w:r>
      <w:r w:rsidRPr="006975FF">
        <w:t>.</w:t>
      </w:r>
    </w:p>
    <w:p w14:paraId="6BB20962" w14:textId="77777777" w:rsidR="005605AB" w:rsidRDefault="005605AB" w:rsidP="001F7804">
      <w:pPr>
        <w:ind w:left="1440" w:hanging="1440"/>
      </w:pPr>
      <w:r>
        <w:t>F.2.2.3</w:t>
      </w:r>
      <w:r>
        <w:tab/>
        <w:t>Each Exchange Member is entitled to nominate two nominees.</w:t>
      </w:r>
    </w:p>
    <w:p w14:paraId="6BB20963" w14:textId="77777777" w:rsidR="005605AB" w:rsidRDefault="005A76EF" w:rsidP="005605AB">
      <w:pPr>
        <w:pStyle w:val="Heading1"/>
      </w:pPr>
      <w:bookmarkStart w:id="35" w:name="_Toc19709783"/>
      <w:r>
        <w:t>F.2.3</w:t>
      </w:r>
      <w:r>
        <w:tab/>
      </w:r>
      <w:r>
        <w:tab/>
        <w:t>Appointment where vacancies exceed nominations</w:t>
      </w:r>
      <w:bookmarkEnd w:id="35"/>
    </w:p>
    <w:p w14:paraId="6BB20964" w14:textId="77777777" w:rsidR="005A76EF" w:rsidRPr="005A76EF" w:rsidRDefault="005A76EF" w:rsidP="005A76EF">
      <w:pPr>
        <w:ind w:left="1440" w:hanging="1440"/>
      </w:pPr>
      <w:r>
        <w:t>F.2.3.1</w:t>
      </w:r>
      <w:r>
        <w:tab/>
        <w:t xml:space="preserve">If the number of nominees fulfilling the qualifications for an </w:t>
      </w:r>
      <w:r w:rsidR="003A20AD">
        <w:t>Exchange Committee</w:t>
      </w:r>
      <w:r>
        <w:t xml:space="preserve"> member is less than or equal to the number of vacancies, the Secretariat shall:</w:t>
      </w:r>
    </w:p>
    <w:p w14:paraId="6BB20965" w14:textId="77777777" w:rsidR="005605AB" w:rsidRDefault="005A76EF" w:rsidP="00DB6398">
      <w:pPr>
        <w:pStyle w:val="ListParagraph"/>
        <w:numPr>
          <w:ilvl w:val="0"/>
          <w:numId w:val="20"/>
        </w:numPr>
      </w:pPr>
      <w:r>
        <w:t xml:space="preserve">Declare those nominees to have been successfully elected to be </w:t>
      </w:r>
      <w:r w:rsidR="003A20AD">
        <w:t>Exchange Committee</w:t>
      </w:r>
      <w:r>
        <w:t xml:space="preserve"> members; and</w:t>
      </w:r>
    </w:p>
    <w:p w14:paraId="6BB20966" w14:textId="77777777" w:rsidR="005A76EF" w:rsidRPr="005A76EF" w:rsidRDefault="005A76EF" w:rsidP="00DB6398">
      <w:pPr>
        <w:pStyle w:val="ListParagraph"/>
        <w:numPr>
          <w:ilvl w:val="0"/>
          <w:numId w:val="20"/>
        </w:numPr>
      </w:pPr>
      <w:r w:rsidRPr="006975FF">
        <w:t xml:space="preserve">If the minimum number of </w:t>
      </w:r>
      <w:r w:rsidR="003A20AD">
        <w:t>Exchange Committee</w:t>
      </w:r>
      <w:r w:rsidRPr="006975FF">
        <w:t xml:space="preserve"> members is not achieved, inform </w:t>
      </w:r>
      <w:r w:rsidR="003A20AD">
        <w:t>Exchange Committee</w:t>
      </w:r>
      <w:r w:rsidRPr="006975FF">
        <w:t xml:space="preserve"> members and a</w:t>
      </w:r>
      <w:r w:rsidR="00261506" w:rsidRPr="006975FF">
        <w:t>llow them five (5) Working Days</w:t>
      </w:r>
      <w:r w:rsidRPr="006975FF">
        <w:t xml:space="preserve"> to propose new nominees and alternates for appointment for election in accordance with paragraph (a) above, or with section F.2.4</w:t>
      </w:r>
      <w:r w:rsidR="006975FF">
        <w:t xml:space="preserve"> of these </w:t>
      </w:r>
      <w:r w:rsidR="00C215BB">
        <w:t>Procedures</w:t>
      </w:r>
      <w:r w:rsidRPr="006975FF">
        <w:t>, as appropriate.</w:t>
      </w:r>
    </w:p>
    <w:p w14:paraId="6BB20967" w14:textId="77777777" w:rsidR="005A76EF" w:rsidRDefault="005A76EF" w:rsidP="005A76EF">
      <w:pPr>
        <w:ind w:left="1418" w:hanging="1418"/>
      </w:pPr>
      <w:r>
        <w:t>F.2.3.2</w:t>
      </w:r>
      <w:r>
        <w:tab/>
      </w:r>
      <w:r>
        <w:tab/>
        <w:t xml:space="preserve">If no further nominations are made, the </w:t>
      </w:r>
      <w:r w:rsidR="003A20AD">
        <w:t>Exchange Committee</w:t>
      </w:r>
      <w:r>
        <w:t xml:space="preserve"> shall be deemed to have satisfied its obligation under these Procedures to establish the </w:t>
      </w:r>
      <w:r w:rsidR="003A20AD">
        <w:t>Exchange Committee</w:t>
      </w:r>
      <w:r>
        <w:t xml:space="preserve"> and the </w:t>
      </w:r>
      <w:r w:rsidR="003A20AD">
        <w:t>Exchange Committee</w:t>
      </w:r>
      <w:r>
        <w:t xml:space="preserve"> shall notify </w:t>
      </w:r>
      <w:r w:rsidR="003A20AD">
        <w:t>Exchange Committee</w:t>
      </w:r>
      <w:r>
        <w:t xml:space="preserve"> members that the election has failed.</w:t>
      </w:r>
    </w:p>
    <w:p w14:paraId="6BB20968" w14:textId="77777777" w:rsidR="005A76EF" w:rsidRDefault="005A76EF" w:rsidP="005A76EF">
      <w:pPr>
        <w:ind w:left="1418" w:hanging="1418"/>
      </w:pPr>
      <w:r>
        <w:t>F.2.3.3</w:t>
      </w:r>
      <w:r>
        <w:tab/>
        <w:t xml:space="preserve">Notwithstanding the election has failed, at least 75% of </w:t>
      </w:r>
      <w:r w:rsidR="003A20AD">
        <w:t>Exchange Committee</w:t>
      </w:r>
      <w:r>
        <w:t xml:space="preserve"> members may request the </w:t>
      </w:r>
      <w:r w:rsidR="003A20AD">
        <w:t>Exchange Committee</w:t>
      </w:r>
      <w:r>
        <w:t xml:space="preserve"> to seek further nominations relating to an unfil</w:t>
      </w:r>
      <w:r w:rsidR="00D614FA">
        <w:t>l</w:t>
      </w:r>
      <w:r>
        <w:t xml:space="preserve">ed </w:t>
      </w:r>
      <w:r w:rsidR="003A20AD">
        <w:t>Exchange Committee</w:t>
      </w:r>
      <w:r w:rsidR="00D614FA">
        <w:t xml:space="preserve"> vacancy</w:t>
      </w:r>
      <w:r>
        <w:t xml:space="preserve">, within six (6) months after the date of the notification of the failed election.  The </w:t>
      </w:r>
      <w:r w:rsidR="003A20AD">
        <w:t>Exchange Committee</w:t>
      </w:r>
      <w:r>
        <w:t xml:space="preserve"> shall comply with such request.</w:t>
      </w:r>
    </w:p>
    <w:p w14:paraId="6BB20969" w14:textId="77777777" w:rsidR="005A76EF" w:rsidRDefault="005A76EF" w:rsidP="005A76EF">
      <w:pPr>
        <w:pStyle w:val="Heading1"/>
      </w:pPr>
      <w:bookmarkStart w:id="36" w:name="_Toc19709784"/>
      <w:r>
        <w:t>F.2.4</w:t>
      </w:r>
      <w:r>
        <w:tab/>
      </w:r>
      <w:r>
        <w:tab/>
        <w:t>Election where nominees exceed vacancies</w:t>
      </w:r>
      <w:bookmarkEnd w:id="36"/>
    </w:p>
    <w:p w14:paraId="6BB2096A" w14:textId="77777777" w:rsidR="005A76EF" w:rsidRPr="005A76EF" w:rsidRDefault="005A76EF" w:rsidP="005A76EF">
      <w:pPr>
        <w:ind w:left="1440" w:hanging="1440"/>
      </w:pPr>
      <w:r>
        <w:t>F.2.4.1</w:t>
      </w:r>
      <w:r>
        <w:tab/>
        <w:t xml:space="preserve">If the number of nominees fulfilling the qualifications for an </w:t>
      </w:r>
      <w:r w:rsidR="003A20AD">
        <w:t>Exchange Committee</w:t>
      </w:r>
      <w:r>
        <w:t xml:space="preserve"> member is more than the number of vacancies, the Secretariat shall prepare and distribute to </w:t>
      </w:r>
      <w:r w:rsidR="003A20AD">
        <w:t>Exchange Committee</w:t>
      </w:r>
      <w:r>
        <w:t xml:space="preserve"> members:</w:t>
      </w:r>
    </w:p>
    <w:p w14:paraId="6BB2096B" w14:textId="77777777" w:rsidR="005605AB" w:rsidRDefault="005A76EF" w:rsidP="00DB6398">
      <w:pPr>
        <w:pStyle w:val="ListParagraph"/>
        <w:numPr>
          <w:ilvl w:val="0"/>
          <w:numId w:val="21"/>
        </w:numPr>
      </w:pPr>
      <w:r>
        <w:t>A ballot paper listing the nominees in alphabetical order; and</w:t>
      </w:r>
    </w:p>
    <w:p w14:paraId="6BB2096C" w14:textId="77777777" w:rsidR="005A76EF" w:rsidRPr="006975FF" w:rsidRDefault="005A76EF" w:rsidP="00DB6398">
      <w:pPr>
        <w:pStyle w:val="ListParagraph"/>
        <w:numPr>
          <w:ilvl w:val="0"/>
          <w:numId w:val="21"/>
        </w:numPr>
      </w:pPr>
      <w:r>
        <w:t xml:space="preserve">A biography for each nominee prepared by that nominee and addressing the criteria in </w:t>
      </w:r>
      <w:r w:rsidRPr="006975FF">
        <w:t>section C.1.5</w:t>
      </w:r>
      <w:r w:rsidR="006975FF" w:rsidRPr="006975FF">
        <w:t xml:space="preserve"> of these Procedures</w:t>
      </w:r>
      <w:r w:rsidRPr="006975FF">
        <w:t>.</w:t>
      </w:r>
    </w:p>
    <w:p w14:paraId="6BB2096D" w14:textId="77777777" w:rsidR="00165D56" w:rsidRDefault="00165D56" w:rsidP="00165D56">
      <w:pPr>
        <w:ind w:left="1418" w:hanging="1418"/>
      </w:pPr>
      <w:r>
        <w:t>F.2.4.2</w:t>
      </w:r>
      <w:r>
        <w:tab/>
      </w:r>
      <w:r>
        <w:tab/>
        <w:t>In order to be counted, the ballot paper shall be completed as per any instructions accompanying the ballot paper and lodged with the Secretariat:</w:t>
      </w:r>
    </w:p>
    <w:p w14:paraId="6BB2096E" w14:textId="77777777" w:rsidR="00165D56" w:rsidRDefault="00165D56" w:rsidP="00DB6398">
      <w:pPr>
        <w:pStyle w:val="ListParagraph"/>
        <w:numPr>
          <w:ilvl w:val="0"/>
          <w:numId w:val="22"/>
        </w:numPr>
      </w:pPr>
      <w:r>
        <w:t>By 17:00 on the specified return date;</w:t>
      </w:r>
    </w:p>
    <w:p w14:paraId="6BB2096F" w14:textId="77777777" w:rsidR="00165D56" w:rsidRDefault="00165D56" w:rsidP="00DB6398">
      <w:pPr>
        <w:pStyle w:val="ListParagraph"/>
        <w:numPr>
          <w:ilvl w:val="0"/>
          <w:numId w:val="22"/>
        </w:numPr>
      </w:pPr>
      <w:r>
        <w:t>To the person noted as the person to whom the ballot paper should be returned; and</w:t>
      </w:r>
    </w:p>
    <w:p w14:paraId="6BB20970" w14:textId="77777777" w:rsidR="00165D56" w:rsidRDefault="00165D56" w:rsidP="00DB6398">
      <w:pPr>
        <w:pStyle w:val="ListParagraph"/>
        <w:numPr>
          <w:ilvl w:val="0"/>
          <w:numId w:val="22"/>
        </w:numPr>
      </w:pPr>
      <w:r>
        <w:t>At the address noted as the address for the return of the ballot paper.</w:t>
      </w:r>
    </w:p>
    <w:p w14:paraId="6BB20971" w14:textId="77777777" w:rsidR="00165D56" w:rsidRDefault="00165D56" w:rsidP="00DB6398">
      <w:pPr>
        <w:pStyle w:val="ListParagraph"/>
        <w:numPr>
          <w:ilvl w:val="0"/>
          <w:numId w:val="22"/>
        </w:numPr>
      </w:pPr>
      <w:r>
        <w:t xml:space="preserve">The ballot paper may be returned electronically to a specified email address, manned by the Secretariat, upon agreement of the </w:t>
      </w:r>
      <w:r w:rsidR="003A20AD">
        <w:t>Exchange Committee</w:t>
      </w:r>
      <w:r>
        <w:t>;</w:t>
      </w:r>
    </w:p>
    <w:p w14:paraId="6BB20972" w14:textId="77777777" w:rsidR="00165D56" w:rsidRDefault="00165D56" w:rsidP="00165D56">
      <w:pPr>
        <w:ind w:left="1418" w:hanging="1418"/>
      </w:pPr>
      <w:r>
        <w:t>F.2.4.3</w:t>
      </w:r>
      <w:r>
        <w:tab/>
      </w:r>
      <w:r>
        <w:tab/>
        <w:t xml:space="preserve">In order to ensure the intended diversity of membership, </w:t>
      </w:r>
      <w:r w:rsidR="00FF0427">
        <w:t>SEMOpx</w:t>
      </w:r>
      <w:r>
        <w:t xml:space="preserve"> may structure the ballot paper to:</w:t>
      </w:r>
    </w:p>
    <w:p w14:paraId="6BB20973" w14:textId="77777777" w:rsidR="00165D56" w:rsidRDefault="00165D56" w:rsidP="00DB6398">
      <w:pPr>
        <w:pStyle w:val="ListParagraph"/>
        <w:numPr>
          <w:ilvl w:val="0"/>
          <w:numId w:val="23"/>
        </w:numPr>
      </w:pPr>
      <w:r>
        <w:t xml:space="preserve">Divide it into the categories listed in </w:t>
      </w:r>
      <w:r w:rsidRPr="006975FF">
        <w:t>section C.1.4</w:t>
      </w:r>
      <w:r w:rsidR="00D614FA">
        <w:t xml:space="preserve"> of these Procedures</w:t>
      </w:r>
      <w:r w:rsidRPr="006975FF">
        <w:t xml:space="preserve">, </w:t>
      </w:r>
      <w:r>
        <w:t>and require at least one vote for a nominee in each category; or</w:t>
      </w:r>
    </w:p>
    <w:p w14:paraId="6BB20974" w14:textId="77777777" w:rsidR="00165D56" w:rsidRDefault="00165D56" w:rsidP="00DB6398">
      <w:pPr>
        <w:pStyle w:val="ListParagraph"/>
        <w:numPr>
          <w:ilvl w:val="0"/>
          <w:numId w:val="23"/>
        </w:numPr>
      </w:pPr>
      <w:r>
        <w:t>Require Exchange Members to distribute their votes among the candidates and not place all their votes against the name of one preferred candidate.</w:t>
      </w:r>
    </w:p>
    <w:p w14:paraId="6BB20975" w14:textId="77777777" w:rsidR="00165D56" w:rsidRDefault="00165D56" w:rsidP="00165D56">
      <w:r>
        <w:t>F.2.4.4</w:t>
      </w:r>
      <w:r>
        <w:tab/>
      </w:r>
      <w:r>
        <w:tab/>
        <w:t xml:space="preserve">Each Exchange Member shall be entitled to </w:t>
      </w:r>
      <w:r w:rsidRPr="006975FF">
        <w:t>one</w:t>
      </w:r>
      <w:r>
        <w:t xml:space="preserve"> vote.</w:t>
      </w:r>
    </w:p>
    <w:p w14:paraId="6BB20976" w14:textId="77777777" w:rsidR="00165D56" w:rsidRDefault="00165D56" w:rsidP="00165D56">
      <w:pPr>
        <w:ind w:left="1440" w:hanging="1440"/>
      </w:pPr>
      <w:r>
        <w:t>F.2.4.5</w:t>
      </w:r>
      <w:r>
        <w:tab/>
        <w:t>Voting by each Exchange Member shall be by way of a mark in the box against the name of the nominees.</w:t>
      </w:r>
    </w:p>
    <w:p w14:paraId="6BB20977" w14:textId="77777777" w:rsidR="00165D56" w:rsidRDefault="00165D56" w:rsidP="00165D56">
      <w:pPr>
        <w:ind w:left="1440" w:hanging="1440"/>
      </w:pPr>
      <w:r>
        <w:t>F.2.4.6</w:t>
      </w:r>
      <w:r>
        <w:tab/>
      </w:r>
      <w:r w:rsidRPr="006975FF">
        <w:t>If a ballot paper contains more marks against the names of the nominees</w:t>
      </w:r>
      <w:r w:rsidR="0073640A">
        <w:t xml:space="preserve"> than the votes that can be cast or (</w:t>
      </w:r>
      <w:r w:rsidRPr="006975FF">
        <w:t xml:space="preserve">more than one </w:t>
      </w:r>
      <w:r w:rsidR="0073640A">
        <w:t>mark against a single candidate)</w:t>
      </w:r>
      <w:r w:rsidRPr="006975FF">
        <w:t xml:space="preserve"> or the intention of</w:t>
      </w:r>
      <w:r w:rsidRPr="00165D56">
        <w:rPr>
          <w:highlight w:val="yellow"/>
        </w:rPr>
        <w:t xml:space="preserve"> </w:t>
      </w:r>
      <w:r w:rsidRPr="0073640A">
        <w:t>the Exchange Member is otherwise unclear, such vote shall not be valid and shall not be included in any count</w:t>
      </w:r>
      <w:r>
        <w:t>.</w:t>
      </w:r>
    </w:p>
    <w:p w14:paraId="6BB20978" w14:textId="77777777" w:rsidR="00AA0B6B" w:rsidRPr="00165D56" w:rsidRDefault="00AA0B6B" w:rsidP="00165D56">
      <w:pPr>
        <w:ind w:left="1440" w:hanging="1440"/>
      </w:pPr>
    </w:p>
    <w:p w14:paraId="6BB20979" w14:textId="77777777" w:rsidR="00AA0B6B" w:rsidRDefault="00AA0B6B" w:rsidP="00AA0B6B">
      <w:pPr>
        <w:pStyle w:val="Heading1"/>
      </w:pPr>
      <w:bookmarkStart w:id="37" w:name="_Toc19709785"/>
      <w:r>
        <w:t>F.2.5</w:t>
      </w:r>
      <w:r>
        <w:tab/>
      </w:r>
      <w:r>
        <w:tab/>
        <w:t>Determination and publication of results</w:t>
      </w:r>
      <w:bookmarkEnd w:id="37"/>
    </w:p>
    <w:p w14:paraId="6BB2097A" w14:textId="77777777" w:rsidR="001F7804" w:rsidRDefault="001F7804" w:rsidP="001F7804">
      <w:pPr>
        <w:ind w:left="1440" w:hanging="1440"/>
      </w:pPr>
    </w:p>
    <w:p w14:paraId="6BB2097B" w14:textId="77777777" w:rsidR="00AA0B6B" w:rsidRDefault="00AA0B6B" w:rsidP="00AA0B6B">
      <w:pPr>
        <w:ind w:left="1440" w:hanging="1440"/>
      </w:pPr>
      <w:r>
        <w:t>F.2.5.1</w:t>
      </w:r>
      <w:r>
        <w:tab/>
        <w:t xml:space="preserve">The Secretariat shall determine those nominees who have been successfully elected to the </w:t>
      </w:r>
      <w:r w:rsidR="003A20AD">
        <w:t>Exchange Committee</w:t>
      </w:r>
      <w:r>
        <w:t xml:space="preserve"> as follows (and in this order):</w:t>
      </w:r>
    </w:p>
    <w:p w14:paraId="6BB2097C" w14:textId="77777777" w:rsidR="00AA0B6B" w:rsidRDefault="00AA0B6B" w:rsidP="00DB6398">
      <w:pPr>
        <w:pStyle w:val="ListParagraph"/>
        <w:numPr>
          <w:ilvl w:val="0"/>
          <w:numId w:val="24"/>
        </w:numPr>
      </w:pPr>
      <w:r>
        <w:t>The nominee who receives the highest number of votes shall be provisionally elected.</w:t>
      </w:r>
    </w:p>
    <w:p w14:paraId="6BB2097D" w14:textId="77777777" w:rsidR="00AA0B6B" w:rsidRDefault="00AA0B6B" w:rsidP="00DB6398">
      <w:pPr>
        <w:pStyle w:val="ListParagraph"/>
        <w:numPr>
          <w:ilvl w:val="0"/>
          <w:numId w:val="24"/>
        </w:numPr>
      </w:pPr>
      <w:r>
        <w:t>The nominee who receives the next highest number of votes shall be provisionally elected, and so on until all vacancies are provisionally filled.</w:t>
      </w:r>
    </w:p>
    <w:p w14:paraId="6BB2097E" w14:textId="77777777" w:rsidR="00AA0B6B" w:rsidRDefault="00AA0B6B" w:rsidP="00DB6398">
      <w:pPr>
        <w:pStyle w:val="ListParagraph"/>
        <w:numPr>
          <w:ilvl w:val="0"/>
          <w:numId w:val="24"/>
        </w:numPr>
      </w:pPr>
      <w:r>
        <w:t>Where there are an equal number of votes for two (2) or more nominees, if there are sufficient vacancies, each of those nominees shall be provisionally elected in priority to a nominee who has received fewer notes.  If there are insufficient vacancies, the Secretariat shall place the names of the nominees receiving equal number of votes in a container and without favour randomly draw a name and that nominee shall be provisionally elected.  Such procedure shall be repeated until all vacancies are provisionally filled.</w:t>
      </w:r>
    </w:p>
    <w:p w14:paraId="6BB2097F" w14:textId="77777777" w:rsidR="00AA0B6B" w:rsidRDefault="00AA0B6B" w:rsidP="00DB6398">
      <w:pPr>
        <w:pStyle w:val="ListParagraph"/>
        <w:numPr>
          <w:ilvl w:val="0"/>
          <w:numId w:val="24"/>
        </w:numPr>
      </w:pPr>
      <w:r>
        <w:t>Where after all vacancies have been provisionally filled an insufficient number of members who are or represent Generation Partic</w:t>
      </w:r>
      <w:r w:rsidR="00D614FA">
        <w:t>ipants, Supplier Participants,</w:t>
      </w:r>
      <w:r>
        <w:t xml:space="preserve"> Assetless Participants</w:t>
      </w:r>
      <w:r w:rsidR="00D614FA">
        <w:t>, TSO or interconnector owners,</w:t>
      </w:r>
      <w:r>
        <w:t xml:space="preserve"> has been provisionally elected as required under section C.1.4.1</w:t>
      </w:r>
      <w:r w:rsidR="00D614FA">
        <w:t xml:space="preserve"> of these Procedures</w:t>
      </w:r>
      <w:r>
        <w:t xml:space="preserve">, the Secretariat shall determine that the nominee representing the relevant category poling the highest number of votes is elected in place of the last person provisionally elected under the foregoing provisions and so on until a sufficient number of members who are or represent each of the relevant categories are elected. </w:t>
      </w:r>
    </w:p>
    <w:p w14:paraId="6BB20980" w14:textId="77777777" w:rsidR="00AA0B6B" w:rsidRDefault="00AA0B6B" w:rsidP="00DB6398">
      <w:pPr>
        <w:pStyle w:val="ListParagraph"/>
        <w:numPr>
          <w:ilvl w:val="0"/>
          <w:numId w:val="24"/>
        </w:numPr>
      </w:pPr>
      <w:r>
        <w:t>An insufficient number of members who are or represent Generation Participants, Supplier Participants, TSOs or Assetless Participants has been provisionally elected as required under section C.1.4.1</w:t>
      </w:r>
      <w:r w:rsidR="00FF0427">
        <w:t xml:space="preserve"> of these Procedures</w:t>
      </w:r>
      <w:r>
        <w:t>, the Secretariat shall determine that</w:t>
      </w:r>
      <w:r w:rsidR="00D359E6">
        <w:t xml:space="preserve"> the</w:t>
      </w:r>
      <w:r>
        <w:t xml:space="preserve"> nominee representing the relevant category </w:t>
      </w:r>
      <w:r w:rsidR="00D359E6">
        <w:t>polling th</w:t>
      </w:r>
      <w:r>
        <w:t>e</w:t>
      </w:r>
      <w:r w:rsidR="00D359E6">
        <w:t xml:space="preserve"> high</w:t>
      </w:r>
      <w:r>
        <w:t xml:space="preserve">est number of votes is elected in place of the last person provisionally elected </w:t>
      </w:r>
      <w:r w:rsidR="00D359E6">
        <w:t>under</w:t>
      </w:r>
      <w:r>
        <w:t xml:space="preserve"> the foregoing provisions and so on until a sufficient number of members who are or represent each of the relevant categories are elected.</w:t>
      </w:r>
    </w:p>
    <w:p w14:paraId="6BB20981" w14:textId="77777777" w:rsidR="00D359E6" w:rsidRDefault="00D359E6" w:rsidP="00DB6398">
      <w:pPr>
        <w:pStyle w:val="ListParagraph"/>
        <w:numPr>
          <w:ilvl w:val="0"/>
          <w:numId w:val="24"/>
        </w:numPr>
      </w:pPr>
      <w:r>
        <w:t>The nominees who have been provisionally elected under the foregoing provisions</w:t>
      </w:r>
      <w:r w:rsidR="000B387E">
        <w:t>,</w:t>
      </w:r>
      <w:r>
        <w:t xml:space="preserve"> and who have not been replaced under paragraph (d) </w:t>
      </w:r>
      <w:r w:rsidR="00D614FA">
        <w:t>of this section F.2.5.1</w:t>
      </w:r>
      <w:r w:rsidR="000B387E">
        <w:t>,</w:t>
      </w:r>
      <w:r w:rsidR="00D614FA">
        <w:t xml:space="preserve"> </w:t>
      </w:r>
      <w:r>
        <w:t>are elected.</w:t>
      </w:r>
    </w:p>
    <w:p w14:paraId="6BB20982" w14:textId="77777777" w:rsidR="00D359E6" w:rsidRDefault="00D359E6" w:rsidP="00D359E6">
      <w:pPr>
        <w:ind w:left="1418" w:hanging="1418"/>
      </w:pPr>
      <w:r>
        <w:t>F.2.5.2</w:t>
      </w:r>
      <w:r>
        <w:tab/>
      </w:r>
      <w:r>
        <w:tab/>
        <w:t>The Secretariat sha</w:t>
      </w:r>
      <w:r w:rsidR="00261506">
        <w:t>ll within five (5) Working Day</w:t>
      </w:r>
      <w:r w:rsidR="00D614FA">
        <w:t>s</w:t>
      </w:r>
      <w:r>
        <w:t xml:space="preserve"> of the count in </w:t>
      </w:r>
      <w:r w:rsidR="00FF0427">
        <w:t>section</w:t>
      </w:r>
      <w:r w:rsidRPr="0073640A">
        <w:t xml:space="preserve"> F.2.5.1</w:t>
      </w:r>
      <w:r>
        <w:t xml:space="preserve"> </w:t>
      </w:r>
      <w:r w:rsidR="0073640A">
        <w:t xml:space="preserve">of these Procedures </w:t>
      </w:r>
      <w:r>
        <w:t>publish the results of the election.</w:t>
      </w:r>
    </w:p>
    <w:p w14:paraId="6BB20983" w14:textId="77777777" w:rsidR="00D359E6" w:rsidRDefault="00D359E6" w:rsidP="00D359E6">
      <w:pPr>
        <w:ind w:left="1418" w:hanging="1418"/>
      </w:pPr>
      <w:r>
        <w:t>F.2.5.3</w:t>
      </w:r>
      <w:r>
        <w:tab/>
        <w:t xml:space="preserve">If for any reason these Procedures do not result in the diversity of interests set out in section </w:t>
      </w:r>
      <w:r w:rsidRPr="0073640A">
        <w:t>C.1.4</w:t>
      </w:r>
      <w:r w:rsidR="0073640A">
        <w:t xml:space="preserve"> of these Procedures</w:t>
      </w:r>
      <w:r w:rsidRPr="0073640A">
        <w:t xml:space="preserve">, </w:t>
      </w:r>
      <w:r w:rsidR="00FF0427">
        <w:t>SEMOpx</w:t>
      </w:r>
      <w:r>
        <w:t xml:space="preserve"> may appoint additional members.</w:t>
      </w:r>
    </w:p>
    <w:p w14:paraId="6BB20984" w14:textId="77777777" w:rsidR="00D359E6" w:rsidRDefault="00D359E6" w:rsidP="00D359E6">
      <w:pPr>
        <w:ind w:left="1418" w:hanging="1418"/>
      </w:pPr>
    </w:p>
    <w:p w14:paraId="6BB20985" w14:textId="77777777" w:rsidR="00B57E04" w:rsidRDefault="00B57E04" w:rsidP="00B57E04">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F.3</w:t>
      </w:r>
      <w:r>
        <w:rPr>
          <w:rFonts w:asciiTheme="majorHAnsi" w:eastAsiaTheme="majorEastAsia" w:hAnsiTheme="majorHAnsi" w:cstheme="majorBidi"/>
          <w:b/>
          <w:bCs/>
          <w:color w:val="4F81BD" w:themeColor="accent1"/>
          <w:sz w:val="26"/>
          <w:szCs w:val="26"/>
        </w:rPr>
        <w:tab/>
        <w:t>TERM OF APPOINTMENT</w:t>
      </w:r>
    </w:p>
    <w:p w14:paraId="6BB20986" w14:textId="77777777" w:rsidR="00B57E04" w:rsidRDefault="00B57E04" w:rsidP="00B57E04">
      <w:pPr>
        <w:ind w:left="1440" w:hanging="1440"/>
      </w:pPr>
      <w:r>
        <w:t>F.3.1</w:t>
      </w:r>
      <w:r>
        <w:tab/>
        <w:t xml:space="preserve">Each </w:t>
      </w:r>
      <w:r w:rsidR="003A20AD">
        <w:t>Exchange Committee</w:t>
      </w:r>
      <w:r>
        <w:t xml:space="preserve"> member shall be appointed for a maximum term of two years, provided that, where an </w:t>
      </w:r>
      <w:r>
        <w:rPr>
          <w:i/>
        </w:rPr>
        <w:t>ad hoc</w:t>
      </w:r>
      <w:r>
        <w:t xml:space="preserve">, election has taken place to fill a vacancy, because a member has been removed, resigned or retired from the </w:t>
      </w:r>
      <w:r w:rsidR="003A20AD">
        <w:t>Exchange Committee</w:t>
      </w:r>
      <w:r>
        <w:t>, the newly elected member shall be appointed in principle for a maximum term of two years, and this terms will expire in accordance with the annual election date which is closest to the term expiry date.</w:t>
      </w:r>
    </w:p>
    <w:p w14:paraId="6BB20987" w14:textId="77777777" w:rsidR="00B57E04" w:rsidRDefault="00B57E04" w:rsidP="00B57E04">
      <w:pPr>
        <w:ind w:left="1440" w:hanging="1440"/>
      </w:pPr>
      <w:r>
        <w:t>F.3.2</w:t>
      </w:r>
      <w:r>
        <w:tab/>
        <w:t xml:space="preserve">Members who have previously served on the </w:t>
      </w:r>
      <w:r w:rsidR="003A20AD">
        <w:t>Exchange Committee</w:t>
      </w:r>
      <w:r>
        <w:t xml:space="preserve"> may be re-appointed or re-elected to the </w:t>
      </w:r>
      <w:r w:rsidR="003A20AD">
        <w:t>Exchange Committee</w:t>
      </w:r>
      <w:r>
        <w:t xml:space="preserve"> provided that they have not at any time been removed from the </w:t>
      </w:r>
      <w:r w:rsidR="003A20AD">
        <w:t>Exchange Committee</w:t>
      </w:r>
      <w:r>
        <w:t xml:space="preserve"> or otherwise ceased to be eligible in accordance with </w:t>
      </w:r>
      <w:r w:rsidRPr="0073640A">
        <w:t>section C.3.2</w:t>
      </w:r>
      <w:r w:rsidR="0073640A">
        <w:t xml:space="preserve"> of these Procedures</w:t>
      </w:r>
      <w:r>
        <w:t xml:space="preserve">. </w:t>
      </w:r>
    </w:p>
    <w:p w14:paraId="6BB20988" w14:textId="77777777" w:rsidR="00B57E04" w:rsidRDefault="00B57E04" w:rsidP="00B57E04">
      <w:pPr>
        <w:ind w:left="1440" w:hanging="1440"/>
      </w:pPr>
      <w:r>
        <w:t>F.3.3</w:t>
      </w:r>
      <w:r>
        <w:tab/>
        <w:t xml:space="preserve">Membership of the </w:t>
      </w:r>
      <w:r w:rsidR="003A20AD">
        <w:t>Exchange Committee</w:t>
      </w:r>
      <w:r>
        <w:t xml:space="preserve"> shall automatically terminate at the end of a member’s term unless such termination would leave the </w:t>
      </w:r>
      <w:r w:rsidR="003A20AD">
        <w:t>Exchange Committee</w:t>
      </w:r>
      <w:r>
        <w:t xml:space="preserve"> with fewer than nine (9) members, in which case the term of membership may be extended until a replacement member is appointed or elected to the </w:t>
      </w:r>
      <w:r w:rsidR="003A20AD">
        <w:t>Exchange Committee</w:t>
      </w:r>
      <w:r>
        <w:t>.</w:t>
      </w:r>
    </w:p>
    <w:p w14:paraId="6BB20989" w14:textId="77777777" w:rsidR="00B57E04" w:rsidRDefault="00B57E04" w:rsidP="00B57E04">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F.4</w:t>
      </w:r>
      <w:r>
        <w:rPr>
          <w:rFonts w:asciiTheme="majorHAnsi" w:eastAsiaTheme="majorEastAsia" w:hAnsiTheme="majorHAnsi" w:cstheme="majorBidi"/>
          <w:b/>
          <w:bCs/>
          <w:color w:val="4F81BD" w:themeColor="accent1"/>
          <w:sz w:val="26"/>
          <w:szCs w:val="26"/>
        </w:rPr>
        <w:tab/>
        <w:t xml:space="preserve">RESIGNATION AND REMOVAL OF MEMBERS OF THE </w:t>
      </w:r>
      <w:r w:rsidR="003A20AD">
        <w:rPr>
          <w:rFonts w:asciiTheme="majorHAnsi" w:eastAsiaTheme="majorEastAsia" w:hAnsiTheme="majorHAnsi" w:cstheme="majorBidi"/>
          <w:b/>
          <w:bCs/>
          <w:color w:val="4F81BD" w:themeColor="accent1"/>
          <w:sz w:val="26"/>
          <w:szCs w:val="26"/>
        </w:rPr>
        <w:t>EXCHANGE COMMITTEE</w:t>
      </w:r>
    </w:p>
    <w:p w14:paraId="6BB2098A" w14:textId="77777777" w:rsidR="00B1762C" w:rsidRDefault="00B1762C" w:rsidP="00B1762C">
      <w:pPr>
        <w:pStyle w:val="Heading1"/>
      </w:pPr>
      <w:bookmarkStart w:id="38" w:name="_Toc19709786"/>
      <w:r>
        <w:t>F.4.1</w:t>
      </w:r>
      <w:r>
        <w:tab/>
      </w:r>
      <w:r>
        <w:tab/>
        <w:t xml:space="preserve">Removal by </w:t>
      </w:r>
      <w:r w:rsidR="003A20AD">
        <w:t>Exchange Committee</w:t>
      </w:r>
      <w:bookmarkEnd w:id="38"/>
      <w:r>
        <w:tab/>
      </w:r>
    </w:p>
    <w:p w14:paraId="6BB2098B" w14:textId="77777777" w:rsidR="001F7804" w:rsidRDefault="00B1762C" w:rsidP="001F7804">
      <w:pPr>
        <w:ind w:left="1440" w:hanging="1440"/>
      </w:pPr>
      <w:r>
        <w:t>F.4.1.1</w:t>
      </w:r>
      <w:r>
        <w:tab/>
        <w:t xml:space="preserve">Any </w:t>
      </w:r>
      <w:r w:rsidR="003A20AD">
        <w:t>Exchange Committee</w:t>
      </w:r>
      <w:r>
        <w:t xml:space="preserve"> member may be removed during his or her term by the majority decision of the </w:t>
      </w:r>
      <w:r w:rsidR="003A20AD">
        <w:t>Exchange Committee</w:t>
      </w:r>
      <w:r>
        <w:t xml:space="preserve"> if that person:</w:t>
      </w:r>
    </w:p>
    <w:p w14:paraId="6BB2098C" w14:textId="77777777" w:rsidR="00B1762C" w:rsidRDefault="00B1762C" w:rsidP="00DB6398">
      <w:pPr>
        <w:pStyle w:val="ListParagraph"/>
        <w:numPr>
          <w:ilvl w:val="0"/>
          <w:numId w:val="25"/>
        </w:numPr>
      </w:pPr>
      <w:r>
        <w:t>Ceases to be in a position to represent those Generation Participants, Supply Participants, or Assetless Participants form which the member was nominated;</w:t>
      </w:r>
    </w:p>
    <w:p w14:paraId="6BB2098D" w14:textId="77777777" w:rsidR="00B1762C" w:rsidRDefault="00B1762C" w:rsidP="00DB6398">
      <w:pPr>
        <w:pStyle w:val="ListParagraph"/>
        <w:numPr>
          <w:ilvl w:val="0"/>
          <w:numId w:val="25"/>
        </w:numPr>
      </w:pPr>
      <w:r>
        <w:t xml:space="preserve">Becomes incapable of performing the functions of a member of the </w:t>
      </w:r>
      <w:r w:rsidR="003A20AD">
        <w:t>Exchange Committee</w:t>
      </w:r>
      <w:r>
        <w:t>;</w:t>
      </w:r>
    </w:p>
    <w:p w14:paraId="6BB2098E" w14:textId="77777777" w:rsidR="00B1762C" w:rsidRDefault="00B1762C" w:rsidP="00DB6398">
      <w:pPr>
        <w:pStyle w:val="ListParagraph"/>
        <w:numPr>
          <w:ilvl w:val="0"/>
          <w:numId w:val="25"/>
        </w:numPr>
      </w:pPr>
      <w:r>
        <w:t xml:space="preserve">Has been, or is, in the reasonable opinion of the majority of the other members of the </w:t>
      </w:r>
      <w:r w:rsidR="003A20AD">
        <w:t>Exchange Committee</w:t>
      </w:r>
      <w:r>
        <w:t xml:space="preserve">, engaged in conduct which is inconsistent with or detrimental to being a member of the </w:t>
      </w:r>
      <w:r w:rsidR="003A20AD">
        <w:t>Exchange Committee</w:t>
      </w:r>
      <w:r>
        <w:t>; or</w:t>
      </w:r>
    </w:p>
    <w:p w14:paraId="6BB2098F" w14:textId="77777777" w:rsidR="00B1762C" w:rsidRDefault="00B1762C" w:rsidP="00DB6398">
      <w:pPr>
        <w:pStyle w:val="ListParagraph"/>
        <w:numPr>
          <w:ilvl w:val="0"/>
          <w:numId w:val="25"/>
        </w:numPr>
      </w:pPr>
      <w:r>
        <w:t xml:space="preserve">Fails to discharge the obligations of a member of the </w:t>
      </w:r>
      <w:r w:rsidR="003A20AD">
        <w:t>Exchange Committee</w:t>
      </w:r>
      <w:r>
        <w:t>, including through repeated non-attendance at meetings.</w:t>
      </w:r>
    </w:p>
    <w:p w14:paraId="6BB20990" w14:textId="77777777" w:rsidR="00B1762C" w:rsidRDefault="00B1762C" w:rsidP="00B1762C">
      <w:pPr>
        <w:pStyle w:val="Heading1"/>
      </w:pPr>
      <w:bookmarkStart w:id="39" w:name="_Toc19709787"/>
      <w:r>
        <w:t>F.4.2</w:t>
      </w:r>
      <w:r>
        <w:tab/>
      </w:r>
      <w:r>
        <w:tab/>
        <w:t>Resignation</w:t>
      </w:r>
      <w:bookmarkEnd w:id="39"/>
      <w:r>
        <w:tab/>
      </w:r>
    </w:p>
    <w:p w14:paraId="6BB20991" w14:textId="77777777" w:rsidR="002236BE" w:rsidRDefault="00B1762C" w:rsidP="00B1762C">
      <w:pPr>
        <w:ind w:left="1440" w:hanging="1440"/>
      </w:pPr>
      <w:r>
        <w:t>F</w:t>
      </w:r>
      <w:r w:rsidR="002236BE">
        <w:t>.</w:t>
      </w:r>
      <w:r>
        <w:t>4.2.1</w:t>
      </w:r>
      <w:r>
        <w:tab/>
        <w:t xml:space="preserve">A member may resign by giving at least two weeks’ notice in writing to the </w:t>
      </w:r>
      <w:r w:rsidR="003A20AD">
        <w:t>Exchange Committee</w:t>
      </w:r>
      <w:r>
        <w:t xml:space="preserve"> chairperson.</w:t>
      </w:r>
    </w:p>
    <w:p w14:paraId="6BB20992" w14:textId="77777777" w:rsidR="002236BE" w:rsidRDefault="002236BE">
      <w:r>
        <w:br w:type="page"/>
      </w:r>
    </w:p>
    <w:p w14:paraId="6BB20993" w14:textId="77777777" w:rsidR="002236BE" w:rsidRDefault="002236BE" w:rsidP="002236BE">
      <w:pPr>
        <w:pStyle w:val="Heading1"/>
      </w:pPr>
      <w:bookmarkStart w:id="40" w:name="_Toc19709788"/>
      <w:r>
        <w:t>G</w:t>
      </w:r>
      <w:r>
        <w:tab/>
      </w:r>
      <w:r>
        <w:tab/>
        <w:t>PROCEDURES FOR MODIFICATION PROPOSALS</w:t>
      </w:r>
      <w:bookmarkEnd w:id="40"/>
      <w:r>
        <w:t xml:space="preserve"> </w:t>
      </w:r>
    </w:p>
    <w:p w14:paraId="6BB20994" w14:textId="77777777" w:rsidR="002236BE" w:rsidRPr="00D44CA9" w:rsidRDefault="002236BE" w:rsidP="002236BE">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G.1</w:t>
      </w:r>
      <w:r>
        <w:rPr>
          <w:rFonts w:asciiTheme="majorHAnsi" w:eastAsiaTheme="majorEastAsia" w:hAnsiTheme="majorHAnsi" w:cstheme="majorBidi"/>
          <w:b/>
          <w:bCs/>
          <w:color w:val="4F81BD" w:themeColor="accent1"/>
          <w:sz w:val="26"/>
          <w:szCs w:val="26"/>
        </w:rPr>
        <w:tab/>
        <w:t>BACKGROUND</w:t>
      </w:r>
      <w:r w:rsidRPr="00D44CA9">
        <w:rPr>
          <w:rFonts w:asciiTheme="majorHAnsi" w:eastAsiaTheme="majorEastAsia" w:hAnsiTheme="majorHAnsi" w:cstheme="majorBidi"/>
          <w:b/>
          <w:bCs/>
          <w:color w:val="4F81BD" w:themeColor="accent1"/>
          <w:sz w:val="26"/>
          <w:szCs w:val="26"/>
        </w:rPr>
        <w:t xml:space="preserve"> </w:t>
      </w:r>
    </w:p>
    <w:p w14:paraId="6BB20995" w14:textId="77777777" w:rsidR="002236BE" w:rsidRDefault="002236BE" w:rsidP="002236BE">
      <w:pPr>
        <w:pStyle w:val="Heading2"/>
      </w:pPr>
      <w:bookmarkStart w:id="41" w:name="_Toc19709789"/>
      <w:r>
        <w:t>G.1.1</w:t>
      </w:r>
      <w:r>
        <w:tab/>
      </w:r>
      <w:r>
        <w:tab/>
        <w:t>Sources of Modification Proposals</w:t>
      </w:r>
      <w:bookmarkEnd w:id="41"/>
    </w:p>
    <w:p w14:paraId="6BB20996" w14:textId="77777777" w:rsidR="002236BE" w:rsidRPr="002236BE" w:rsidRDefault="002236BE" w:rsidP="002236BE">
      <w:pPr>
        <w:ind w:left="1440" w:hanging="1440"/>
      </w:pPr>
      <w:r>
        <w:t>G.1.1.1</w:t>
      </w:r>
      <w:r>
        <w:tab/>
        <w:t xml:space="preserve">Under the </w:t>
      </w:r>
      <w:r w:rsidR="00FF0427">
        <w:t>SEMOpx</w:t>
      </w:r>
      <w:r>
        <w:t xml:space="preserve"> Rules</w:t>
      </w:r>
      <w:r>
        <w:rPr>
          <w:rStyle w:val="FootnoteReference"/>
        </w:rPr>
        <w:footnoteReference w:id="3"/>
      </w:r>
      <w:r>
        <w:t xml:space="preserve">, any Party to the Exchange Membership Agreement, the </w:t>
      </w:r>
      <w:r w:rsidR="003A20AD">
        <w:t>Exchange Committee</w:t>
      </w:r>
      <w:r>
        <w:t xml:space="preserve"> itself, the Regulatory Authorities or </w:t>
      </w:r>
      <w:r w:rsidR="00FF0427">
        <w:t>SEMOpx</w:t>
      </w:r>
      <w:r>
        <w:t xml:space="preserve"> may propose a modification to the </w:t>
      </w:r>
      <w:r w:rsidR="00FF0427">
        <w:t>SEMOpx</w:t>
      </w:r>
      <w:r>
        <w:t xml:space="preserve"> Rules or the Procedures, in the form of a Modification Proposal, if any, published by </w:t>
      </w:r>
      <w:r w:rsidR="00FF0427">
        <w:t>SEMOpx</w:t>
      </w:r>
      <w:r>
        <w:t>.</w:t>
      </w:r>
    </w:p>
    <w:p w14:paraId="6BB20997" w14:textId="77777777" w:rsidR="002236BE" w:rsidRDefault="002236BE" w:rsidP="002236BE">
      <w:pPr>
        <w:pStyle w:val="Heading2"/>
      </w:pPr>
      <w:bookmarkStart w:id="42" w:name="_Toc19709790"/>
      <w:r>
        <w:t>G.1.2</w:t>
      </w:r>
      <w:r>
        <w:tab/>
      </w:r>
      <w:r>
        <w:tab/>
        <w:t>Purpose of this Chapter</w:t>
      </w:r>
      <w:bookmarkEnd w:id="42"/>
    </w:p>
    <w:p w14:paraId="6BB20998" w14:textId="77777777" w:rsidR="002236BE" w:rsidRDefault="002236BE" w:rsidP="002236BE">
      <w:pPr>
        <w:ind w:left="1440" w:hanging="1440"/>
      </w:pPr>
      <w:r>
        <w:t>G.1.2.1</w:t>
      </w:r>
      <w:r>
        <w:tab/>
        <w:t xml:space="preserve">Following its initial consideration, clarification and assessment of a Modification Proposal, the </w:t>
      </w:r>
      <w:r w:rsidR="00FF0427">
        <w:t>SEMOpx</w:t>
      </w:r>
      <w:r>
        <w:t xml:space="preserve"> Rules require </w:t>
      </w:r>
      <w:r w:rsidR="00FF0427">
        <w:t>SEMOpx</w:t>
      </w:r>
      <w:r>
        <w:t xml:space="preserve"> to consult with the </w:t>
      </w:r>
      <w:r w:rsidR="003A20AD">
        <w:t>Exchange Committee</w:t>
      </w:r>
      <w:r>
        <w:t xml:space="preserve"> on all Modification Proposals that are to be progressed</w:t>
      </w:r>
      <w:r>
        <w:rPr>
          <w:rStyle w:val="FootnoteReference"/>
        </w:rPr>
        <w:footnoteReference w:id="4"/>
      </w:r>
      <w:r>
        <w:t>.</w:t>
      </w:r>
    </w:p>
    <w:p w14:paraId="6BB20999" w14:textId="77777777" w:rsidR="002236BE" w:rsidRPr="002236BE" w:rsidRDefault="002236BE" w:rsidP="002236BE">
      <w:pPr>
        <w:ind w:left="1440" w:hanging="1440"/>
      </w:pPr>
      <w:r>
        <w:t>G.1.2.2</w:t>
      </w:r>
      <w:r>
        <w:tab/>
        <w:t xml:space="preserve">For the purposes of that consultation, this Chapter G sets out the principles to be applied by the </w:t>
      </w:r>
      <w:r w:rsidR="003A20AD">
        <w:t>Exchange Committee</w:t>
      </w:r>
      <w:r>
        <w:t xml:space="preserve">, the deliverables required of the </w:t>
      </w:r>
      <w:r w:rsidR="003A20AD">
        <w:t>Exchange Committee</w:t>
      </w:r>
      <w:r>
        <w:t xml:space="preserve">, information and timelines for </w:t>
      </w:r>
      <w:r w:rsidR="00FF0427">
        <w:t>SEMOpx</w:t>
      </w:r>
      <w:r>
        <w:t xml:space="preserve"> and the </w:t>
      </w:r>
      <w:r w:rsidR="003A20AD">
        <w:t>Exchange Committee</w:t>
      </w:r>
      <w:r>
        <w:t xml:space="preserve"> in relation to Modification Proposals generated by persons other than the </w:t>
      </w:r>
      <w:r w:rsidR="003A20AD">
        <w:t>Exchange Committee</w:t>
      </w:r>
      <w:r>
        <w:t xml:space="preserve"> itself.</w:t>
      </w:r>
    </w:p>
    <w:p w14:paraId="6BB2099A" w14:textId="77777777" w:rsidR="00B1762C" w:rsidRDefault="002236BE" w:rsidP="002236BE">
      <w:pPr>
        <w:pStyle w:val="Heading2"/>
      </w:pPr>
      <w:bookmarkStart w:id="43" w:name="_Toc19709791"/>
      <w:r>
        <w:t>G.1.3</w:t>
      </w:r>
      <w:r>
        <w:tab/>
      </w:r>
      <w:r>
        <w:tab/>
      </w:r>
      <w:r w:rsidR="003A20AD">
        <w:t>Exchange Committee</w:t>
      </w:r>
      <w:r>
        <w:t>-initiated Modification Proposals</w:t>
      </w:r>
      <w:bookmarkEnd w:id="43"/>
      <w:r>
        <w:t xml:space="preserve"> </w:t>
      </w:r>
    </w:p>
    <w:p w14:paraId="6BB2099B" w14:textId="77777777" w:rsidR="00815FB0" w:rsidRDefault="00815FB0" w:rsidP="00815FB0">
      <w:pPr>
        <w:ind w:left="1440" w:hanging="1440"/>
      </w:pPr>
      <w:r>
        <w:t>G.1.3.1</w:t>
      </w:r>
      <w:r>
        <w:tab/>
        <w:t xml:space="preserve">Where the </w:t>
      </w:r>
      <w:r w:rsidR="003A20AD">
        <w:t>Exchange Committee</w:t>
      </w:r>
      <w:r>
        <w:t xml:space="preserve"> itself initiates a Modification Proposal (and provides a supporting report), then the consultation required by the </w:t>
      </w:r>
      <w:r w:rsidR="003A20AD">
        <w:t>Exchange Committee</w:t>
      </w:r>
      <w:r>
        <w:t xml:space="preserve"> under the </w:t>
      </w:r>
      <w:r w:rsidR="00FF0427">
        <w:t>SEMOpx</w:t>
      </w:r>
      <w:r>
        <w:t xml:space="preserve"> Rules shall be deemed to have occurred, and </w:t>
      </w:r>
      <w:r w:rsidR="00FF0427">
        <w:t>SEMOpx</w:t>
      </w:r>
      <w:r>
        <w:t xml:space="preserve"> may make a decision under section J.3 of the </w:t>
      </w:r>
      <w:r w:rsidR="00FF0427">
        <w:t>SEMOpx</w:t>
      </w:r>
      <w:r>
        <w:t xml:space="preserve"> Rules.</w:t>
      </w:r>
    </w:p>
    <w:p w14:paraId="6BB2099C" w14:textId="77777777" w:rsidR="00815FB0" w:rsidRPr="00815FB0" w:rsidRDefault="00815FB0" w:rsidP="00815FB0">
      <w:pPr>
        <w:ind w:left="1440" w:hanging="1440"/>
        <w:rPr>
          <w:rFonts w:asciiTheme="majorHAnsi" w:eastAsiaTheme="majorEastAsia" w:hAnsiTheme="majorHAnsi" w:cstheme="majorBidi"/>
          <w:b/>
          <w:bCs/>
          <w:color w:val="4F81BD" w:themeColor="accent1"/>
          <w:sz w:val="26"/>
          <w:szCs w:val="26"/>
        </w:rPr>
      </w:pPr>
      <w:r w:rsidRPr="00815FB0">
        <w:rPr>
          <w:rFonts w:asciiTheme="majorHAnsi" w:eastAsiaTheme="majorEastAsia" w:hAnsiTheme="majorHAnsi" w:cstheme="majorBidi"/>
          <w:b/>
          <w:bCs/>
          <w:color w:val="4F81BD" w:themeColor="accent1"/>
          <w:sz w:val="26"/>
          <w:szCs w:val="26"/>
        </w:rPr>
        <w:t>G.2</w:t>
      </w:r>
      <w:r w:rsidRPr="00815FB0">
        <w:rPr>
          <w:rFonts w:asciiTheme="majorHAnsi" w:eastAsiaTheme="majorEastAsia" w:hAnsiTheme="majorHAnsi" w:cstheme="majorBidi"/>
          <w:b/>
          <w:bCs/>
          <w:color w:val="4F81BD" w:themeColor="accent1"/>
          <w:sz w:val="26"/>
          <w:szCs w:val="26"/>
        </w:rPr>
        <w:tab/>
        <w:t>PRINCIPLES/ APPROACH</w:t>
      </w:r>
    </w:p>
    <w:p w14:paraId="6BB2099D" w14:textId="77777777" w:rsidR="00815FB0" w:rsidRDefault="00815FB0" w:rsidP="00815FB0">
      <w:pPr>
        <w:pStyle w:val="Heading2"/>
      </w:pPr>
      <w:bookmarkStart w:id="44" w:name="_Toc19709792"/>
      <w:r>
        <w:t>G.2.1</w:t>
      </w:r>
      <w:r>
        <w:tab/>
      </w:r>
      <w:r>
        <w:tab/>
        <w:t>Timely advice</w:t>
      </w:r>
      <w:bookmarkEnd w:id="44"/>
    </w:p>
    <w:p w14:paraId="6BB2099E" w14:textId="77777777" w:rsidR="00815FB0" w:rsidRDefault="00815FB0" w:rsidP="00815FB0">
      <w:pPr>
        <w:ind w:left="1440" w:hanging="1440"/>
      </w:pPr>
      <w:r>
        <w:t>G.2.1.1</w:t>
      </w:r>
      <w:r>
        <w:tab/>
        <w:t xml:space="preserve">It is not necessary for the </w:t>
      </w:r>
      <w:r w:rsidR="003A20AD">
        <w:t>Exchange Committee</w:t>
      </w:r>
      <w:r>
        <w:t xml:space="preserve"> to reach a consensus on advice.  However, it is important that the </w:t>
      </w:r>
      <w:r w:rsidR="003A20AD">
        <w:t>Exchange Committee</w:t>
      </w:r>
      <w:r>
        <w:t xml:space="preserve"> captures its members’ views in a timely and accurate way, to provide timely and effective feedback to </w:t>
      </w:r>
      <w:r w:rsidR="00FF0427">
        <w:t>SEMOpx</w:t>
      </w:r>
      <w:r>
        <w:t>.</w:t>
      </w:r>
    </w:p>
    <w:p w14:paraId="6BB2099F" w14:textId="77777777" w:rsidR="00815FB0" w:rsidRDefault="00815FB0" w:rsidP="00815FB0">
      <w:pPr>
        <w:pStyle w:val="Heading2"/>
      </w:pPr>
      <w:bookmarkStart w:id="45" w:name="_Toc19709793"/>
      <w:r>
        <w:t>G.2.2</w:t>
      </w:r>
      <w:r>
        <w:tab/>
      </w:r>
      <w:r>
        <w:tab/>
        <w:t>An Effort commensurate with significance of matter</w:t>
      </w:r>
      <w:bookmarkEnd w:id="45"/>
    </w:p>
    <w:p w14:paraId="6BB209A0" w14:textId="77777777" w:rsidR="00815FB0" w:rsidRDefault="00815FB0" w:rsidP="00815FB0">
      <w:pPr>
        <w:ind w:left="1440" w:hanging="1440"/>
      </w:pPr>
      <w:r>
        <w:t>G.2.2.1</w:t>
      </w:r>
      <w:r>
        <w:tab/>
        <w:t xml:space="preserve">The </w:t>
      </w:r>
      <w:r w:rsidR="003A20AD">
        <w:t>Exchange Committee</w:t>
      </w:r>
      <w:r>
        <w:t xml:space="preserve"> shall apply such resources, call such meetings, and impose such consultation timelines on </w:t>
      </w:r>
      <w:r w:rsidR="003A20AD">
        <w:t>Exchange Committee</w:t>
      </w:r>
      <w:r>
        <w:t xml:space="preserve"> members as are commensurate with the potential importance, complexity, urgency and impact of any Modification Proposals under consideration.</w:t>
      </w:r>
    </w:p>
    <w:p w14:paraId="6BB209A1" w14:textId="77777777" w:rsidR="00815FB0" w:rsidRPr="00815FB0" w:rsidRDefault="00815FB0" w:rsidP="00815FB0">
      <w:pPr>
        <w:ind w:left="1440" w:hanging="1440"/>
      </w:pPr>
      <w:r>
        <w:t>G.2.2.2</w:t>
      </w:r>
      <w:r>
        <w:tab/>
        <w:t>Consistent w</w:t>
      </w:r>
      <w:r w:rsidR="00D614FA">
        <w:t xml:space="preserve">ith the principle above, where </w:t>
      </w:r>
      <w:r>
        <w:t xml:space="preserve">a simple change is proposed, the provision in </w:t>
      </w:r>
      <w:r w:rsidRPr="00D614FA">
        <w:t>section G.3.4</w:t>
      </w:r>
      <w:r w:rsidR="00D614FA">
        <w:t xml:space="preserve"> of these Procedures</w:t>
      </w:r>
      <w:r>
        <w:t xml:space="preserve"> shall apply.</w:t>
      </w:r>
    </w:p>
    <w:p w14:paraId="6BB209A2" w14:textId="77777777" w:rsidR="00815FB0" w:rsidRDefault="00815FB0" w:rsidP="00815FB0">
      <w:pPr>
        <w:pStyle w:val="Heading2"/>
      </w:pPr>
      <w:bookmarkStart w:id="46" w:name="_Toc19709794"/>
      <w:r>
        <w:t>G.2.3</w:t>
      </w:r>
      <w:r>
        <w:tab/>
      </w:r>
      <w:r>
        <w:tab/>
        <w:t>Accurately represent views</w:t>
      </w:r>
      <w:bookmarkEnd w:id="46"/>
    </w:p>
    <w:p w14:paraId="6BB209A3" w14:textId="77777777" w:rsidR="00815FB0" w:rsidRPr="00815FB0" w:rsidRDefault="00815FB0" w:rsidP="00815FB0">
      <w:pPr>
        <w:ind w:left="1440" w:hanging="1440"/>
      </w:pPr>
      <w:r>
        <w:t>G.2.3.1</w:t>
      </w:r>
      <w:r>
        <w:tab/>
        <w:t xml:space="preserve">In producing Recommendation Submissions to </w:t>
      </w:r>
      <w:r w:rsidR="00FF0427">
        <w:t>SEMOpx</w:t>
      </w:r>
      <w:r>
        <w:t xml:space="preserve">, the </w:t>
      </w:r>
      <w:r w:rsidR="003A20AD">
        <w:t>Exchange Committee</w:t>
      </w:r>
      <w:r>
        <w:t xml:space="preserve"> shall identity any varying opinions of </w:t>
      </w:r>
      <w:r w:rsidR="003A20AD">
        <w:t>Exchange Committee</w:t>
      </w:r>
      <w:r>
        <w:t xml:space="preserve"> members.</w:t>
      </w:r>
    </w:p>
    <w:p w14:paraId="6BB209A4" w14:textId="77777777" w:rsidR="00815FB0" w:rsidRDefault="00815FB0" w:rsidP="00815FB0">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G.3</w:t>
      </w:r>
      <w:r w:rsidR="00147534">
        <w:rPr>
          <w:rFonts w:asciiTheme="majorHAnsi" w:eastAsiaTheme="majorEastAsia" w:hAnsiTheme="majorHAnsi" w:cstheme="majorBidi"/>
          <w:b/>
          <w:bCs/>
          <w:color w:val="4F81BD" w:themeColor="accent1"/>
          <w:sz w:val="26"/>
          <w:szCs w:val="26"/>
        </w:rPr>
        <w:tab/>
        <w:t>TIMELINES FOR CONSIDERING MODIFICATION PROPOSALS</w:t>
      </w:r>
    </w:p>
    <w:p w14:paraId="6BB209A5" w14:textId="77777777" w:rsidR="00147534" w:rsidRDefault="00147534" w:rsidP="00147534">
      <w:pPr>
        <w:pStyle w:val="Heading2"/>
      </w:pPr>
      <w:bookmarkStart w:id="47" w:name="_Toc19709795"/>
      <w:r>
        <w:t>G.3.1</w:t>
      </w:r>
      <w:r>
        <w:tab/>
      </w:r>
      <w:r>
        <w:tab/>
        <w:t xml:space="preserve">Preliminary steps by </w:t>
      </w:r>
      <w:r w:rsidR="00FF0427">
        <w:t>SEMOpx</w:t>
      </w:r>
      <w:bookmarkEnd w:id="47"/>
    </w:p>
    <w:p w14:paraId="6BB209A6" w14:textId="77777777" w:rsidR="00DF4BC0" w:rsidRDefault="00DF4BC0" w:rsidP="00DF4BC0"/>
    <w:p w14:paraId="6BB209A7" w14:textId="77777777" w:rsidR="00147534" w:rsidRDefault="00147534" w:rsidP="00DF4BC0">
      <w:pPr>
        <w:ind w:left="1418" w:hanging="1418"/>
      </w:pPr>
      <w:r>
        <w:t>G.3.1.1</w:t>
      </w:r>
      <w:r>
        <w:tab/>
      </w:r>
      <w:r w:rsidR="00DF4BC0">
        <w:tab/>
      </w:r>
      <w:r>
        <w:t xml:space="preserve">Before presenting Modification Proposals at </w:t>
      </w:r>
      <w:r w:rsidR="003A20AD">
        <w:t>Exchange Committee</w:t>
      </w:r>
      <w:r>
        <w:t xml:space="preserve"> meetings </w:t>
      </w:r>
      <w:r w:rsidR="00FF0427">
        <w:t>SEMOpx</w:t>
      </w:r>
      <w:r>
        <w:t xml:space="preserve"> shall:</w:t>
      </w:r>
    </w:p>
    <w:p w14:paraId="6BB209A8" w14:textId="77777777" w:rsidR="00147534" w:rsidRDefault="00DF4BC0" w:rsidP="00DB6398">
      <w:pPr>
        <w:pStyle w:val="ListParagraph"/>
        <w:numPr>
          <w:ilvl w:val="0"/>
          <w:numId w:val="26"/>
        </w:numPr>
      </w:pPr>
      <w:r>
        <w:t xml:space="preserve">Consider and assess each Modification Proposal against the </w:t>
      </w:r>
      <w:r w:rsidR="00FF0427">
        <w:t>SEMOpx</w:t>
      </w:r>
      <w:r>
        <w:t xml:space="preserve"> Objective and Principles as soon as practicable;</w:t>
      </w:r>
    </w:p>
    <w:p w14:paraId="6BB209A9" w14:textId="77777777" w:rsidR="00DF4BC0" w:rsidRDefault="00DF4BC0" w:rsidP="00DB6398">
      <w:pPr>
        <w:pStyle w:val="ListParagraph"/>
        <w:numPr>
          <w:ilvl w:val="0"/>
          <w:numId w:val="26"/>
        </w:numPr>
      </w:pPr>
      <w:r>
        <w:t xml:space="preserve">If the Modification Proposal </w:t>
      </w:r>
      <w:r w:rsidRPr="00D614FA">
        <w:t>is spurious,</w:t>
      </w:r>
      <w:r>
        <w:t xml:space="preserve"> notify its proponent, and reject the Modification Proposal;</w:t>
      </w:r>
    </w:p>
    <w:p w14:paraId="6BB209AA" w14:textId="77777777" w:rsidR="00DF4BC0" w:rsidRDefault="00DF4BC0" w:rsidP="00DB6398">
      <w:pPr>
        <w:pStyle w:val="ListParagraph"/>
        <w:numPr>
          <w:ilvl w:val="0"/>
          <w:numId w:val="26"/>
        </w:numPr>
      </w:pPr>
      <w:r>
        <w:t>Decide whether to modify the Modification Proposal or combine it with another; and</w:t>
      </w:r>
    </w:p>
    <w:p w14:paraId="6BB209AB" w14:textId="77777777" w:rsidR="00DF4BC0" w:rsidRPr="00147534" w:rsidRDefault="00DF4BC0" w:rsidP="00DB6398">
      <w:pPr>
        <w:pStyle w:val="ListParagraph"/>
        <w:numPr>
          <w:ilvl w:val="0"/>
          <w:numId w:val="26"/>
        </w:numPr>
      </w:pPr>
      <w:r>
        <w:t>Request additional information from the proponent, if required.</w:t>
      </w:r>
    </w:p>
    <w:p w14:paraId="6BB209AC" w14:textId="77777777" w:rsidR="00DF4BC0" w:rsidRDefault="00DF4BC0" w:rsidP="00DF4BC0">
      <w:pPr>
        <w:pStyle w:val="Heading2"/>
      </w:pPr>
      <w:bookmarkStart w:id="48" w:name="_Toc19709796"/>
      <w:r>
        <w:t>G.3.2</w:t>
      </w:r>
      <w:r>
        <w:tab/>
      </w:r>
      <w:r>
        <w:tab/>
        <w:t xml:space="preserve">Notification of Modification </w:t>
      </w:r>
      <w:r w:rsidR="000C1B07">
        <w:t>Proposals</w:t>
      </w:r>
      <w:bookmarkEnd w:id="48"/>
    </w:p>
    <w:p w14:paraId="6BB209AD" w14:textId="77777777" w:rsidR="00DF4BC0" w:rsidRDefault="00DF4BC0" w:rsidP="00DF4BC0"/>
    <w:p w14:paraId="6BB209AE" w14:textId="77777777" w:rsidR="00DF4BC0" w:rsidRDefault="00DF4BC0" w:rsidP="00DF4BC0">
      <w:r>
        <w:t>G.3.2.1</w:t>
      </w:r>
      <w:r>
        <w:tab/>
      </w:r>
      <w:r>
        <w:tab/>
      </w:r>
      <w:r w:rsidR="00FF0427">
        <w:t>SEMOpx</w:t>
      </w:r>
      <w:r>
        <w:t xml:space="preserve"> shall provide for each </w:t>
      </w:r>
      <w:r w:rsidR="003A20AD">
        <w:t>Exchange Committee</w:t>
      </w:r>
      <w:r>
        <w:t xml:space="preserve"> meeting:</w:t>
      </w:r>
    </w:p>
    <w:p w14:paraId="6BB209AF" w14:textId="77777777" w:rsidR="00DF4BC0" w:rsidRDefault="00DF4BC0" w:rsidP="00DB6398">
      <w:pPr>
        <w:pStyle w:val="ListParagraph"/>
        <w:numPr>
          <w:ilvl w:val="0"/>
          <w:numId w:val="27"/>
        </w:numPr>
      </w:pPr>
      <w:r>
        <w:t xml:space="preserve">With respect to any </w:t>
      </w:r>
      <w:r>
        <w:rPr>
          <w:b/>
        </w:rPr>
        <w:t xml:space="preserve">new </w:t>
      </w:r>
      <w:r>
        <w:t xml:space="preserve">Modification Proposal that is ready to be referred to the </w:t>
      </w:r>
      <w:r w:rsidR="003A20AD">
        <w:t>Exchange Committee</w:t>
      </w:r>
      <w:r>
        <w:t xml:space="preserve"> for its consideration:</w:t>
      </w:r>
    </w:p>
    <w:p w14:paraId="6BB209B0" w14:textId="77777777" w:rsidR="00DF4BC0" w:rsidRDefault="00DF4BC0" w:rsidP="00DB6398">
      <w:pPr>
        <w:pStyle w:val="ListParagraph"/>
        <w:numPr>
          <w:ilvl w:val="0"/>
          <w:numId w:val="28"/>
        </w:numPr>
      </w:pPr>
      <w:r>
        <w:t>Full details of the Modification Proposals;</w:t>
      </w:r>
    </w:p>
    <w:p w14:paraId="6BB209B1" w14:textId="77777777" w:rsidR="00DF4BC0" w:rsidRDefault="00FF0427" w:rsidP="00DB6398">
      <w:pPr>
        <w:pStyle w:val="ListParagraph"/>
        <w:numPr>
          <w:ilvl w:val="0"/>
          <w:numId w:val="28"/>
        </w:numPr>
      </w:pPr>
      <w:r>
        <w:t>SEMOpx</w:t>
      </w:r>
      <w:r w:rsidR="00DF4BC0">
        <w:t xml:space="preserve"> initial assessment against the </w:t>
      </w:r>
      <w:r>
        <w:t>SEMOpx</w:t>
      </w:r>
      <w:r w:rsidR="00DF4BC0">
        <w:t xml:space="preserve"> Objective and Principles;</w:t>
      </w:r>
    </w:p>
    <w:p w14:paraId="6BB209B2" w14:textId="77777777" w:rsidR="00DF4BC0" w:rsidRDefault="00DF4BC0" w:rsidP="00DB6398">
      <w:pPr>
        <w:pStyle w:val="ListParagraph"/>
        <w:numPr>
          <w:ilvl w:val="0"/>
          <w:numId w:val="28"/>
        </w:numPr>
      </w:pPr>
      <w:r>
        <w:t>A draft of the text of the proposed Modification;</w:t>
      </w:r>
    </w:p>
    <w:p w14:paraId="6BB209B3" w14:textId="77777777" w:rsidR="00DF4BC0" w:rsidRDefault="00DF4BC0" w:rsidP="00DB6398">
      <w:pPr>
        <w:pStyle w:val="ListParagraph"/>
        <w:numPr>
          <w:ilvl w:val="0"/>
          <w:numId w:val="28"/>
        </w:numPr>
      </w:pPr>
      <w:r>
        <w:t>Available background information; and</w:t>
      </w:r>
    </w:p>
    <w:p w14:paraId="6BB209B4" w14:textId="77777777" w:rsidR="00DF4BC0" w:rsidRDefault="00DF4BC0" w:rsidP="00DB6398">
      <w:pPr>
        <w:pStyle w:val="ListParagraph"/>
        <w:numPr>
          <w:ilvl w:val="0"/>
          <w:numId w:val="28"/>
        </w:numPr>
      </w:pPr>
      <w:r>
        <w:t xml:space="preserve">Any specific questions, input or guidance that </w:t>
      </w:r>
      <w:r w:rsidR="00FF0427">
        <w:t>SEMOpx</w:t>
      </w:r>
      <w:r>
        <w:t xml:space="preserve"> seeks from the </w:t>
      </w:r>
      <w:r w:rsidR="003A20AD">
        <w:t>Exchange Committee</w:t>
      </w:r>
      <w:r>
        <w:t>;</w:t>
      </w:r>
    </w:p>
    <w:p w14:paraId="6BB209B5" w14:textId="77777777" w:rsidR="00DF4BC0" w:rsidRDefault="00DF4BC0" w:rsidP="00DB6398">
      <w:pPr>
        <w:pStyle w:val="ListParagraph"/>
        <w:numPr>
          <w:ilvl w:val="0"/>
          <w:numId w:val="27"/>
        </w:numPr>
      </w:pPr>
      <w:r>
        <w:t>Details of the status of all active Modification Proposals;</w:t>
      </w:r>
    </w:p>
    <w:p w14:paraId="6BB209B6" w14:textId="77777777" w:rsidR="00DF4BC0" w:rsidRDefault="000C1B07" w:rsidP="00DB6398">
      <w:pPr>
        <w:pStyle w:val="ListParagraph"/>
        <w:numPr>
          <w:ilvl w:val="0"/>
          <w:numId w:val="27"/>
        </w:numPr>
      </w:pPr>
      <w:r>
        <w:t>Details of any Modification Proposal rejected as spurious, and the rationale for that assessment.</w:t>
      </w:r>
    </w:p>
    <w:p w14:paraId="6BB209B7" w14:textId="77777777" w:rsidR="00DF4BC0" w:rsidRDefault="000C1B07" w:rsidP="000C1B07">
      <w:r>
        <w:t>G.3.2.2</w:t>
      </w:r>
      <w:r>
        <w:tab/>
      </w:r>
      <w:r>
        <w:tab/>
        <w:t xml:space="preserve">The details provided </w:t>
      </w:r>
      <w:r w:rsidR="00FF0427">
        <w:t>under section</w:t>
      </w:r>
      <w:r w:rsidRPr="00661EEB">
        <w:t xml:space="preserve"> G.3.2.1(b)</w:t>
      </w:r>
      <w:r>
        <w:t xml:space="preserve"> </w:t>
      </w:r>
      <w:r w:rsidR="00661EEB">
        <w:t xml:space="preserve">of these Procedures </w:t>
      </w:r>
      <w:r>
        <w:t>shall include:</w:t>
      </w:r>
    </w:p>
    <w:p w14:paraId="6BB209B8" w14:textId="77777777" w:rsidR="00DF4BC0" w:rsidRDefault="000C1B07" w:rsidP="00DB6398">
      <w:pPr>
        <w:pStyle w:val="ListParagraph"/>
        <w:numPr>
          <w:ilvl w:val="0"/>
          <w:numId w:val="29"/>
        </w:numPr>
      </w:pPr>
      <w:r>
        <w:t xml:space="preserve">A list of Modification Proposals that </w:t>
      </w:r>
      <w:r w:rsidR="00FF0427">
        <w:t>SEMOpx</w:t>
      </w:r>
      <w:r>
        <w:t xml:space="preserve"> has received since the previous </w:t>
      </w:r>
      <w:r w:rsidR="003A20AD">
        <w:t>Exchange Committee</w:t>
      </w:r>
      <w:r>
        <w:t xml:space="preserve"> meeting;</w:t>
      </w:r>
    </w:p>
    <w:p w14:paraId="6BB209B9" w14:textId="77777777" w:rsidR="000C1B07" w:rsidRDefault="000C1B07" w:rsidP="00DB6398">
      <w:pPr>
        <w:pStyle w:val="ListParagraph"/>
        <w:numPr>
          <w:ilvl w:val="0"/>
          <w:numId w:val="29"/>
        </w:numPr>
      </w:pPr>
      <w:r>
        <w:t>Details of any Modification Proposal in respect of which the proponent has requested urgent consideration;</w:t>
      </w:r>
    </w:p>
    <w:p w14:paraId="6BB209BA" w14:textId="77777777" w:rsidR="000C1B07" w:rsidRDefault="000C1B07" w:rsidP="00DB6398">
      <w:pPr>
        <w:pStyle w:val="ListParagraph"/>
        <w:numPr>
          <w:ilvl w:val="0"/>
          <w:numId w:val="29"/>
        </w:numPr>
      </w:pPr>
      <w:r>
        <w:t xml:space="preserve">Details of how </w:t>
      </w:r>
      <w:r w:rsidR="00FF0427">
        <w:t>SEMOpx</w:t>
      </w:r>
      <w:r>
        <w:t xml:space="preserve"> has responded to, or proposes to approach, each Modification Proposal that has not yet been referred to the </w:t>
      </w:r>
      <w:r w:rsidR="003A20AD">
        <w:t>Exchange Committee</w:t>
      </w:r>
      <w:r>
        <w:t xml:space="preserve"> for consultation; and</w:t>
      </w:r>
    </w:p>
    <w:p w14:paraId="6BB209BB" w14:textId="77777777" w:rsidR="000C1B07" w:rsidRDefault="000C1B07" w:rsidP="00DB6398">
      <w:pPr>
        <w:pStyle w:val="ListParagraph"/>
        <w:numPr>
          <w:ilvl w:val="0"/>
          <w:numId w:val="29"/>
        </w:numPr>
      </w:pPr>
      <w:r>
        <w:t xml:space="preserve">Where </w:t>
      </w:r>
      <w:r w:rsidR="00FF0427">
        <w:t>SEMOpx</w:t>
      </w:r>
      <w:r>
        <w:t xml:space="preserve"> has modified or combined Modification Proposals, details of the changes made and the supporting rationale.</w:t>
      </w:r>
    </w:p>
    <w:p w14:paraId="6BB209BC" w14:textId="77777777" w:rsidR="000C1B07" w:rsidRDefault="000C1B07" w:rsidP="000C1B07">
      <w:pPr>
        <w:pStyle w:val="Heading2"/>
      </w:pPr>
      <w:bookmarkStart w:id="49" w:name="_Toc19709797"/>
      <w:r>
        <w:t>G.3.3</w:t>
      </w:r>
      <w:r>
        <w:tab/>
      </w:r>
      <w:r>
        <w:tab/>
        <w:t>Urgent Modification Proposals</w:t>
      </w:r>
      <w:bookmarkEnd w:id="49"/>
    </w:p>
    <w:p w14:paraId="6BB209BD" w14:textId="77777777" w:rsidR="000C1B07" w:rsidRDefault="000C1B07" w:rsidP="000C1B07"/>
    <w:p w14:paraId="6BB209BE" w14:textId="77777777" w:rsidR="000C1B07" w:rsidRDefault="000C1B07" w:rsidP="000C1B07">
      <w:r>
        <w:t>G.3.3.1</w:t>
      </w:r>
      <w:r>
        <w:tab/>
      </w:r>
      <w:r>
        <w:tab/>
      </w:r>
      <w:r w:rsidR="00FF0427">
        <w:t>SEMOpx</w:t>
      </w:r>
      <w:r>
        <w:t xml:space="preserve"> shall, as soon</w:t>
      </w:r>
      <w:r w:rsidR="002A1A7F">
        <w:t xml:space="preserve"> a</w:t>
      </w:r>
      <w:r>
        <w:t xml:space="preserve">s possible on receipt of a Modification Proposal which is marked </w:t>
      </w:r>
      <w:r>
        <w:tab/>
      </w:r>
      <w:r>
        <w:tab/>
        <w:t xml:space="preserve">“Urgent”, determine </w:t>
      </w:r>
      <w:r w:rsidR="002A1A7F">
        <w:t>whether or not it shall be treat</w:t>
      </w:r>
      <w:r>
        <w:t>ed as urgent.</w:t>
      </w:r>
    </w:p>
    <w:p w14:paraId="6BB209BF" w14:textId="77777777" w:rsidR="000C1B07" w:rsidRDefault="000C1B07" w:rsidP="000C1B07">
      <w:pPr>
        <w:ind w:left="1440" w:hanging="1440"/>
      </w:pPr>
      <w:r>
        <w:t>G.3.3.2</w:t>
      </w:r>
      <w:r>
        <w:tab/>
        <w:t xml:space="preserve">A Modification Proposal shall be determined to be urgent by </w:t>
      </w:r>
      <w:r w:rsidR="00FF0427">
        <w:t>SEMOpx</w:t>
      </w:r>
      <w:r>
        <w:t xml:space="preserve"> where, in its opinion:</w:t>
      </w:r>
    </w:p>
    <w:p w14:paraId="6BB209C0" w14:textId="77777777" w:rsidR="000C1B07" w:rsidRDefault="000C1B07" w:rsidP="00DB6398">
      <w:pPr>
        <w:pStyle w:val="ListParagraph"/>
        <w:numPr>
          <w:ilvl w:val="0"/>
          <w:numId w:val="30"/>
        </w:numPr>
      </w:pPr>
      <w:r>
        <w:t>If not made, it can reasonably be anticipated that the event or circumstance with which the Modification Proposal is concerned would imminently unduly interfere with, disrupt or threaten the efficient operation of the exchange; or</w:t>
      </w:r>
    </w:p>
    <w:p w14:paraId="6BB209C1" w14:textId="77777777" w:rsidR="000C1B07" w:rsidRDefault="000C1B07" w:rsidP="00DB6398">
      <w:pPr>
        <w:pStyle w:val="ListParagraph"/>
        <w:numPr>
          <w:ilvl w:val="0"/>
          <w:numId w:val="30"/>
        </w:numPr>
      </w:pPr>
      <w:r>
        <w:t>The Modification with which the Modification Proposal is concerned is required to correct:</w:t>
      </w:r>
    </w:p>
    <w:p w14:paraId="6BB209C2" w14:textId="77777777" w:rsidR="000C1B07" w:rsidRDefault="000C1B07" w:rsidP="00DB6398">
      <w:pPr>
        <w:pStyle w:val="ListParagraph"/>
        <w:numPr>
          <w:ilvl w:val="0"/>
          <w:numId w:val="31"/>
        </w:numPr>
      </w:pPr>
      <w:r>
        <w:t>A materi</w:t>
      </w:r>
      <w:r w:rsidR="00E93EBC">
        <w:t xml:space="preserve">al error or inconsistency in the </w:t>
      </w:r>
      <w:r w:rsidR="00FF0427">
        <w:t>SEMOpx</w:t>
      </w:r>
      <w:r w:rsidR="00E93EBC">
        <w:t xml:space="preserve"> </w:t>
      </w:r>
      <w:r>
        <w:t>Rules</w:t>
      </w:r>
      <w:r w:rsidR="00E93EBC">
        <w:t xml:space="preserve"> or Procedures;</w:t>
      </w:r>
    </w:p>
    <w:p w14:paraId="6BB209C3" w14:textId="77777777" w:rsidR="00DF4BC0" w:rsidRPr="00DF4BC0" w:rsidRDefault="00E93EBC" w:rsidP="00DB6398">
      <w:pPr>
        <w:pStyle w:val="ListParagraph"/>
        <w:numPr>
          <w:ilvl w:val="0"/>
          <w:numId w:val="31"/>
        </w:numPr>
      </w:pPr>
      <w:r>
        <w:t xml:space="preserve">A conflict between the provisions of the </w:t>
      </w:r>
      <w:r w:rsidR="00FF0427">
        <w:t>SEMOpx</w:t>
      </w:r>
      <w:r>
        <w:t xml:space="preserve"> Rules and one or more Legal Requirements (including the SEM Trading and Settlement Code).</w:t>
      </w:r>
    </w:p>
    <w:p w14:paraId="6BB209C4" w14:textId="77777777" w:rsidR="00E93EBC" w:rsidRPr="00E93EBC" w:rsidRDefault="00E93EBC" w:rsidP="00E93EBC">
      <w:pPr>
        <w:pStyle w:val="Heading2"/>
        <w:ind w:left="1440" w:hanging="1440"/>
        <w:rPr>
          <w:rFonts w:asciiTheme="minorHAnsi" w:eastAsiaTheme="minorHAnsi" w:hAnsiTheme="minorHAnsi" w:cstheme="minorBidi"/>
          <w:b w:val="0"/>
          <w:bCs w:val="0"/>
          <w:color w:val="auto"/>
          <w:sz w:val="22"/>
          <w:szCs w:val="22"/>
        </w:rPr>
      </w:pPr>
      <w:bookmarkStart w:id="50" w:name="_Toc524807111"/>
      <w:bookmarkStart w:id="51" w:name="_Toc19709798"/>
      <w:r w:rsidRPr="00E93EBC">
        <w:rPr>
          <w:rFonts w:asciiTheme="minorHAnsi" w:eastAsiaTheme="minorHAnsi" w:hAnsiTheme="minorHAnsi" w:cstheme="minorBidi"/>
          <w:b w:val="0"/>
          <w:bCs w:val="0"/>
          <w:color w:val="auto"/>
          <w:sz w:val="22"/>
          <w:szCs w:val="22"/>
        </w:rPr>
        <w:t>G.3</w:t>
      </w:r>
      <w:r>
        <w:rPr>
          <w:rFonts w:asciiTheme="minorHAnsi" w:eastAsiaTheme="minorHAnsi" w:hAnsiTheme="minorHAnsi" w:cstheme="minorBidi"/>
          <w:b w:val="0"/>
          <w:bCs w:val="0"/>
          <w:color w:val="auto"/>
          <w:sz w:val="22"/>
          <w:szCs w:val="22"/>
        </w:rPr>
        <w:t>.3.3</w:t>
      </w:r>
      <w:r>
        <w:rPr>
          <w:rFonts w:asciiTheme="minorHAnsi" w:eastAsiaTheme="minorHAnsi" w:hAnsiTheme="minorHAnsi" w:cstheme="minorBidi"/>
          <w:b w:val="0"/>
          <w:bCs w:val="0"/>
          <w:color w:val="auto"/>
          <w:sz w:val="22"/>
          <w:szCs w:val="22"/>
        </w:rPr>
        <w:tab/>
        <w:t xml:space="preserve">If </w:t>
      </w:r>
      <w:r w:rsidR="00FF0427">
        <w:rPr>
          <w:rFonts w:asciiTheme="minorHAnsi" w:eastAsiaTheme="minorHAnsi" w:hAnsiTheme="minorHAnsi" w:cstheme="minorBidi"/>
          <w:b w:val="0"/>
          <w:bCs w:val="0"/>
          <w:color w:val="auto"/>
          <w:sz w:val="22"/>
          <w:szCs w:val="22"/>
        </w:rPr>
        <w:t>SEMOpx</w:t>
      </w:r>
      <w:r>
        <w:rPr>
          <w:rFonts w:asciiTheme="minorHAnsi" w:eastAsiaTheme="minorHAnsi" w:hAnsiTheme="minorHAnsi" w:cstheme="minorBidi"/>
          <w:b w:val="0"/>
          <w:bCs w:val="0"/>
          <w:color w:val="auto"/>
          <w:sz w:val="22"/>
          <w:szCs w:val="22"/>
        </w:rPr>
        <w:t xml:space="preserve"> considers that a Modification Proposal is urgent under</w:t>
      </w:r>
      <w:r w:rsidR="00661EEB">
        <w:rPr>
          <w:rFonts w:asciiTheme="minorHAnsi" w:eastAsiaTheme="minorHAnsi" w:hAnsiTheme="minorHAnsi" w:cstheme="minorBidi"/>
          <w:b w:val="0"/>
          <w:bCs w:val="0"/>
          <w:color w:val="auto"/>
          <w:sz w:val="22"/>
          <w:szCs w:val="22"/>
        </w:rPr>
        <w:t xml:space="preserve"> </w:t>
      </w:r>
      <w:r w:rsidR="00661EEB" w:rsidRPr="00661EEB">
        <w:rPr>
          <w:rFonts w:asciiTheme="minorHAnsi" w:eastAsiaTheme="minorHAnsi" w:hAnsiTheme="minorHAnsi" w:cstheme="minorBidi"/>
          <w:b w:val="0"/>
          <w:bCs w:val="0"/>
          <w:color w:val="auto"/>
          <w:sz w:val="22"/>
          <w:szCs w:val="22"/>
        </w:rPr>
        <w:t xml:space="preserve">section </w:t>
      </w:r>
      <w:r w:rsidRPr="00661EEB">
        <w:rPr>
          <w:rFonts w:asciiTheme="minorHAnsi" w:eastAsiaTheme="minorHAnsi" w:hAnsiTheme="minorHAnsi" w:cstheme="minorBidi"/>
          <w:b w:val="0"/>
          <w:bCs w:val="0"/>
          <w:color w:val="auto"/>
          <w:sz w:val="22"/>
          <w:szCs w:val="22"/>
        </w:rPr>
        <w:t>G.3.3.2</w:t>
      </w:r>
      <w:r w:rsidR="00661EEB">
        <w:rPr>
          <w:rFonts w:asciiTheme="minorHAnsi" w:eastAsiaTheme="minorHAnsi" w:hAnsiTheme="minorHAnsi" w:cstheme="minorBidi"/>
          <w:b w:val="0"/>
          <w:bCs w:val="0"/>
          <w:color w:val="auto"/>
          <w:sz w:val="22"/>
          <w:szCs w:val="22"/>
        </w:rPr>
        <w:t xml:space="preserve"> of these Procedures</w:t>
      </w:r>
      <w:r>
        <w:rPr>
          <w:rFonts w:asciiTheme="minorHAnsi" w:eastAsiaTheme="minorHAnsi" w:hAnsiTheme="minorHAnsi" w:cstheme="minorBidi"/>
          <w:b w:val="0"/>
          <w:bCs w:val="0"/>
          <w:color w:val="auto"/>
          <w:sz w:val="22"/>
          <w:szCs w:val="22"/>
        </w:rPr>
        <w:t xml:space="preserve">, it shall schedule an additional </w:t>
      </w:r>
      <w:r w:rsidR="003A20AD">
        <w:rPr>
          <w:rFonts w:asciiTheme="minorHAnsi" w:eastAsiaTheme="minorHAnsi" w:hAnsiTheme="minorHAnsi" w:cstheme="minorBidi"/>
          <w:b w:val="0"/>
          <w:bCs w:val="0"/>
          <w:color w:val="auto"/>
          <w:sz w:val="22"/>
          <w:szCs w:val="22"/>
        </w:rPr>
        <w:t>Exchange Committee</w:t>
      </w:r>
      <w:r>
        <w:rPr>
          <w:rFonts w:asciiTheme="minorHAnsi" w:eastAsiaTheme="minorHAnsi" w:hAnsiTheme="minorHAnsi" w:cstheme="minorBidi"/>
          <w:b w:val="0"/>
          <w:bCs w:val="0"/>
          <w:color w:val="auto"/>
          <w:sz w:val="22"/>
          <w:szCs w:val="22"/>
        </w:rPr>
        <w:t xml:space="preserve"> meeting or meeti</w:t>
      </w:r>
      <w:r w:rsidR="00FF0427">
        <w:rPr>
          <w:rFonts w:asciiTheme="minorHAnsi" w:eastAsiaTheme="minorHAnsi" w:hAnsiTheme="minorHAnsi" w:cstheme="minorBidi"/>
          <w:b w:val="0"/>
          <w:bCs w:val="0"/>
          <w:color w:val="auto"/>
          <w:sz w:val="22"/>
          <w:szCs w:val="22"/>
        </w:rPr>
        <w:t>ngs in accordance with section</w:t>
      </w:r>
      <w:r>
        <w:rPr>
          <w:rFonts w:asciiTheme="minorHAnsi" w:eastAsiaTheme="minorHAnsi" w:hAnsiTheme="minorHAnsi" w:cstheme="minorBidi"/>
          <w:b w:val="0"/>
          <w:bCs w:val="0"/>
          <w:color w:val="auto"/>
          <w:sz w:val="22"/>
          <w:szCs w:val="22"/>
        </w:rPr>
        <w:t xml:space="preserve"> </w:t>
      </w:r>
      <w:r w:rsidRPr="00661EEB">
        <w:rPr>
          <w:rFonts w:asciiTheme="minorHAnsi" w:eastAsiaTheme="minorHAnsi" w:hAnsiTheme="minorHAnsi" w:cstheme="minorBidi"/>
          <w:b w:val="0"/>
          <w:bCs w:val="0"/>
          <w:color w:val="auto"/>
          <w:sz w:val="22"/>
          <w:szCs w:val="22"/>
        </w:rPr>
        <w:t>B.2.5.2</w:t>
      </w:r>
      <w:r>
        <w:rPr>
          <w:rFonts w:asciiTheme="minorHAnsi" w:eastAsiaTheme="minorHAnsi" w:hAnsiTheme="minorHAnsi" w:cstheme="minorBidi"/>
          <w:b w:val="0"/>
          <w:bCs w:val="0"/>
          <w:color w:val="auto"/>
          <w:sz w:val="22"/>
          <w:szCs w:val="22"/>
        </w:rPr>
        <w:t xml:space="preserve"> of the </w:t>
      </w:r>
      <w:r w:rsidR="00FF0427">
        <w:rPr>
          <w:rFonts w:asciiTheme="minorHAnsi" w:eastAsiaTheme="minorHAnsi" w:hAnsiTheme="minorHAnsi" w:cstheme="minorBidi"/>
          <w:b w:val="0"/>
          <w:bCs w:val="0"/>
          <w:color w:val="auto"/>
          <w:sz w:val="22"/>
          <w:szCs w:val="22"/>
        </w:rPr>
        <w:t>SEMOpx</w:t>
      </w:r>
      <w:r>
        <w:rPr>
          <w:rFonts w:asciiTheme="minorHAnsi" w:eastAsiaTheme="minorHAnsi" w:hAnsiTheme="minorHAnsi" w:cstheme="minorBidi"/>
          <w:b w:val="0"/>
          <w:bCs w:val="0"/>
          <w:color w:val="auto"/>
          <w:sz w:val="22"/>
          <w:szCs w:val="22"/>
        </w:rPr>
        <w:t xml:space="preserve"> Rules.</w:t>
      </w:r>
      <w:bookmarkEnd w:id="50"/>
      <w:bookmarkEnd w:id="51"/>
    </w:p>
    <w:p w14:paraId="6BB209C5" w14:textId="77777777" w:rsidR="00147534" w:rsidRPr="00E93EBC" w:rsidRDefault="00147534" w:rsidP="00E93EBC">
      <w:pPr>
        <w:rPr>
          <w:rFonts w:asciiTheme="majorHAnsi" w:eastAsiaTheme="majorEastAsia" w:hAnsiTheme="majorHAnsi" w:cstheme="majorBidi"/>
          <w:b/>
          <w:bCs/>
          <w:color w:val="4F81BD" w:themeColor="accent1"/>
          <w:sz w:val="26"/>
          <w:szCs w:val="26"/>
        </w:rPr>
      </w:pPr>
    </w:p>
    <w:p w14:paraId="6BB209C6" w14:textId="77777777" w:rsidR="00E93EBC" w:rsidRDefault="00E93EBC" w:rsidP="00E93EBC">
      <w:pPr>
        <w:pStyle w:val="Heading2"/>
      </w:pPr>
      <w:bookmarkStart w:id="52" w:name="_Toc19709799"/>
      <w:r>
        <w:t>G.3.4</w:t>
      </w:r>
      <w:r>
        <w:tab/>
      </w:r>
      <w:r>
        <w:tab/>
        <w:t>Expedited process for simple changes</w:t>
      </w:r>
      <w:bookmarkEnd w:id="52"/>
    </w:p>
    <w:p w14:paraId="6BB209C7" w14:textId="77777777" w:rsidR="00E93EBC" w:rsidRDefault="00E93EBC" w:rsidP="00E93EBC"/>
    <w:p w14:paraId="6BB209C8" w14:textId="77777777" w:rsidR="00E93EBC" w:rsidRDefault="00E93EBC" w:rsidP="00E93EBC">
      <w:pPr>
        <w:ind w:left="1440" w:hanging="1440"/>
      </w:pPr>
      <w:r>
        <w:t>G.3.4.1</w:t>
      </w:r>
      <w:r>
        <w:tab/>
      </w:r>
      <w:r w:rsidR="00FF0427">
        <w:t>SEMOpx</w:t>
      </w:r>
      <w:r>
        <w:t xml:space="preserve"> may identify to the </w:t>
      </w:r>
      <w:r w:rsidR="003A20AD">
        <w:t>Exchange Committee</w:t>
      </w:r>
      <w:r>
        <w:t xml:space="preserve"> that a Modification Proposal is of a minor or routine nature, such that </w:t>
      </w:r>
      <w:r w:rsidR="00FF0427">
        <w:t>SEMOpx</w:t>
      </w:r>
      <w:r>
        <w:t xml:space="preserve"> considers the change can be made expeditiously.  Examples include changes to:  </w:t>
      </w:r>
    </w:p>
    <w:p w14:paraId="6BB209C9" w14:textId="77777777" w:rsidR="00E93EBC" w:rsidRDefault="00E93EBC" w:rsidP="00DB6398">
      <w:pPr>
        <w:pStyle w:val="ListParagraph"/>
        <w:numPr>
          <w:ilvl w:val="0"/>
          <w:numId w:val="32"/>
        </w:numPr>
      </w:pPr>
      <w:r>
        <w:t>Correct formatting, numbering or typographical errors;</w:t>
      </w:r>
    </w:p>
    <w:p w14:paraId="6BB209CA" w14:textId="77777777" w:rsidR="00E93EBC" w:rsidRDefault="00E93EBC" w:rsidP="00DB6398">
      <w:pPr>
        <w:pStyle w:val="ListParagraph"/>
        <w:numPr>
          <w:ilvl w:val="0"/>
          <w:numId w:val="32"/>
        </w:numPr>
      </w:pPr>
      <w:r>
        <w:t>Update references;</w:t>
      </w:r>
    </w:p>
    <w:p w14:paraId="6BB209CB" w14:textId="77777777" w:rsidR="00E93EBC" w:rsidRDefault="00E93EBC" w:rsidP="00DB6398">
      <w:pPr>
        <w:pStyle w:val="ListParagraph"/>
        <w:numPr>
          <w:ilvl w:val="0"/>
          <w:numId w:val="32"/>
        </w:numPr>
      </w:pPr>
      <w:r>
        <w:t>Add boxes with explanatory text or examples;</w:t>
      </w:r>
    </w:p>
    <w:p w14:paraId="6BB209CC" w14:textId="77777777" w:rsidR="00E93EBC" w:rsidRPr="00E93EBC" w:rsidRDefault="00E93EBC" w:rsidP="00DB6398">
      <w:pPr>
        <w:pStyle w:val="ListParagraph"/>
        <w:numPr>
          <w:ilvl w:val="0"/>
          <w:numId w:val="32"/>
        </w:numPr>
      </w:pPr>
      <w:r>
        <w:t>Implement minor changes that are considered likely to be widely accepted or desired by Exchange Members;</w:t>
      </w:r>
    </w:p>
    <w:p w14:paraId="6BB209CD" w14:textId="77777777" w:rsidR="00E93EBC" w:rsidRDefault="00E93EBC">
      <w:pPr>
        <w:rPr>
          <w:rFonts w:asciiTheme="majorHAnsi" w:eastAsiaTheme="majorEastAsia" w:hAnsiTheme="majorHAnsi" w:cstheme="majorBidi"/>
          <w:b/>
          <w:bCs/>
          <w:color w:val="4F81BD" w:themeColor="accent1"/>
          <w:sz w:val="26"/>
          <w:szCs w:val="26"/>
        </w:rPr>
      </w:pPr>
      <w:r>
        <w:br w:type="page"/>
      </w:r>
    </w:p>
    <w:p w14:paraId="6BB209CE" w14:textId="77777777" w:rsidR="00815FB0" w:rsidRDefault="00E93EBC" w:rsidP="00E93EBC">
      <w:pPr>
        <w:pStyle w:val="Heading2"/>
        <w:ind w:left="1418" w:hanging="1418"/>
        <w:rPr>
          <w:rFonts w:asciiTheme="minorHAnsi" w:eastAsiaTheme="minorHAnsi" w:hAnsiTheme="minorHAnsi" w:cstheme="minorBidi"/>
          <w:b w:val="0"/>
          <w:bCs w:val="0"/>
          <w:color w:val="auto"/>
          <w:sz w:val="22"/>
          <w:szCs w:val="22"/>
        </w:rPr>
      </w:pPr>
      <w:bookmarkStart w:id="53" w:name="_Toc524807113"/>
      <w:bookmarkStart w:id="54" w:name="_Toc19709800"/>
      <w:r w:rsidRPr="00E93EBC">
        <w:rPr>
          <w:rFonts w:asciiTheme="minorHAnsi" w:eastAsiaTheme="minorHAnsi" w:hAnsiTheme="minorHAnsi" w:cstheme="minorBidi"/>
          <w:b w:val="0"/>
          <w:bCs w:val="0"/>
          <w:color w:val="auto"/>
          <w:sz w:val="22"/>
          <w:szCs w:val="22"/>
        </w:rPr>
        <w:t>G.3.4.2</w:t>
      </w:r>
      <w:r>
        <w:rPr>
          <w:rFonts w:asciiTheme="minorHAnsi" w:eastAsiaTheme="minorHAnsi" w:hAnsiTheme="minorHAnsi" w:cstheme="minorBidi"/>
          <w:b w:val="0"/>
          <w:bCs w:val="0"/>
          <w:color w:val="auto"/>
          <w:sz w:val="22"/>
          <w:szCs w:val="22"/>
        </w:rPr>
        <w:tab/>
      </w:r>
      <w:r>
        <w:rPr>
          <w:rFonts w:asciiTheme="minorHAnsi" w:eastAsiaTheme="minorHAnsi" w:hAnsiTheme="minorHAnsi" w:cstheme="minorBidi"/>
          <w:b w:val="0"/>
          <w:bCs w:val="0"/>
          <w:color w:val="auto"/>
          <w:sz w:val="22"/>
          <w:szCs w:val="22"/>
        </w:rPr>
        <w:tab/>
        <w:t xml:space="preserve">The </w:t>
      </w:r>
      <w:r w:rsidR="003A20AD">
        <w:rPr>
          <w:rFonts w:asciiTheme="minorHAnsi" w:eastAsiaTheme="minorHAnsi" w:hAnsiTheme="minorHAnsi" w:cstheme="minorBidi"/>
          <w:b w:val="0"/>
          <w:bCs w:val="0"/>
          <w:color w:val="auto"/>
          <w:sz w:val="22"/>
          <w:szCs w:val="22"/>
        </w:rPr>
        <w:t>Exchange Committee</w:t>
      </w:r>
      <w:r>
        <w:rPr>
          <w:rFonts w:asciiTheme="minorHAnsi" w:eastAsiaTheme="minorHAnsi" w:hAnsiTheme="minorHAnsi" w:cstheme="minorBidi"/>
          <w:b w:val="0"/>
          <w:bCs w:val="0"/>
          <w:color w:val="auto"/>
          <w:sz w:val="22"/>
          <w:szCs w:val="22"/>
        </w:rPr>
        <w:t xml:space="preserve"> may consider and vote on Modification Prop</w:t>
      </w:r>
      <w:r w:rsidR="00661EEB">
        <w:rPr>
          <w:rFonts w:asciiTheme="minorHAnsi" w:eastAsiaTheme="minorHAnsi" w:hAnsiTheme="minorHAnsi" w:cstheme="minorBidi"/>
          <w:b w:val="0"/>
          <w:bCs w:val="0"/>
          <w:color w:val="auto"/>
          <w:sz w:val="22"/>
          <w:szCs w:val="22"/>
        </w:rPr>
        <w:t>osals identified under section</w:t>
      </w:r>
      <w:r>
        <w:rPr>
          <w:rFonts w:asciiTheme="minorHAnsi" w:eastAsiaTheme="minorHAnsi" w:hAnsiTheme="minorHAnsi" w:cstheme="minorBidi"/>
          <w:b w:val="0"/>
          <w:bCs w:val="0"/>
          <w:color w:val="auto"/>
          <w:sz w:val="22"/>
          <w:szCs w:val="22"/>
        </w:rPr>
        <w:t xml:space="preserve"> </w:t>
      </w:r>
      <w:r w:rsidRPr="00661EEB">
        <w:rPr>
          <w:rFonts w:asciiTheme="minorHAnsi" w:eastAsiaTheme="minorHAnsi" w:hAnsiTheme="minorHAnsi" w:cstheme="minorBidi"/>
          <w:b w:val="0"/>
          <w:bCs w:val="0"/>
          <w:color w:val="auto"/>
          <w:sz w:val="22"/>
          <w:szCs w:val="22"/>
        </w:rPr>
        <w:t>G.3.4.1</w:t>
      </w:r>
      <w:r w:rsidR="00661EEB">
        <w:rPr>
          <w:rFonts w:asciiTheme="minorHAnsi" w:eastAsiaTheme="minorHAnsi" w:hAnsiTheme="minorHAnsi" w:cstheme="minorBidi"/>
          <w:b w:val="0"/>
          <w:bCs w:val="0"/>
          <w:color w:val="auto"/>
          <w:sz w:val="22"/>
          <w:szCs w:val="22"/>
        </w:rPr>
        <w:t xml:space="preserve"> of these Procedures</w:t>
      </w:r>
      <w:r>
        <w:rPr>
          <w:rFonts w:asciiTheme="minorHAnsi" w:eastAsiaTheme="minorHAnsi" w:hAnsiTheme="minorHAnsi" w:cstheme="minorBidi"/>
          <w:b w:val="0"/>
          <w:bCs w:val="0"/>
          <w:color w:val="auto"/>
          <w:sz w:val="22"/>
          <w:szCs w:val="22"/>
        </w:rPr>
        <w:t xml:space="preserve">, without following the procedures set out in </w:t>
      </w:r>
      <w:r w:rsidRPr="00661EEB">
        <w:rPr>
          <w:rFonts w:asciiTheme="minorHAnsi" w:eastAsiaTheme="minorHAnsi" w:hAnsiTheme="minorHAnsi" w:cstheme="minorBidi"/>
          <w:b w:val="0"/>
          <w:bCs w:val="0"/>
          <w:color w:val="auto"/>
          <w:sz w:val="22"/>
          <w:szCs w:val="22"/>
        </w:rPr>
        <w:t>section G.3.5 to G.3.9</w:t>
      </w:r>
      <w:r w:rsidR="00661EEB">
        <w:rPr>
          <w:rFonts w:asciiTheme="minorHAnsi" w:eastAsiaTheme="minorHAnsi" w:hAnsiTheme="minorHAnsi" w:cstheme="minorBidi"/>
          <w:b w:val="0"/>
          <w:bCs w:val="0"/>
          <w:color w:val="auto"/>
          <w:sz w:val="22"/>
          <w:szCs w:val="22"/>
        </w:rPr>
        <w:t xml:space="preserve"> of these Procedures</w:t>
      </w:r>
      <w:r w:rsidRPr="00661EEB">
        <w:rPr>
          <w:rFonts w:asciiTheme="minorHAnsi" w:eastAsiaTheme="minorHAnsi" w:hAnsiTheme="minorHAnsi" w:cstheme="minorBidi"/>
          <w:b w:val="0"/>
          <w:bCs w:val="0"/>
          <w:color w:val="auto"/>
          <w:sz w:val="22"/>
          <w:szCs w:val="22"/>
        </w:rPr>
        <w:t>.</w:t>
      </w:r>
      <w:bookmarkEnd w:id="53"/>
      <w:bookmarkEnd w:id="54"/>
    </w:p>
    <w:p w14:paraId="6BB209CF" w14:textId="77777777" w:rsidR="00E93EBC" w:rsidRDefault="00E93EBC" w:rsidP="00E93EBC"/>
    <w:p w14:paraId="6BB209D0" w14:textId="77777777" w:rsidR="00E93EBC" w:rsidRDefault="00E93EBC" w:rsidP="00E93EBC">
      <w:pPr>
        <w:pStyle w:val="Heading2"/>
        <w:ind w:left="1418" w:hanging="1418"/>
      </w:pPr>
      <w:bookmarkStart w:id="55" w:name="_Toc19709801"/>
      <w:r>
        <w:t>G.3.5</w:t>
      </w:r>
      <w:r>
        <w:tab/>
      </w:r>
      <w:r>
        <w:tab/>
        <w:t>Procedure for developing Recommendations Submissions and reports</w:t>
      </w:r>
      <w:bookmarkEnd w:id="55"/>
    </w:p>
    <w:p w14:paraId="6BB209D1" w14:textId="77777777" w:rsidR="00BF1142" w:rsidRDefault="00BF1142" w:rsidP="00BF1142"/>
    <w:p w14:paraId="6BB209D2" w14:textId="77777777" w:rsidR="00E93EBC" w:rsidRDefault="00BF1142" w:rsidP="00BF1142">
      <w:pPr>
        <w:ind w:left="1418" w:hanging="1418"/>
        <w:rPr>
          <w:bCs/>
        </w:rPr>
      </w:pPr>
      <w:r>
        <w:rPr>
          <w:bCs/>
        </w:rPr>
        <w:t>G.3.5.1</w:t>
      </w:r>
      <w:r>
        <w:rPr>
          <w:bCs/>
        </w:rPr>
        <w:tab/>
      </w:r>
      <w:r>
        <w:rPr>
          <w:bCs/>
        </w:rPr>
        <w:tab/>
      </w:r>
      <w:r w:rsidR="00FF0427">
        <w:rPr>
          <w:bCs/>
        </w:rPr>
        <w:t>SEMOpx</w:t>
      </w:r>
      <w:r>
        <w:rPr>
          <w:bCs/>
        </w:rPr>
        <w:t xml:space="preserve"> may publish Recommendation Submissions as appropriate but as </w:t>
      </w:r>
      <w:r w:rsidR="00FF0427">
        <w:rPr>
          <w:bCs/>
        </w:rPr>
        <w:t>SEMOpx</w:t>
      </w:r>
      <w:r>
        <w:rPr>
          <w:bCs/>
        </w:rPr>
        <w:t xml:space="preserve"> is a commercial exchange operating in a competitive NEMO market there is no obligation for </w:t>
      </w:r>
      <w:r w:rsidR="00FF0427">
        <w:rPr>
          <w:bCs/>
        </w:rPr>
        <w:t>SEMOpx</w:t>
      </w:r>
      <w:r>
        <w:rPr>
          <w:bCs/>
        </w:rPr>
        <w:t xml:space="preserve"> to do so.  Modification Proposals may be confidential or their contents may be received in confidence and accordingly </w:t>
      </w:r>
      <w:r w:rsidR="00FF0427">
        <w:rPr>
          <w:bCs/>
        </w:rPr>
        <w:t>SEMOpx</w:t>
      </w:r>
      <w:r>
        <w:rPr>
          <w:bCs/>
        </w:rPr>
        <w:t xml:space="preserve"> shall use its discretion in this regard.</w:t>
      </w:r>
    </w:p>
    <w:p w14:paraId="6BB209D3" w14:textId="77777777" w:rsidR="00BF1142" w:rsidRDefault="00BF1142" w:rsidP="00BF1142">
      <w:pPr>
        <w:pStyle w:val="Heading2"/>
        <w:ind w:left="1418" w:hanging="1418"/>
      </w:pPr>
      <w:bookmarkStart w:id="56" w:name="_Toc19709802"/>
      <w:r>
        <w:t>G.3.6</w:t>
      </w:r>
      <w:r>
        <w:tab/>
        <w:t>Reporting timeline</w:t>
      </w:r>
      <w:bookmarkEnd w:id="56"/>
    </w:p>
    <w:p w14:paraId="6BB209D4" w14:textId="77777777" w:rsidR="00BF1142" w:rsidRDefault="00BF1142" w:rsidP="00BF1142"/>
    <w:p w14:paraId="6BB209D5" w14:textId="77777777" w:rsidR="00BF1142" w:rsidRDefault="00BF1142" w:rsidP="00BF1142">
      <w:pPr>
        <w:ind w:left="1418" w:hanging="1418"/>
      </w:pPr>
      <w:r>
        <w:t>G.3.6.1</w:t>
      </w:r>
      <w:r>
        <w:tab/>
      </w:r>
      <w:r>
        <w:tab/>
        <w:t xml:space="preserve">Save as expressly provided otherwise, the </w:t>
      </w:r>
      <w:r w:rsidR="003A20AD">
        <w:t>Exchange Committee</w:t>
      </w:r>
      <w:r w:rsidR="008C0D6F">
        <w:t>, assisted by the Secretariat</w:t>
      </w:r>
      <w:r>
        <w:t xml:space="preserve"> shall produce a Recommendation Submission in respect of each Modification Proposal which shall be submitted to </w:t>
      </w:r>
      <w:r w:rsidR="00FF0427">
        <w:t>SEMOpx</w:t>
      </w:r>
      <w:r>
        <w:t xml:space="preserve"> for decision and to the Regulatory Authorities where applicable.</w:t>
      </w:r>
    </w:p>
    <w:p w14:paraId="6BB209D6" w14:textId="77777777" w:rsidR="00BF1142" w:rsidRDefault="00BF1142" w:rsidP="00BF1142">
      <w:pPr>
        <w:ind w:left="1418" w:hanging="1418"/>
      </w:pPr>
      <w:r>
        <w:t>G.3.6.2</w:t>
      </w:r>
      <w:r>
        <w:tab/>
        <w:t xml:space="preserve">The Report shall be submitted to </w:t>
      </w:r>
      <w:r w:rsidR="00FF0427">
        <w:t>SEMOpx</w:t>
      </w:r>
      <w:r>
        <w:t xml:space="preserve"> within:</w:t>
      </w:r>
    </w:p>
    <w:p w14:paraId="6BB209D7" w14:textId="4DC39DB2" w:rsidR="00BF1142" w:rsidRDefault="00A855E6" w:rsidP="00DB6398">
      <w:pPr>
        <w:pStyle w:val="ListParagraph"/>
        <w:numPr>
          <w:ilvl w:val="0"/>
          <w:numId w:val="33"/>
        </w:numPr>
      </w:pPr>
      <w:r>
        <w:t>2</w:t>
      </w:r>
      <w:r w:rsidR="00BF1142">
        <w:t xml:space="preserve">0 </w:t>
      </w:r>
      <w:r w:rsidR="00261506">
        <w:t>Working Day</w:t>
      </w:r>
      <w:r w:rsidR="00BF1142">
        <w:t xml:space="preserve">s of the </w:t>
      </w:r>
      <w:r w:rsidR="003A20AD">
        <w:t>Exchange Committee</w:t>
      </w:r>
      <w:r w:rsidR="00BF1142">
        <w:t xml:space="preserve">’s </w:t>
      </w:r>
      <w:r>
        <w:t>meeting at which the Exchange Committee considered and/or voted on the specific Modification Proposal;</w:t>
      </w:r>
    </w:p>
    <w:p w14:paraId="6BB209D8" w14:textId="77777777" w:rsidR="00BF1142" w:rsidRPr="00BF1142" w:rsidRDefault="00BF1142" w:rsidP="00DB6398">
      <w:pPr>
        <w:pStyle w:val="ListParagraph"/>
        <w:numPr>
          <w:ilvl w:val="0"/>
          <w:numId w:val="33"/>
        </w:numPr>
      </w:pPr>
      <w:r>
        <w:t xml:space="preserve">Such other date as </w:t>
      </w:r>
      <w:r w:rsidR="00FF0427">
        <w:t>SEMOpx</w:t>
      </w:r>
      <w:r>
        <w:t xml:space="preserve"> and the </w:t>
      </w:r>
      <w:r w:rsidR="003A20AD">
        <w:t>Exchange Committee</w:t>
      </w:r>
      <w:r>
        <w:t xml:space="preserve"> agree, (the </w:t>
      </w:r>
      <w:r>
        <w:rPr>
          <w:b/>
        </w:rPr>
        <w:t>Reporting Date</w:t>
      </w:r>
      <w:r w:rsidRPr="00BF1142">
        <w:t>)</w:t>
      </w:r>
      <w:r>
        <w:rPr>
          <w:b/>
        </w:rPr>
        <w:t>.</w:t>
      </w:r>
    </w:p>
    <w:p w14:paraId="6BB209D9" w14:textId="77777777" w:rsidR="00BF1142" w:rsidRDefault="00BF1142" w:rsidP="00BF1142">
      <w:pPr>
        <w:ind w:left="1418" w:hanging="1418"/>
      </w:pPr>
      <w:r>
        <w:t>G.3.6.2.i</w:t>
      </w:r>
      <w:r>
        <w:tab/>
        <w:t xml:space="preserve">Where there is a clear view from the </w:t>
      </w:r>
      <w:r w:rsidR="003A20AD">
        <w:t>Exchange Committee</w:t>
      </w:r>
      <w:r>
        <w:t xml:space="preserve">, then the Recommendation Submission may provide the </w:t>
      </w:r>
      <w:r w:rsidR="003A20AD">
        <w:t>Exchange Committee</w:t>
      </w:r>
      <w:r>
        <w:t>’s views on:</w:t>
      </w:r>
    </w:p>
    <w:p w14:paraId="6BB209DA" w14:textId="77777777" w:rsidR="00BF1142" w:rsidRPr="00BF1142" w:rsidRDefault="00BF1142" w:rsidP="00DB6398">
      <w:pPr>
        <w:pStyle w:val="ListParagraph"/>
        <w:numPr>
          <w:ilvl w:val="0"/>
          <w:numId w:val="34"/>
        </w:numPr>
      </w:pPr>
      <w:r>
        <w:t xml:space="preserve">Whether and if so how the “resulting </w:t>
      </w:r>
      <w:r w:rsidR="00FF0427">
        <w:t>SEMOpx</w:t>
      </w:r>
      <w:r>
        <w:t xml:space="preserve"> Rules or Procedures </w:t>
      </w:r>
      <w:r w:rsidR="008C0D6F">
        <w:t>would</w:t>
      </w:r>
      <w:r>
        <w:t xml:space="preserve"> be consistent with the </w:t>
      </w:r>
      <w:r w:rsidR="00FF0427">
        <w:t>SEMOpx</w:t>
      </w:r>
      <w:r>
        <w:t xml:space="preserve"> Objective and Principles” (precondition for changes under</w:t>
      </w:r>
      <w:r w:rsidR="00661EEB">
        <w:t xml:space="preserve"> section</w:t>
      </w:r>
      <w:r>
        <w:t xml:space="preserve"> </w:t>
      </w:r>
      <w:r w:rsidRPr="00661EEB">
        <w:t>J.4.2.1(a)</w:t>
      </w:r>
      <w:r w:rsidR="00661EEB">
        <w:t xml:space="preserve"> of </w:t>
      </w:r>
      <w:r w:rsidR="00FF0427">
        <w:t>SEMOpx</w:t>
      </w:r>
      <w:r w:rsidR="00661EEB">
        <w:t xml:space="preserve"> Rules</w:t>
      </w:r>
      <w:r w:rsidRPr="00661EEB">
        <w:t>)</w:t>
      </w:r>
      <w:r>
        <w:rPr>
          <w:highlight w:val="yellow"/>
        </w:rPr>
        <w:t xml:space="preserve"> </w:t>
      </w:r>
    </w:p>
    <w:p w14:paraId="6BB209DB" w14:textId="77777777" w:rsidR="00BF1142" w:rsidRDefault="00BF1142" w:rsidP="00DB6398">
      <w:pPr>
        <w:pStyle w:val="ListParagraph"/>
        <w:numPr>
          <w:ilvl w:val="0"/>
          <w:numId w:val="34"/>
        </w:numPr>
      </w:pPr>
      <w:r>
        <w:t xml:space="preserve">How the resulting </w:t>
      </w:r>
      <w:r w:rsidR="00FF0427">
        <w:t>SEMOpx</w:t>
      </w:r>
      <w:r>
        <w:t xml:space="preserve"> Rules or Procedures would affect or impact different sectors</w:t>
      </w:r>
    </w:p>
    <w:p w14:paraId="6BB209DC" w14:textId="77777777" w:rsidR="00BF1142" w:rsidRDefault="00BF1142" w:rsidP="00DB6398">
      <w:pPr>
        <w:pStyle w:val="ListParagraph"/>
        <w:numPr>
          <w:ilvl w:val="0"/>
          <w:numId w:val="34"/>
        </w:numPr>
      </w:pPr>
      <w:r>
        <w:t xml:space="preserve">How the resulting </w:t>
      </w:r>
      <w:r w:rsidR="00FF0427">
        <w:t>SEMOpx</w:t>
      </w:r>
      <w:r>
        <w:t xml:space="preserve"> Rules or Procedures would affect or impact small players vs. large.</w:t>
      </w:r>
    </w:p>
    <w:p w14:paraId="6BB209DD" w14:textId="77777777" w:rsidR="00BF1142" w:rsidRDefault="008C0D6F" w:rsidP="008C0D6F">
      <w:pPr>
        <w:ind w:left="1418" w:hanging="1418"/>
      </w:pPr>
      <w:r>
        <w:t>G.3.6.2.ii</w:t>
      </w:r>
      <w:r>
        <w:tab/>
        <w:t>However, where there is no consensus within the timeframe, then the Secretariat should provide a Recommendation Submission which would:</w:t>
      </w:r>
    </w:p>
    <w:p w14:paraId="6BB209DE" w14:textId="77777777" w:rsidR="008C0D6F" w:rsidRDefault="008C0D6F" w:rsidP="00DB6398">
      <w:pPr>
        <w:pStyle w:val="ListParagraph"/>
        <w:numPr>
          <w:ilvl w:val="0"/>
          <w:numId w:val="35"/>
        </w:numPr>
      </w:pPr>
      <w:r>
        <w:t xml:space="preserve">Summarise the views of the </w:t>
      </w:r>
      <w:r w:rsidR="003A20AD">
        <w:t>Exchange Committee</w:t>
      </w:r>
      <w:r>
        <w:t xml:space="preserve"> members supporting or opposing the Modification Proposal;</w:t>
      </w:r>
    </w:p>
    <w:p w14:paraId="6BB209DF" w14:textId="77777777" w:rsidR="008C0D6F" w:rsidRDefault="008C0D6F" w:rsidP="00DB6398">
      <w:pPr>
        <w:pStyle w:val="ListParagraph"/>
        <w:numPr>
          <w:ilvl w:val="0"/>
          <w:numId w:val="35"/>
        </w:numPr>
      </w:pPr>
      <w:r>
        <w:t>Suggest any changes what would increase support for the Modification Proposal;</w:t>
      </w:r>
    </w:p>
    <w:p w14:paraId="6BB209E0" w14:textId="77777777" w:rsidR="008C0D6F" w:rsidRDefault="008C0D6F" w:rsidP="00DB6398">
      <w:pPr>
        <w:pStyle w:val="ListParagraph"/>
        <w:numPr>
          <w:ilvl w:val="0"/>
          <w:numId w:val="35"/>
        </w:numPr>
      </w:pPr>
      <w:r>
        <w:t xml:space="preserve">Indicate any further analysis or actions by </w:t>
      </w:r>
      <w:r w:rsidR="00FF0427">
        <w:t>SEMOpx</w:t>
      </w:r>
      <w:r>
        <w:t xml:space="preserve"> that the </w:t>
      </w:r>
      <w:r w:rsidR="003A20AD">
        <w:t>Exchange Committee</w:t>
      </w:r>
      <w:r>
        <w:t xml:space="preserve"> recommends.</w:t>
      </w:r>
    </w:p>
    <w:p w14:paraId="6BB209E1" w14:textId="77777777" w:rsidR="008C0D6F" w:rsidRDefault="008C0D6F" w:rsidP="008C0D6F">
      <w:pPr>
        <w:ind w:left="1418" w:hanging="1418"/>
      </w:pPr>
      <w:r>
        <w:t>G.3.6.2.iii</w:t>
      </w:r>
      <w:r>
        <w:tab/>
        <w:t xml:space="preserve">In preparing the Recommendation Submission the </w:t>
      </w:r>
      <w:r w:rsidR="003A20AD">
        <w:t>Exchange Committee</w:t>
      </w:r>
      <w:r>
        <w:t xml:space="preserve"> and the Secretariat shall h</w:t>
      </w:r>
      <w:r w:rsidR="00661EEB">
        <w:t xml:space="preserve">ave due regard to the potentially </w:t>
      </w:r>
      <w:r>
        <w:t>commercial</w:t>
      </w:r>
      <w:r w:rsidR="00661EEB">
        <w:t>ly sensitive</w:t>
      </w:r>
      <w:r>
        <w:t xml:space="preserve"> nature of </w:t>
      </w:r>
      <w:r w:rsidR="003A20AD">
        <w:t>Exchange Committee</w:t>
      </w:r>
      <w:r>
        <w:t xml:space="preserve"> views.  For this reason the Recommendation Submission shall be in sum</w:t>
      </w:r>
      <w:r w:rsidR="00661EEB">
        <w:t>mary form only by way of spread</w:t>
      </w:r>
      <w:r>
        <w:t>sheet.</w:t>
      </w:r>
    </w:p>
    <w:p w14:paraId="6BB209E2" w14:textId="77777777" w:rsidR="008C0D6F" w:rsidRDefault="008C0D6F" w:rsidP="008C0D6F">
      <w:pPr>
        <w:ind w:left="1418" w:hanging="1418"/>
      </w:pPr>
      <w:r>
        <w:t>G.3.6.3</w:t>
      </w:r>
      <w:r>
        <w:tab/>
        <w:t xml:space="preserve">After receipt of a Modification Proposal from </w:t>
      </w:r>
      <w:r w:rsidR="00FF0427">
        <w:t>SEMOpx</w:t>
      </w:r>
      <w:r>
        <w:t xml:space="preserve">, the </w:t>
      </w:r>
      <w:r w:rsidR="003A20AD">
        <w:t>Exchange Committee</w:t>
      </w:r>
      <w:r>
        <w:t xml:space="preserve"> shall consider the Modification Proposal at the next meeting.</w:t>
      </w:r>
    </w:p>
    <w:p w14:paraId="6BB209E3" w14:textId="77777777" w:rsidR="008C0D6F" w:rsidRDefault="008C0D6F" w:rsidP="008C0D6F">
      <w:pPr>
        <w:ind w:left="1418" w:hanging="1418"/>
      </w:pPr>
      <w:r>
        <w:t>G.3.6.4</w:t>
      </w:r>
      <w:r>
        <w:tab/>
      </w:r>
      <w:r w:rsidR="00FF0427">
        <w:t>SEMOpx</w:t>
      </w:r>
      <w:r>
        <w:t xml:space="preserve"> or the chairman may invite the proponent of a Modification Proposal or its representative to present the Modification Proposal at the </w:t>
      </w:r>
      <w:r w:rsidR="003A20AD">
        <w:t>Exchange Committee</w:t>
      </w:r>
      <w:r>
        <w:t xml:space="preserve"> meeting at which it is to be initially considered.</w:t>
      </w:r>
    </w:p>
    <w:p w14:paraId="6BB209E4" w14:textId="77777777" w:rsidR="008C0D6F" w:rsidRDefault="008C0D6F" w:rsidP="008C0D6F">
      <w:pPr>
        <w:ind w:left="1418" w:hanging="1418"/>
      </w:pPr>
      <w:r>
        <w:t>G.3.6.5</w:t>
      </w:r>
      <w:r>
        <w:tab/>
        <w:t xml:space="preserve">At the </w:t>
      </w:r>
      <w:r w:rsidR="003A20AD">
        <w:t>Exchange Committee</w:t>
      </w:r>
      <w:r>
        <w:t xml:space="preserve"> meeting where it first considers a Modification Proposal, the </w:t>
      </w:r>
      <w:r w:rsidR="003A20AD">
        <w:t>Exchange Committee</w:t>
      </w:r>
      <w:r>
        <w:t xml:space="preserve"> </w:t>
      </w:r>
      <w:r w:rsidRPr="00661EEB">
        <w:t>chairperson s</w:t>
      </w:r>
      <w:r>
        <w:t>hall:</w:t>
      </w:r>
    </w:p>
    <w:p w14:paraId="6BB209E5" w14:textId="77777777" w:rsidR="008C0D6F" w:rsidRDefault="008C0D6F" w:rsidP="00DB6398">
      <w:pPr>
        <w:pStyle w:val="ListParagraph"/>
        <w:numPr>
          <w:ilvl w:val="0"/>
          <w:numId w:val="36"/>
        </w:numPr>
      </w:pPr>
      <w:r>
        <w:t xml:space="preserve"> Note the Reporting Date </w:t>
      </w:r>
      <w:r w:rsidR="00661EEB">
        <w:t>set in accordance with section</w:t>
      </w:r>
      <w:r>
        <w:t xml:space="preserve"> </w:t>
      </w:r>
      <w:r w:rsidRPr="00661EEB">
        <w:t>G.3.6.2</w:t>
      </w:r>
      <w:r w:rsidR="00661EEB">
        <w:t xml:space="preserve"> of these Procedures</w:t>
      </w:r>
      <w:r>
        <w:t xml:space="preserve">. </w:t>
      </w:r>
    </w:p>
    <w:p w14:paraId="6BB209E6" w14:textId="77777777" w:rsidR="008C0D6F" w:rsidRDefault="008C0D6F" w:rsidP="00DB6398">
      <w:pPr>
        <w:pStyle w:val="ListParagraph"/>
        <w:numPr>
          <w:ilvl w:val="0"/>
          <w:numId w:val="36"/>
        </w:numPr>
      </w:pPr>
      <w:r>
        <w:t>Make an initial assessment of the significance, urgency and potential impacts of the changes proposed;</w:t>
      </w:r>
    </w:p>
    <w:p w14:paraId="6BB209E7" w14:textId="77777777" w:rsidR="008C0D6F" w:rsidRDefault="008C0D6F" w:rsidP="001A7980">
      <w:pPr>
        <w:ind w:left="1418" w:hanging="1418"/>
      </w:pPr>
      <w:r>
        <w:t>G.3.6.6</w:t>
      </w:r>
      <w:r>
        <w:tab/>
      </w:r>
      <w:r>
        <w:tab/>
        <w:t xml:space="preserve">The </w:t>
      </w:r>
      <w:r w:rsidR="003A20AD">
        <w:t>Exchange Committee</w:t>
      </w:r>
      <w:r>
        <w:t xml:space="preserve"> shall agree a timetable and approach to develop its Recommendation Submission that is commensurate with the initial assessment in </w:t>
      </w:r>
      <w:r w:rsidRPr="00661EEB">
        <w:t>G.3.6.5</w:t>
      </w:r>
      <w:r w:rsidR="00661EEB" w:rsidRPr="00661EEB">
        <w:t>(b)</w:t>
      </w:r>
      <w:r w:rsidR="00661EEB">
        <w:t xml:space="preserve"> of these Procedures.</w:t>
      </w:r>
    </w:p>
    <w:p w14:paraId="6BB209E8" w14:textId="77777777" w:rsidR="008C0D6F" w:rsidRDefault="001A7980" w:rsidP="001A7980">
      <w:pPr>
        <w:pStyle w:val="Heading2"/>
        <w:ind w:left="1418" w:hanging="1418"/>
      </w:pPr>
      <w:bookmarkStart w:id="57" w:name="_Toc19709803"/>
      <w:r>
        <w:t>G.3.7</w:t>
      </w:r>
      <w:r>
        <w:tab/>
        <w:t>Alternative Proposals</w:t>
      </w:r>
      <w:bookmarkEnd w:id="57"/>
    </w:p>
    <w:p w14:paraId="6BB209E9" w14:textId="77777777" w:rsidR="001A7980" w:rsidRPr="001A7980" w:rsidRDefault="001A7980" w:rsidP="001A7980"/>
    <w:p w14:paraId="6BB209EA" w14:textId="77777777" w:rsidR="001A7980" w:rsidRDefault="001A7980" w:rsidP="001A7980">
      <w:pPr>
        <w:ind w:left="1418" w:hanging="1418"/>
      </w:pPr>
      <w:r>
        <w:t>G.3.7.1</w:t>
      </w:r>
      <w:r>
        <w:tab/>
      </w:r>
      <w:r>
        <w:tab/>
        <w:t xml:space="preserve">Any </w:t>
      </w:r>
      <w:r w:rsidR="003A20AD">
        <w:t>Exchange Committee</w:t>
      </w:r>
      <w:r>
        <w:t xml:space="preserve"> member who does not support a Modification Proposal that is under consideration may propose an alternative Modification Proposal which, if received in sufficient time to be considered within the </w:t>
      </w:r>
      <w:r w:rsidR="003A20AD">
        <w:t>Exchange Committee</w:t>
      </w:r>
      <w:r w:rsidR="000B387E">
        <w:t xml:space="preserve">’s original timeline to progress </w:t>
      </w:r>
      <w:r>
        <w:t>the initial Modification Proposal, may be considered in conjunction with, or in substitution for, the initial Modification Proposal.</w:t>
      </w:r>
    </w:p>
    <w:p w14:paraId="6BB209EB" w14:textId="77777777" w:rsidR="001A7980" w:rsidRDefault="001A7980" w:rsidP="001A7980">
      <w:pPr>
        <w:pStyle w:val="Heading2"/>
        <w:ind w:left="1418" w:hanging="1418"/>
      </w:pPr>
      <w:bookmarkStart w:id="58" w:name="_Toc19709804"/>
      <w:r>
        <w:t>G.3.8</w:t>
      </w:r>
      <w:r>
        <w:tab/>
      </w:r>
      <w:r w:rsidR="003A20AD">
        <w:t>Exchange Committee</w:t>
      </w:r>
      <w:r>
        <w:t xml:space="preserve"> consideration and voting on Modification Proposals</w:t>
      </w:r>
      <w:bookmarkEnd w:id="58"/>
    </w:p>
    <w:p w14:paraId="6BB209EC" w14:textId="77777777" w:rsidR="001A7980" w:rsidRDefault="001A7980" w:rsidP="001A7980"/>
    <w:p w14:paraId="6BB209ED" w14:textId="77777777" w:rsidR="001A7980" w:rsidRDefault="001A7980" w:rsidP="001A7980">
      <w:pPr>
        <w:ind w:left="1418" w:hanging="1418"/>
      </w:pPr>
      <w:r>
        <w:t>G.3.8.1</w:t>
      </w:r>
      <w:r>
        <w:tab/>
      </w:r>
      <w:r>
        <w:tab/>
        <w:t xml:space="preserve">In considering whether to support a Modification Proposal, the </w:t>
      </w:r>
      <w:r w:rsidR="003A20AD">
        <w:t>Exchange Committee</w:t>
      </w:r>
      <w:r>
        <w:t xml:space="preserve"> members may express views on:</w:t>
      </w:r>
    </w:p>
    <w:p w14:paraId="6BB209EE" w14:textId="77777777" w:rsidR="001A7980" w:rsidRDefault="001A7980" w:rsidP="00DB6398">
      <w:pPr>
        <w:pStyle w:val="ListParagraph"/>
        <w:numPr>
          <w:ilvl w:val="0"/>
          <w:numId w:val="37"/>
        </w:numPr>
      </w:pPr>
      <w:r>
        <w:t xml:space="preserve">Whether, and if so, how the resulting </w:t>
      </w:r>
      <w:r w:rsidR="00FF0427">
        <w:t>SEMOpx</w:t>
      </w:r>
      <w:r>
        <w:t xml:space="preserve"> Rules or Procedures would be consistent with the </w:t>
      </w:r>
      <w:r w:rsidR="00FF0427">
        <w:t>SEMOpx</w:t>
      </w:r>
      <w:r>
        <w:t xml:space="preserve"> Objective and </w:t>
      </w:r>
      <w:r w:rsidR="00661EEB">
        <w:t xml:space="preserve">supporting </w:t>
      </w:r>
      <w:r>
        <w:t>Principles;</w:t>
      </w:r>
    </w:p>
    <w:p w14:paraId="6BB209EF" w14:textId="77777777" w:rsidR="001A7980" w:rsidRDefault="001A7980" w:rsidP="00DB6398">
      <w:pPr>
        <w:pStyle w:val="ListParagraph"/>
        <w:numPr>
          <w:ilvl w:val="0"/>
          <w:numId w:val="37"/>
        </w:numPr>
      </w:pPr>
      <w:r>
        <w:t xml:space="preserve">How the resulting </w:t>
      </w:r>
      <w:r w:rsidR="00FF0427">
        <w:t>SEMOpx</w:t>
      </w:r>
      <w:r>
        <w:t xml:space="preserve"> Rules or Procedures would affect or impact different Exchange Members; and</w:t>
      </w:r>
    </w:p>
    <w:p w14:paraId="6BB209F0" w14:textId="77777777" w:rsidR="001A7980" w:rsidRDefault="001A7980" w:rsidP="00DB6398">
      <w:pPr>
        <w:pStyle w:val="ListParagraph"/>
        <w:numPr>
          <w:ilvl w:val="0"/>
          <w:numId w:val="37"/>
        </w:numPr>
      </w:pPr>
      <w:r>
        <w:t xml:space="preserve">Whether and if so how the resulting </w:t>
      </w:r>
      <w:r w:rsidR="00FF0427">
        <w:t>SEMOpx</w:t>
      </w:r>
      <w:r>
        <w:t xml:space="preserve"> Rules or procedures would affect Exchange Members differently based on their size (i.e. the impact on smaller market players).</w:t>
      </w:r>
    </w:p>
    <w:p w14:paraId="6BB209F1" w14:textId="77777777" w:rsidR="001A7980" w:rsidRDefault="001A7980" w:rsidP="001A7980">
      <w:pPr>
        <w:ind w:left="1418" w:hanging="1418"/>
      </w:pPr>
      <w:r>
        <w:t>G.3.8.2</w:t>
      </w:r>
      <w:r>
        <w:tab/>
      </w:r>
      <w:r>
        <w:tab/>
        <w:t xml:space="preserve">Unless agreed otherwise, each </w:t>
      </w:r>
      <w:r w:rsidR="003A20AD">
        <w:t>Exchange Committee</w:t>
      </w:r>
      <w:r>
        <w:t xml:space="preserve"> member shall bear its own costs, as set out in section B.2.6 of the </w:t>
      </w:r>
      <w:r w:rsidR="00FF0427">
        <w:t>SEMOpx</w:t>
      </w:r>
      <w:r>
        <w:t xml:space="preserve"> Rules.</w:t>
      </w:r>
    </w:p>
    <w:p w14:paraId="6BB209F2" w14:textId="77777777" w:rsidR="001A7980" w:rsidRDefault="001A7980" w:rsidP="001A7980">
      <w:pPr>
        <w:ind w:left="1418" w:hanging="1418"/>
      </w:pPr>
      <w:r>
        <w:t>G.3.8.3</w:t>
      </w:r>
      <w:r>
        <w:tab/>
        <w:t xml:space="preserve">Generally, the </w:t>
      </w:r>
      <w:r w:rsidR="003A20AD">
        <w:t>Exchange Committee</w:t>
      </w:r>
      <w:r>
        <w:t xml:space="preserve"> shall draw on the expertise and resources of its members to consider and assess Modification Proposals.  The </w:t>
      </w:r>
      <w:r w:rsidR="003A20AD">
        <w:t>Exchange Committee</w:t>
      </w:r>
      <w:r>
        <w:t xml:space="preserve"> may also: </w:t>
      </w:r>
    </w:p>
    <w:p w14:paraId="6BB209F3" w14:textId="77777777" w:rsidR="001A7980" w:rsidRDefault="001A7980" w:rsidP="00DB6398">
      <w:pPr>
        <w:pStyle w:val="ListParagraph"/>
        <w:numPr>
          <w:ilvl w:val="0"/>
          <w:numId w:val="38"/>
        </w:numPr>
      </w:pPr>
      <w:r>
        <w:t>Procure external advice, at its members’ cost, subject to confident</w:t>
      </w:r>
      <w:r w:rsidR="00661EEB">
        <w:t xml:space="preserve">ial requirements of the </w:t>
      </w:r>
      <w:r w:rsidR="00FF0427">
        <w:t>SEMOpx</w:t>
      </w:r>
      <w:r w:rsidR="00661EEB">
        <w:t xml:space="preserve"> R</w:t>
      </w:r>
      <w:r>
        <w:t>ules and these Procedures; or</w:t>
      </w:r>
    </w:p>
    <w:p w14:paraId="6BB209F4" w14:textId="77777777" w:rsidR="001A7980" w:rsidRDefault="001A7980" w:rsidP="00DB6398">
      <w:pPr>
        <w:pStyle w:val="ListParagraph"/>
        <w:numPr>
          <w:ilvl w:val="0"/>
          <w:numId w:val="38"/>
        </w:numPr>
      </w:pPr>
      <w:r>
        <w:t xml:space="preserve">Suggests to </w:t>
      </w:r>
      <w:r w:rsidR="00FF0427">
        <w:t>SEMOpx</w:t>
      </w:r>
      <w:r>
        <w:t xml:space="preserve"> that </w:t>
      </w:r>
      <w:r w:rsidR="00FF0427">
        <w:t>SEMOpx</w:t>
      </w:r>
      <w:r>
        <w:t xml:space="preserve"> either;</w:t>
      </w:r>
    </w:p>
    <w:p w14:paraId="6BB209F5" w14:textId="77777777" w:rsidR="001A7980" w:rsidRDefault="007F622C" w:rsidP="00DB6398">
      <w:pPr>
        <w:pStyle w:val="ListParagraph"/>
        <w:numPr>
          <w:ilvl w:val="0"/>
          <w:numId w:val="39"/>
        </w:numPr>
      </w:pPr>
      <w:r>
        <w:t>Procures itself external advice of a specified nature; or</w:t>
      </w:r>
    </w:p>
    <w:p w14:paraId="6BB209F6" w14:textId="77777777" w:rsidR="007F622C" w:rsidRDefault="007F622C" w:rsidP="00DB6398">
      <w:pPr>
        <w:pStyle w:val="ListParagraph"/>
        <w:numPr>
          <w:ilvl w:val="0"/>
          <w:numId w:val="39"/>
        </w:numPr>
      </w:pPr>
      <w:r>
        <w:t xml:space="preserve">Agrees to pay the costs associated with external advice provided to the </w:t>
      </w:r>
      <w:r w:rsidR="003A20AD">
        <w:t>Exchange Committee</w:t>
      </w:r>
      <w:r>
        <w:t>.</w:t>
      </w:r>
    </w:p>
    <w:p w14:paraId="6BB209F7" w14:textId="77777777" w:rsidR="007F622C" w:rsidRDefault="007F622C" w:rsidP="007F622C">
      <w:pPr>
        <w:ind w:left="1440" w:hanging="1440"/>
      </w:pPr>
      <w:r>
        <w:t>G.3.8.4</w:t>
      </w:r>
      <w:r>
        <w:tab/>
        <w:t xml:space="preserve">The </w:t>
      </w:r>
      <w:r w:rsidR="003A20AD">
        <w:t>Exchange Committee</w:t>
      </w:r>
      <w:r>
        <w:t xml:space="preserve"> shall request a vote by its </w:t>
      </w:r>
      <w:r w:rsidR="003A20AD">
        <w:t>Exchange Committee</w:t>
      </w:r>
      <w:r>
        <w:t xml:space="preserve"> members on whether each Modification Proposal is supported or not supported by each </w:t>
      </w:r>
      <w:r w:rsidR="003A20AD">
        <w:t>Exchange Committee</w:t>
      </w:r>
      <w:r>
        <w:t xml:space="preserve"> member, which outcome shall be captured in the Recommendation Submission to </w:t>
      </w:r>
      <w:r w:rsidR="00FF0427">
        <w:t>SEMOpx</w:t>
      </w:r>
      <w:r>
        <w:t xml:space="preserve"> in accordance with </w:t>
      </w:r>
      <w:r w:rsidRPr="00661EEB">
        <w:t>section G.3.9</w:t>
      </w:r>
      <w:r w:rsidR="00661EEB" w:rsidRPr="00661EEB">
        <w:t xml:space="preserve"> of these Procedures</w:t>
      </w:r>
      <w:r w:rsidRPr="00661EEB">
        <w:t>.</w:t>
      </w:r>
    </w:p>
    <w:p w14:paraId="6BB209F8" w14:textId="77777777" w:rsidR="007F622C" w:rsidRDefault="007F622C" w:rsidP="007F622C">
      <w:pPr>
        <w:ind w:left="1440" w:hanging="1440"/>
      </w:pPr>
      <w:r>
        <w:t>G.3.8.5</w:t>
      </w:r>
      <w:r>
        <w:tab/>
        <w:t xml:space="preserve">Voting may be conducted by a show of hands at a meeting, or </w:t>
      </w:r>
      <w:r w:rsidR="000B387E">
        <w:t>as may be otherwise agreed.</w:t>
      </w:r>
    </w:p>
    <w:p w14:paraId="6BB209F9" w14:textId="77777777" w:rsidR="007F622C" w:rsidRDefault="00F1254C" w:rsidP="00F1254C">
      <w:pPr>
        <w:pStyle w:val="Heading2"/>
        <w:ind w:left="1418" w:hanging="1418"/>
      </w:pPr>
      <w:bookmarkStart w:id="59" w:name="_Toc19709805"/>
      <w:r>
        <w:t>G.3.9</w:t>
      </w:r>
      <w:r>
        <w:tab/>
        <w:t>Report</w:t>
      </w:r>
      <w:bookmarkEnd w:id="59"/>
    </w:p>
    <w:p w14:paraId="6BB209FA" w14:textId="77777777" w:rsidR="00F1254C" w:rsidRDefault="00F1254C" w:rsidP="00F1254C">
      <w:pPr>
        <w:ind w:left="1418" w:hanging="1418"/>
      </w:pPr>
      <w:r>
        <w:t>G.3.9.1</w:t>
      </w:r>
      <w:r>
        <w:tab/>
      </w:r>
      <w:r>
        <w:tab/>
        <w:t xml:space="preserve">On or before the Reporting Date for a Modification Proposal, the </w:t>
      </w:r>
      <w:r w:rsidR="003A20AD">
        <w:t>Exchange Committee</w:t>
      </w:r>
      <w:r>
        <w:t xml:space="preserve"> shall notify </w:t>
      </w:r>
      <w:r w:rsidR="00FF0427">
        <w:t>SEMOpx</w:t>
      </w:r>
      <w:r>
        <w:t xml:space="preserve"> in writing of the outcomes of its consideration of the Modification Proposal. </w:t>
      </w:r>
    </w:p>
    <w:p w14:paraId="6BB209FB" w14:textId="77777777" w:rsidR="00F1254C" w:rsidRDefault="00F1254C" w:rsidP="00F1254C">
      <w:pPr>
        <w:ind w:left="1418" w:hanging="1418"/>
      </w:pPr>
      <w:r>
        <w:t>G.3.9.2</w:t>
      </w:r>
      <w:r>
        <w:tab/>
        <w:t>Where a vote request</w:t>
      </w:r>
      <w:r w:rsidR="00FF0427">
        <w:t>ed under section</w:t>
      </w:r>
      <w:r>
        <w:t xml:space="preserve"> G.3.8.4</w:t>
      </w:r>
      <w:r w:rsidR="00661EEB">
        <w:t xml:space="preserve"> of these Procedures</w:t>
      </w:r>
      <w:r>
        <w:t xml:space="preserve"> has been taken, the </w:t>
      </w:r>
      <w:r w:rsidR="003A20AD">
        <w:t>Exchange Committee</w:t>
      </w:r>
      <w:r>
        <w:t xml:space="preserve"> shall report to </w:t>
      </w:r>
      <w:r w:rsidR="00FF0427">
        <w:t>SEMOpx</w:t>
      </w:r>
      <w:r>
        <w:t xml:space="preserve"> that the Modification Proposal is either:</w:t>
      </w:r>
    </w:p>
    <w:p w14:paraId="6BB209FC" w14:textId="77777777" w:rsidR="00F1254C" w:rsidRDefault="00F1254C" w:rsidP="00DB6398">
      <w:pPr>
        <w:pStyle w:val="ListParagraph"/>
        <w:numPr>
          <w:ilvl w:val="0"/>
          <w:numId w:val="40"/>
        </w:numPr>
      </w:pPr>
      <w:r>
        <w:t xml:space="preserve">Supported by the </w:t>
      </w:r>
      <w:r w:rsidR="003A20AD">
        <w:t>Exchange Committee</w:t>
      </w:r>
      <w:r>
        <w:t xml:space="preserve">, if the majority of </w:t>
      </w:r>
      <w:r w:rsidR="003A20AD">
        <w:t>Exchange Committee</w:t>
      </w:r>
      <w:r>
        <w:t xml:space="preserve"> members support the proposed implementation of the Modification Proposal; or</w:t>
      </w:r>
    </w:p>
    <w:p w14:paraId="6BB209FD" w14:textId="77777777" w:rsidR="00F1254C" w:rsidRDefault="00F1254C" w:rsidP="00DB6398">
      <w:pPr>
        <w:pStyle w:val="ListParagraph"/>
        <w:numPr>
          <w:ilvl w:val="0"/>
          <w:numId w:val="40"/>
        </w:numPr>
      </w:pPr>
      <w:r>
        <w:t xml:space="preserve">Not supported by the </w:t>
      </w:r>
      <w:r w:rsidR="003A20AD">
        <w:t>Exchange Committee</w:t>
      </w:r>
      <w:r>
        <w:t xml:space="preserve"> if the majority of </w:t>
      </w:r>
      <w:r w:rsidR="003A20AD">
        <w:t>Exchange Committee</w:t>
      </w:r>
      <w:r>
        <w:t xml:space="preserve"> members do not support the proposed implementation of the Modification Proposal.</w:t>
      </w:r>
    </w:p>
    <w:p w14:paraId="6BB209FE" w14:textId="77777777" w:rsidR="00EA25DD" w:rsidRDefault="00EA25DD">
      <w:r>
        <w:br w:type="page"/>
      </w:r>
    </w:p>
    <w:p w14:paraId="6BB209FF" w14:textId="77777777" w:rsidR="00EA25DD" w:rsidRDefault="00EA25DD" w:rsidP="00EA25DD">
      <w:pPr>
        <w:ind w:left="1418" w:hanging="1418"/>
      </w:pPr>
      <w:r>
        <w:t>G.3.9.3</w:t>
      </w:r>
      <w:r>
        <w:tab/>
      </w:r>
      <w:r>
        <w:tab/>
        <w:t>The Recommend</w:t>
      </w:r>
      <w:r w:rsidR="00FF0427">
        <w:t>ation Submission under section</w:t>
      </w:r>
      <w:r>
        <w:t xml:space="preserve"> G.3.9.2</w:t>
      </w:r>
      <w:r w:rsidR="00661EEB">
        <w:t xml:space="preserve"> of these Procedures</w:t>
      </w:r>
      <w:r>
        <w:t xml:space="preserve"> shall include a summary of any dissenting opinions of </w:t>
      </w:r>
      <w:r w:rsidR="003A20AD">
        <w:t>Exchange Committee</w:t>
      </w:r>
      <w:r>
        <w:t xml:space="preserve"> members.</w:t>
      </w:r>
    </w:p>
    <w:p w14:paraId="6BB20A00" w14:textId="77777777" w:rsidR="00EA25DD" w:rsidRDefault="00EA25DD" w:rsidP="00EA25DD">
      <w:pPr>
        <w:ind w:left="1418" w:hanging="1418"/>
      </w:pPr>
      <w:r>
        <w:t>G.3.9.4</w:t>
      </w:r>
      <w:r>
        <w:tab/>
        <w:t xml:space="preserve">Where </w:t>
      </w:r>
      <w:r w:rsidR="00FF0427">
        <w:t>a vote requested under section</w:t>
      </w:r>
      <w:r>
        <w:t xml:space="preserve"> G.3.8.4</w:t>
      </w:r>
      <w:r w:rsidR="00661EEB">
        <w:t xml:space="preserve"> of these Procedures</w:t>
      </w:r>
      <w:r>
        <w:t xml:space="preserve"> either cannot take place due to an inquorate </w:t>
      </w:r>
      <w:r w:rsidR="003A20AD">
        <w:t>Exchange Committee</w:t>
      </w:r>
      <w:r>
        <w:t xml:space="preserve">, or where </w:t>
      </w:r>
      <w:r w:rsidR="003A20AD">
        <w:t>Exchange Committee</w:t>
      </w:r>
      <w:r>
        <w:t xml:space="preserve"> members cannot reach a consensus as to whether they support, or do not support the proposed implementation of the Modification Proposal, the </w:t>
      </w:r>
      <w:r w:rsidR="003A20AD">
        <w:t>Exchange Committee</w:t>
      </w:r>
      <w:r>
        <w:t xml:space="preserve"> shall include in its Recommendation Submission to </w:t>
      </w:r>
      <w:r w:rsidR="00FF0427">
        <w:t>SEMOpx</w:t>
      </w:r>
      <w:r>
        <w:t>:</w:t>
      </w:r>
    </w:p>
    <w:p w14:paraId="6BB20A01" w14:textId="77777777" w:rsidR="00EA25DD" w:rsidRDefault="003A20AD" w:rsidP="00DB6398">
      <w:pPr>
        <w:pStyle w:val="ListParagraph"/>
        <w:numPr>
          <w:ilvl w:val="0"/>
          <w:numId w:val="41"/>
        </w:numPr>
      </w:pPr>
      <w:r>
        <w:t>Exchange Committee</w:t>
      </w:r>
      <w:r w:rsidR="00EA25DD">
        <w:t xml:space="preserve"> members’ views supporting or not supporting the Proposed implementation of the Modification Proposal;</w:t>
      </w:r>
    </w:p>
    <w:p w14:paraId="6BB20A02" w14:textId="77777777" w:rsidR="00EA25DD" w:rsidRDefault="00EA25DD" w:rsidP="00DB6398">
      <w:pPr>
        <w:pStyle w:val="ListParagraph"/>
        <w:numPr>
          <w:ilvl w:val="0"/>
          <w:numId w:val="41"/>
        </w:numPr>
      </w:pPr>
      <w:r>
        <w:t xml:space="preserve">Any further analysis or actions by </w:t>
      </w:r>
      <w:r w:rsidR="00FF0427">
        <w:t>SEMOpx</w:t>
      </w:r>
      <w:r>
        <w:t xml:space="preserve"> that the </w:t>
      </w:r>
      <w:r w:rsidR="003A20AD">
        <w:t>Exchange Committee</w:t>
      </w:r>
      <w:r>
        <w:t xml:space="preserve"> proposes; and</w:t>
      </w:r>
    </w:p>
    <w:p w14:paraId="6BB20A03" w14:textId="77777777" w:rsidR="00EA25DD" w:rsidRDefault="00EA25DD" w:rsidP="00DB6398">
      <w:pPr>
        <w:pStyle w:val="ListParagraph"/>
        <w:numPr>
          <w:ilvl w:val="0"/>
          <w:numId w:val="41"/>
        </w:numPr>
      </w:pPr>
      <w:r>
        <w:t xml:space="preserve">Any suggested changes to the Modification Proposal that the </w:t>
      </w:r>
      <w:r w:rsidR="003A20AD">
        <w:t>Exchange Committee</w:t>
      </w:r>
      <w:r>
        <w:t xml:space="preserve"> considers will better facilitate achievement of the </w:t>
      </w:r>
      <w:r w:rsidR="00FF0427">
        <w:t>SEMOpx</w:t>
      </w:r>
      <w:r>
        <w:t xml:space="preserve"> Objec</w:t>
      </w:r>
      <w:r w:rsidR="00594C09">
        <w:t xml:space="preserve">tive and supporting </w:t>
      </w:r>
      <w:r w:rsidR="00FF0427">
        <w:t>SEMOpx</w:t>
      </w:r>
      <w:r w:rsidR="00594C09">
        <w:t xml:space="preserve"> Prin</w:t>
      </w:r>
      <w:r>
        <w:t>ciples.</w:t>
      </w:r>
    </w:p>
    <w:p w14:paraId="6BB20A04" w14:textId="77777777" w:rsidR="00AE2427" w:rsidRPr="000B387E" w:rsidRDefault="00AE2427" w:rsidP="00DB6398">
      <w:pPr>
        <w:pStyle w:val="ListParagraph"/>
        <w:numPr>
          <w:ilvl w:val="0"/>
          <w:numId w:val="41"/>
        </w:numPr>
      </w:pPr>
      <w:r w:rsidRPr="000B387E">
        <w:t>The</w:t>
      </w:r>
      <w:r w:rsidR="000B387E" w:rsidRPr="000B387E">
        <w:t xml:space="preserve"> members’ views on the</w:t>
      </w:r>
      <w:r w:rsidR="000B387E">
        <w:t xml:space="preserve"> impact of implementing, and/ or </w:t>
      </w:r>
      <w:r w:rsidRPr="000B387E">
        <w:t>not implementing the Modification Proposal.</w:t>
      </w:r>
    </w:p>
    <w:p w14:paraId="6BB20A05" w14:textId="77777777" w:rsidR="00F1254C" w:rsidRDefault="00AE2427" w:rsidP="00AE2427">
      <w:pPr>
        <w:ind w:left="1440" w:hanging="1440"/>
        <w:rPr>
          <w:rFonts w:asciiTheme="majorHAnsi" w:eastAsiaTheme="majorEastAsia" w:hAnsiTheme="majorHAnsi" w:cstheme="majorBidi"/>
          <w:b/>
          <w:bCs/>
          <w:color w:val="4F81BD" w:themeColor="accent1"/>
          <w:sz w:val="26"/>
          <w:szCs w:val="26"/>
        </w:rPr>
      </w:pPr>
      <w:r w:rsidRPr="00AE2427">
        <w:rPr>
          <w:rFonts w:asciiTheme="majorHAnsi" w:eastAsiaTheme="majorEastAsia" w:hAnsiTheme="majorHAnsi" w:cstheme="majorBidi"/>
          <w:b/>
          <w:bCs/>
          <w:color w:val="4F81BD" w:themeColor="accent1"/>
          <w:sz w:val="26"/>
          <w:szCs w:val="26"/>
        </w:rPr>
        <w:t>G.4</w:t>
      </w:r>
      <w:r w:rsidRPr="00AE2427">
        <w:rPr>
          <w:rFonts w:asciiTheme="majorHAnsi" w:eastAsiaTheme="majorEastAsia" w:hAnsiTheme="majorHAnsi" w:cstheme="majorBidi"/>
          <w:b/>
          <w:bCs/>
          <w:color w:val="4F81BD" w:themeColor="accent1"/>
          <w:sz w:val="26"/>
          <w:szCs w:val="26"/>
        </w:rPr>
        <w:tab/>
        <w:t xml:space="preserve">DECISION OF </w:t>
      </w:r>
      <w:r w:rsidR="00FF0427">
        <w:rPr>
          <w:rFonts w:asciiTheme="majorHAnsi" w:eastAsiaTheme="majorEastAsia" w:hAnsiTheme="majorHAnsi" w:cstheme="majorBidi"/>
          <w:b/>
          <w:bCs/>
          <w:color w:val="4F81BD" w:themeColor="accent1"/>
          <w:sz w:val="26"/>
          <w:szCs w:val="26"/>
        </w:rPr>
        <w:t>SEMOPX</w:t>
      </w:r>
    </w:p>
    <w:p w14:paraId="6BB20A06" w14:textId="77777777" w:rsidR="00AE2427" w:rsidRDefault="00AE2427" w:rsidP="00AE2427">
      <w:pPr>
        <w:ind w:left="1440" w:hanging="1440"/>
      </w:pPr>
      <w:r>
        <w:t>G.4.1.1</w:t>
      </w:r>
      <w:r>
        <w:tab/>
        <w:t xml:space="preserve">Following receipt of Recommendation Submission from the </w:t>
      </w:r>
      <w:r w:rsidR="003A20AD">
        <w:t>Exchange Committee</w:t>
      </w:r>
      <w:r w:rsidR="000D20D6">
        <w:t xml:space="preserve">, </w:t>
      </w:r>
      <w:r w:rsidR="00FF0427">
        <w:t>SEMOpx</w:t>
      </w:r>
      <w:r w:rsidR="000D20D6">
        <w:t xml:space="preserve"> shall decide which of the options in </w:t>
      </w:r>
      <w:r w:rsidR="000D20D6" w:rsidRPr="00C01396">
        <w:t>section J.3.1</w:t>
      </w:r>
      <w:r w:rsidR="000D20D6">
        <w:t xml:space="preserve"> of the </w:t>
      </w:r>
      <w:r w:rsidR="00FF0427">
        <w:t>SEMOpx</w:t>
      </w:r>
      <w:r w:rsidR="000D20D6">
        <w:t xml:space="preserve"> Rules to pursue.</w:t>
      </w:r>
    </w:p>
    <w:p w14:paraId="6BB20A07" w14:textId="77777777" w:rsidR="000D20D6" w:rsidRDefault="000D20D6" w:rsidP="00AE2427">
      <w:pPr>
        <w:ind w:left="1440" w:hanging="1440"/>
      </w:pPr>
      <w:r>
        <w:t>G.4.1.2</w:t>
      </w:r>
      <w:r>
        <w:tab/>
      </w:r>
      <w:r w:rsidR="00FF0427">
        <w:t>SEMOpx</w:t>
      </w:r>
      <w:r>
        <w:t xml:space="preserve"> shall m</w:t>
      </w:r>
      <w:r w:rsidR="00FF0427">
        <w:t>ake its decision under section</w:t>
      </w:r>
      <w:r>
        <w:t xml:space="preserve"> G.4.1.1 of these Procedures as soon as reasonably practicable following receipt of the </w:t>
      </w:r>
      <w:r w:rsidR="003A20AD">
        <w:t>Exchange Committee</w:t>
      </w:r>
      <w:r>
        <w:t>’s Recommendation Submission.</w:t>
      </w:r>
    </w:p>
    <w:p w14:paraId="6BB20A08" w14:textId="77777777" w:rsidR="000D20D6" w:rsidRDefault="000D20D6">
      <w:r>
        <w:br w:type="page"/>
      </w:r>
    </w:p>
    <w:p w14:paraId="6BB20A09" w14:textId="77777777" w:rsidR="000D20D6" w:rsidRDefault="000D20D6" w:rsidP="000D20D6">
      <w:pPr>
        <w:pStyle w:val="Heading1"/>
      </w:pPr>
      <w:bookmarkStart w:id="60" w:name="_Toc19709806"/>
      <w:r>
        <w:t>H</w:t>
      </w:r>
      <w:r>
        <w:tab/>
      </w:r>
      <w:r>
        <w:tab/>
        <w:t>NOTICES</w:t>
      </w:r>
      <w:bookmarkEnd w:id="60"/>
    </w:p>
    <w:p w14:paraId="6BB20A0A" w14:textId="77777777" w:rsidR="000D20D6" w:rsidRDefault="000D20D6" w:rsidP="000D20D6"/>
    <w:p w14:paraId="6BB20A0B" w14:textId="77777777" w:rsidR="000D20D6" w:rsidRDefault="000D20D6" w:rsidP="000D20D6">
      <w:pPr>
        <w:pStyle w:val="Heading2"/>
        <w:ind w:left="1418" w:hanging="1418"/>
      </w:pPr>
      <w:bookmarkStart w:id="61" w:name="_Toc19709807"/>
      <w:r>
        <w:t>H.1.1</w:t>
      </w:r>
      <w:r>
        <w:tab/>
      </w:r>
      <w:r w:rsidR="003A20AD">
        <w:t>Exchange Committee</w:t>
      </w:r>
      <w:r>
        <w:t xml:space="preserve"> notices</w:t>
      </w:r>
      <w:bookmarkEnd w:id="61"/>
    </w:p>
    <w:p w14:paraId="6BB20A0C" w14:textId="77777777" w:rsidR="000D20D6" w:rsidRDefault="000D20D6" w:rsidP="000D20D6"/>
    <w:p w14:paraId="6BB20A0D" w14:textId="77777777" w:rsidR="000D20D6" w:rsidRDefault="000D20D6" w:rsidP="000D20D6">
      <w:pPr>
        <w:ind w:left="1418" w:hanging="1418"/>
      </w:pPr>
      <w:r>
        <w:t>H.1.1.1</w:t>
      </w:r>
      <w:r>
        <w:tab/>
      </w:r>
      <w:r>
        <w:tab/>
        <w:t>Any nomination form or ballot paper issued by the Secretariat shall provide the details of the return date and the person to whom the nomination form or ballot paper should be returned, including their:</w:t>
      </w:r>
    </w:p>
    <w:p w14:paraId="6BB20A0E" w14:textId="77777777" w:rsidR="000D20D6" w:rsidRDefault="000D20D6" w:rsidP="00DB6398">
      <w:pPr>
        <w:pStyle w:val="ListParagraph"/>
        <w:numPr>
          <w:ilvl w:val="0"/>
          <w:numId w:val="42"/>
        </w:numPr>
      </w:pPr>
      <w:r>
        <w:t>Name;</w:t>
      </w:r>
    </w:p>
    <w:p w14:paraId="6BB20A0F" w14:textId="77777777" w:rsidR="000D20D6" w:rsidRDefault="000D20D6" w:rsidP="00DB6398">
      <w:pPr>
        <w:pStyle w:val="ListParagraph"/>
        <w:numPr>
          <w:ilvl w:val="0"/>
          <w:numId w:val="42"/>
        </w:numPr>
      </w:pPr>
      <w:r>
        <w:t>Position; and</w:t>
      </w:r>
    </w:p>
    <w:p w14:paraId="6BB20A10" w14:textId="77777777" w:rsidR="000D20D6" w:rsidRDefault="000D20D6" w:rsidP="00DB6398">
      <w:pPr>
        <w:pStyle w:val="ListParagraph"/>
        <w:numPr>
          <w:ilvl w:val="0"/>
          <w:numId w:val="42"/>
        </w:numPr>
      </w:pPr>
      <w:r>
        <w:t>Contact details (including a fixed and mobile phone number, fax number, postal and an email address).</w:t>
      </w:r>
    </w:p>
    <w:p w14:paraId="6BB20A11" w14:textId="77777777" w:rsidR="000D20D6" w:rsidRDefault="000D20D6" w:rsidP="000D20D6">
      <w:pPr>
        <w:ind w:left="1418" w:hanging="1418"/>
      </w:pPr>
      <w:r>
        <w:t>H.1.1.2</w:t>
      </w:r>
      <w:r>
        <w:tab/>
      </w:r>
      <w:r>
        <w:tab/>
        <w:t xml:space="preserve">The return date for a nomination form shall be a date which is not more than twenty (20) </w:t>
      </w:r>
      <w:r w:rsidR="00261506">
        <w:t>Working Day</w:t>
      </w:r>
      <w:r>
        <w:t xml:space="preserve">s from the date of dispatch of a nomination form by the </w:t>
      </w:r>
      <w:r w:rsidR="003A20AD">
        <w:t>Exchange Committee</w:t>
      </w:r>
      <w:r>
        <w:t>.</w:t>
      </w:r>
    </w:p>
    <w:p w14:paraId="6BB20A12" w14:textId="77777777" w:rsidR="007A1CE4" w:rsidRDefault="007A1CE4" w:rsidP="000D20D6">
      <w:pPr>
        <w:ind w:left="1418" w:hanging="1418"/>
      </w:pPr>
      <w:r>
        <w:t>H.1.1.3</w:t>
      </w:r>
      <w:r>
        <w:tab/>
        <w:t xml:space="preserve">The return date for a ballot paper shall be </w:t>
      </w:r>
      <w:r w:rsidR="00C01396">
        <w:t>a date which is at least seven (</w:t>
      </w:r>
      <w:r>
        <w:t xml:space="preserve">7) </w:t>
      </w:r>
      <w:r w:rsidR="00261506">
        <w:t>Working Day</w:t>
      </w:r>
      <w:r>
        <w:t xml:space="preserve">s from the date of dispatch of a ballot paper by the </w:t>
      </w:r>
      <w:r w:rsidR="003A20AD">
        <w:t>Exchange Committee</w:t>
      </w:r>
      <w:r>
        <w:t>.</w:t>
      </w:r>
    </w:p>
    <w:p w14:paraId="6BB20A13" w14:textId="77777777" w:rsidR="007A1CE4" w:rsidRDefault="007A1CE4" w:rsidP="007A1CE4">
      <w:pPr>
        <w:pStyle w:val="Heading2"/>
        <w:ind w:left="1418" w:hanging="1418"/>
      </w:pPr>
      <w:bookmarkStart w:id="62" w:name="_Toc19709808"/>
      <w:r>
        <w:t>H.1.2</w:t>
      </w:r>
      <w:r>
        <w:tab/>
        <w:t>Exchange Member representative</w:t>
      </w:r>
      <w:bookmarkEnd w:id="62"/>
    </w:p>
    <w:p w14:paraId="6BB20A14" w14:textId="77777777" w:rsidR="007A1CE4" w:rsidRDefault="007A1CE4" w:rsidP="007A1CE4"/>
    <w:p w14:paraId="6BB20A15" w14:textId="77777777" w:rsidR="007A1CE4" w:rsidRPr="007A1CE4" w:rsidRDefault="007A1CE4" w:rsidP="007A1CE4">
      <w:pPr>
        <w:ind w:left="1418" w:hanging="1418"/>
      </w:pPr>
      <w:r>
        <w:t>H.1.2.1</w:t>
      </w:r>
      <w:r>
        <w:tab/>
      </w:r>
      <w:r>
        <w:tab/>
        <w:t xml:space="preserve">In issuing notices to Exchange Members under these Procedures, the Secretariat shall contact the person designated by an Exchange Member as its contact, using the details provided by the Exchange Member (the </w:t>
      </w:r>
      <w:r w:rsidR="00594C09">
        <w:rPr>
          <w:b/>
        </w:rPr>
        <w:t>Membership Contact</w:t>
      </w:r>
      <w:r>
        <w:t xml:space="preserve">).  The </w:t>
      </w:r>
      <w:r w:rsidR="00594C09">
        <w:t>Membership Contact</w:t>
      </w:r>
      <w:r>
        <w:t xml:space="preserve"> may be either:</w:t>
      </w:r>
    </w:p>
    <w:p w14:paraId="6BB20A16" w14:textId="77777777" w:rsidR="007A1CE4" w:rsidRDefault="007A1CE4" w:rsidP="00DB6398">
      <w:pPr>
        <w:pStyle w:val="ListParagraph"/>
        <w:numPr>
          <w:ilvl w:val="0"/>
          <w:numId w:val="43"/>
        </w:numPr>
      </w:pPr>
      <w:r>
        <w:t xml:space="preserve">The designated person and details provided to </w:t>
      </w:r>
      <w:r w:rsidR="00FF0427">
        <w:t>SEMOpx</w:t>
      </w:r>
      <w:r>
        <w:t xml:space="preserve"> during the admission process under </w:t>
      </w:r>
      <w:r w:rsidRPr="00C01396">
        <w:t>Chapter C</w:t>
      </w:r>
      <w:r>
        <w:t xml:space="preserve"> of the </w:t>
      </w:r>
      <w:r w:rsidR="00FF0427">
        <w:t>SEMOpx</w:t>
      </w:r>
      <w:r>
        <w:t xml:space="preserve"> Rules; or</w:t>
      </w:r>
    </w:p>
    <w:p w14:paraId="6BB20A17" w14:textId="77777777" w:rsidR="007A1CE4" w:rsidRDefault="007A1CE4" w:rsidP="00DB6398">
      <w:pPr>
        <w:pStyle w:val="ListParagraph"/>
        <w:numPr>
          <w:ilvl w:val="0"/>
          <w:numId w:val="43"/>
        </w:numPr>
      </w:pPr>
      <w:r>
        <w:t xml:space="preserve">A person and details subsequently formally notified by the Exchange Member to </w:t>
      </w:r>
      <w:r w:rsidR="00FF0427">
        <w:t>SEMOpx</w:t>
      </w:r>
      <w:r>
        <w:t xml:space="preserve">, in accordance with the </w:t>
      </w:r>
      <w:r w:rsidR="00FF0427">
        <w:t>SEMOpx</w:t>
      </w:r>
      <w:r>
        <w:t xml:space="preserve"> Rules and Procedures.</w:t>
      </w:r>
    </w:p>
    <w:p w14:paraId="6BB20A18" w14:textId="77777777" w:rsidR="007A1CE4" w:rsidRDefault="007A1CE4" w:rsidP="007A1CE4">
      <w:pPr>
        <w:ind w:left="1418" w:hanging="1418"/>
      </w:pPr>
      <w:r>
        <w:t>H.1.2.2</w:t>
      </w:r>
      <w:r>
        <w:tab/>
      </w:r>
      <w:r>
        <w:tab/>
        <w:t>The Secretariat shall be deemed to have complied with any obligations concerning service of notices set out in these Procedures when it serves a notice to the Membership Contract.  If an Exchange Member has not complied with its obligation to keep its contact details up-to-date, the Secretariat shall not be responsible for that Exchange Member failing to be aware of a notice.</w:t>
      </w:r>
    </w:p>
    <w:p w14:paraId="6BB20A19" w14:textId="77777777" w:rsidR="007A1CE4" w:rsidRDefault="007A1CE4">
      <w:r>
        <w:br w:type="page"/>
      </w:r>
    </w:p>
    <w:p w14:paraId="6BB20A1A" w14:textId="77777777" w:rsidR="007A1CE4" w:rsidRDefault="007A1CE4" w:rsidP="007A1CE4">
      <w:pPr>
        <w:ind w:left="1418" w:hanging="1418"/>
      </w:pPr>
    </w:p>
    <w:p w14:paraId="6BB20A1B" w14:textId="77777777" w:rsidR="007A1CE4" w:rsidRDefault="007A1CE4" w:rsidP="007A1CE4">
      <w:pPr>
        <w:pStyle w:val="Heading2"/>
      </w:pPr>
      <w:bookmarkStart w:id="63" w:name="_Toc19709809"/>
      <w:r>
        <w:t>H.1.3</w:t>
      </w:r>
      <w:r>
        <w:tab/>
      </w:r>
      <w:r>
        <w:tab/>
        <w:t>Service of notices</w:t>
      </w:r>
      <w:bookmarkEnd w:id="63"/>
    </w:p>
    <w:p w14:paraId="6BB20A1C" w14:textId="77777777" w:rsidR="007A1CE4" w:rsidRDefault="007A1CE4" w:rsidP="007A1CE4">
      <w:pPr>
        <w:ind w:left="1418" w:hanging="1418"/>
      </w:pPr>
      <w:r>
        <w:t>H.1.3.1</w:t>
      </w:r>
      <w:r>
        <w:tab/>
      </w:r>
      <w:r>
        <w:tab/>
        <w:t>A Secretariat notice required under these election Procedures may be given to an Exchange Member by any of the below listed means:</w:t>
      </w:r>
    </w:p>
    <w:p w14:paraId="6BB20A1D" w14:textId="77777777" w:rsidR="007A1CE4" w:rsidRDefault="00C01396" w:rsidP="00DB6398">
      <w:pPr>
        <w:pStyle w:val="ListParagraph"/>
        <w:numPr>
          <w:ilvl w:val="0"/>
          <w:numId w:val="44"/>
        </w:numPr>
      </w:pPr>
      <w:r>
        <w:t xml:space="preserve">Serving it to the </w:t>
      </w:r>
      <w:r w:rsidR="00594C09">
        <w:t>Membership Contact</w:t>
      </w:r>
      <w:r w:rsidR="007A1CE4">
        <w:t xml:space="preserve"> personally;</w:t>
      </w:r>
    </w:p>
    <w:p w14:paraId="6BB20A1E" w14:textId="77777777" w:rsidR="007A1CE4" w:rsidRDefault="007A1CE4" w:rsidP="00DB6398">
      <w:pPr>
        <w:pStyle w:val="ListParagraph"/>
        <w:numPr>
          <w:ilvl w:val="0"/>
          <w:numId w:val="44"/>
        </w:numPr>
      </w:pPr>
      <w:r>
        <w:t>Sending it by</w:t>
      </w:r>
      <w:r w:rsidR="00C01396">
        <w:t xml:space="preserve"> prepaid post addressed to the </w:t>
      </w:r>
      <w:r w:rsidR="00594C09">
        <w:t>Membership Contact</w:t>
      </w:r>
      <w:r>
        <w:t>’s notified address;</w:t>
      </w:r>
    </w:p>
    <w:p w14:paraId="6BB20A1F" w14:textId="77777777" w:rsidR="007A1CE4" w:rsidRDefault="007A1CE4" w:rsidP="00DB6398">
      <w:pPr>
        <w:pStyle w:val="ListParagraph"/>
        <w:numPr>
          <w:ilvl w:val="0"/>
          <w:numId w:val="44"/>
        </w:numPr>
      </w:pPr>
      <w:r>
        <w:t>Sending it by a fax transmission</w:t>
      </w:r>
      <w:r w:rsidR="00C01396">
        <w:t xml:space="preserve"> addressed to the </w:t>
      </w:r>
      <w:r w:rsidR="00594C09">
        <w:t>Membership Contact</w:t>
      </w:r>
      <w:r>
        <w:t>’s notified fax transmission address; or</w:t>
      </w:r>
    </w:p>
    <w:p w14:paraId="6BB20A20" w14:textId="77777777" w:rsidR="007A1CE4" w:rsidRDefault="007A1CE4" w:rsidP="00DB6398">
      <w:pPr>
        <w:pStyle w:val="ListParagraph"/>
        <w:numPr>
          <w:ilvl w:val="0"/>
          <w:numId w:val="44"/>
        </w:numPr>
      </w:pPr>
      <w:r>
        <w:t>Sendin</w:t>
      </w:r>
      <w:r w:rsidR="00C01396">
        <w:t xml:space="preserve">g it by electronic mail to the </w:t>
      </w:r>
      <w:r w:rsidR="00594C09">
        <w:t>Membership Contact</w:t>
      </w:r>
      <w:r>
        <w:t>’</w:t>
      </w:r>
      <w:r w:rsidR="00584444">
        <w:t>s notified electronic (email) mail</w:t>
      </w:r>
      <w:r>
        <w:t xml:space="preserve"> address.</w:t>
      </w:r>
    </w:p>
    <w:p w14:paraId="6BB20A21" w14:textId="77777777" w:rsidR="007A1CE4" w:rsidRDefault="007A1CE4" w:rsidP="007A1CE4">
      <w:pPr>
        <w:ind w:left="1418" w:hanging="1418"/>
      </w:pPr>
      <w:r>
        <w:t>H.1</w:t>
      </w:r>
      <w:r w:rsidR="00C01396">
        <w:t>.3.2</w:t>
      </w:r>
      <w:r w:rsidR="00C01396">
        <w:tab/>
      </w:r>
      <w:r w:rsidR="00C01396">
        <w:tab/>
        <w:t xml:space="preserve">Any notice served to the </w:t>
      </w:r>
      <w:r w:rsidR="00594C09">
        <w:t>Membership Contact</w:t>
      </w:r>
      <w:r>
        <w:t xml:space="preserve"> personally is deemed to have been served when delivered.</w:t>
      </w:r>
    </w:p>
    <w:p w14:paraId="6BB20A22" w14:textId="77777777" w:rsidR="00584444" w:rsidRDefault="00584444" w:rsidP="007A1CE4">
      <w:pPr>
        <w:ind w:left="1418" w:hanging="1418"/>
      </w:pPr>
      <w:r>
        <w:t>H.1.3.3</w:t>
      </w:r>
      <w:r>
        <w:tab/>
        <w:t>Any notice sent by post is deemed to have been served forty-eight (48) hours after the envelope containing the notice is posted; and in proving service, it is sufficient to prove that the envelope containing the notice was properly addressed and posted.</w:t>
      </w:r>
    </w:p>
    <w:p w14:paraId="6BB20A23" w14:textId="77777777" w:rsidR="00584444" w:rsidRDefault="00584444" w:rsidP="007A1CE4">
      <w:pPr>
        <w:ind w:left="1418" w:hanging="1418"/>
      </w:pPr>
      <w:r>
        <w:t>H.</w:t>
      </w:r>
      <w:r w:rsidR="00C01396">
        <w:t>1.3.4</w:t>
      </w:r>
      <w:r w:rsidR="00C01396">
        <w:tab/>
        <w:t xml:space="preserve">Any notice served on the </w:t>
      </w:r>
      <w:r w:rsidR="00594C09">
        <w:t>Membership Contact</w:t>
      </w:r>
      <w:r>
        <w:t xml:space="preserve"> by fax transmission is deemed to have been served when the transmission is sent and the sender has received electronic or other confirmation that the fax transmission has been successfully sent.</w:t>
      </w:r>
    </w:p>
    <w:p w14:paraId="6BB20A24" w14:textId="77777777" w:rsidR="00584444" w:rsidRDefault="00584444" w:rsidP="007A1CE4">
      <w:pPr>
        <w:ind w:left="1418" w:hanging="1418"/>
      </w:pPr>
      <w:r>
        <w:t>H.</w:t>
      </w:r>
      <w:r w:rsidR="00C01396">
        <w:t>1.3.5</w:t>
      </w:r>
      <w:r w:rsidR="00C01396">
        <w:tab/>
        <w:t xml:space="preserve">Any notice served to the </w:t>
      </w:r>
      <w:r w:rsidR="00594C09">
        <w:t>Membership Contact</w:t>
      </w:r>
      <w:r>
        <w:t xml:space="preserve"> by electronic mail is deemed to have been served when the electronic mail is sent, provided that the sender has not received electronic notification that the electronic mail was not deliverable or otherwise not successfully delivered to it is intended recipient.</w:t>
      </w:r>
    </w:p>
    <w:p w14:paraId="6BB20A25" w14:textId="77777777" w:rsidR="00584444" w:rsidRPr="007A1CE4" w:rsidRDefault="00584444" w:rsidP="00584444">
      <w:r>
        <w:br w:type="page"/>
      </w:r>
    </w:p>
    <w:p w14:paraId="6BB20A26" w14:textId="77777777" w:rsidR="00584444" w:rsidRDefault="00584444" w:rsidP="00584444">
      <w:pPr>
        <w:pStyle w:val="Heading1"/>
      </w:pPr>
      <w:bookmarkStart w:id="64" w:name="_Toc19709810"/>
      <w:r>
        <w:t>I</w:t>
      </w:r>
      <w:r>
        <w:tab/>
      </w:r>
      <w:r>
        <w:tab/>
        <w:t>SECRETARIAT</w:t>
      </w:r>
      <w:bookmarkEnd w:id="64"/>
    </w:p>
    <w:p w14:paraId="6BB20A27" w14:textId="77777777" w:rsidR="00584444" w:rsidRDefault="00584444" w:rsidP="00584444"/>
    <w:p w14:paraId="6BB20A28" w14:textId="77777777" w:rsidR="00584444" w:rsidRDefault="00584444" w:rsidP="00584444">
      <w:pPr>
        <w:pStyle w:val="Heading2"/>
        <w:ind w:left="1418" w:hanging="1418"/>
      </w:pPr>
      <w:bookmarkStart w:id="65" w:name="_Toc19709811"/>
      <w:r>
        <w:t>I.1.</w:t>
      </w:r>
      <w:r>
        <w:tab/>
        <w:t>DUTIES</w:t>
      </w:r>
      <w:bookmarkEnd w:id="65"/>
    </w:p>
    <w:p w14:paraId="6BB20A29" w14:textId="77777777" w:rsidR="00584444" w:rsidRDefault="00584444" w:rsidP="00584444"/>
    <w:p w14:paraId="6BB20A2A" w14:textId="77777777" w:rsidR="00584444" w:rsidRDefault="00584444" w:rsidP="00584444">
      <w:pPr>
        <w:ind w:left="1418" w:hanging="1418"/>
      </w:pPr>
      <w:r>
        <w:t>I.1.1</w:t>
      </w:r>
      <w:r>
        <w:tab/>
      </w:r>
      <w:r>
        <w:tab/>
        <w:t xml:space="preserve">The Secretariat shall maintain the list of </w:t>
      </w:r>
      <w:r w:rsidR="003A20AD">
        <w:t>Exchange Committee</w:t>
      </w:r>
      <w:r>
        <w:t xml:space="preserve"> members to include name, organisation, business address, telephone number (including a mobile number to facilitate Urgent Modification Proposals) and electronic mail address for all members of the </w:t>
      </w:r>
      <w:r w:rsidR="003A20AD">
        <w:t>Exchange Committee</w:t>
      </w:r>
      <w:r>
        <w:t>.</w:t>
      </w:r>
    </w:p>
    <w:p w14:paraId="6BB20A2B" w14:textId="77777777" w:rsidR="00584444" w:rsidRDefault="00584444" w:rsidP="00584444">
      <w:pPr>
        <w:ind w:left="1418" w:hanging="1418"/>
      </w:pPr>
      <w:r>
        <w:t>I.1.2</w:t>
      </w:r>
      <w:r>
        <w:tab/>
        <w:t xml:space="preserve">The Secretariat shall maintain the website, updating it within five (5) </w:t>
      </w:r>
      <w:r w:rsidR="00261506" w:rsidRPr="00C01396">
        <w:t>Working Day</w:t>
      </w:r>
      <w:r w:rsidRPr="00C01396">
        <w:t>s</w:t>
      </w:r>
      <w:r>
        <w:t xml:space="preserve"> of the relevant new material becoming available.  The following information may be included on the website:</w:t>
      </w:r>
    </w:p>
    <w:p w14:paraId="6BB20A2C" w14:textId="77777777" w:rsidR="00584444" w:rsidRDefault="00584444" w:rsidP="00DB6398">
      <w:pPr>
        <w:pStyle w:val="ListParagraph"/>
        <w:numPr>
          <w:ilvl w:val="0"/>
          <w:numId w:val="45"/>
        </w:numPr>
      </w:pPr>
      <w:r>
        <w:t xml:space="preserve">Relevant information related to the Modification Proposals, so long as this information is not commercially sensitive, received in confidence and where such information is subject to the confidentiality provisions set out in the </w:t>
      </w:r>
      <w:r w:rsidR="00FF0427">
        <w:t>SEMOpx</w:t>
      </w:r>
      <w:r>
        <w:t xml:space="preserve"> Rules;</w:t>
      </w:r>
    </w:p>
    <w:p w14:paraId="6BB20A2D" w14:textId="77777777" w:rsidR="00584444" w:rsidRDefault="00584444" w:rsidP="00DB6398">
      <w:pPr>
        <w:pStyle w:val="ListParagraph"/>
        <w:numPr>
          <w:ilvl w:val="0"/>
          <w:numId w:val="45"/>
        </w:numPr>
      </w:pPr>
      <w:r>
        <w:t xml:space="preserve">All meeting agendas and high-level summary minutes which are </w:t>
      </w:r>
      <w:r w:rsidR="003F74EF">
        <w:t xml:space="preserve">approved by the </w:t>
      </w:r>
      <w:r w:rsidR="003A20AD">
        <w:t>Exchange Committee</w:t>
      </w:r>
      <w:r w:rsidR="003F74EF">
        <w:t xml:space="preserve"> chairperson prior to publication on the website;</w:t>
      </w:r>
    </w:p>
    <w:p w14:paraId="6BB20A2E" w14:textId="77777777" w:rsidR="003F74EF" w:rsidRDefault="003F74EF" w:rsidP="00DB6398">
      <w:pPr>
        <w:pStyle w:val="ListParagraph"/>
        <w:numPr>
          <w:ilvl w:val="0"/>
          <w:numId w:val="45"/>
        </w:numPr>
      </w:pPr>
      <w:r>
        <w:t>A schedule of meetings published at the beginning of the year and the time and location of any new meetings, if any, as they arise;</w:t>
      </w:r>
    </w:p>
    <w:p w14:paraId="6BB20A2F" w14:textId="77777777" w:rsidR="003F74EF" w:rsidRDefault="003F74EF" w:rsidP="003F74EF">
      <w:r>
        <w:t>I.1.3</w:t>
      </w:r>
      <w:r>
        <w:tab/>
      </w:r>
      <w:r>
        <w:tab/>
        <w:t>The Secretariat shall prepare an agenda for each meeting to include:</w:t>
      </w:r>
    </w:p>
    <w:p w14:paraId="6BB20A30" w14:textId="77777777" w:rsidR="003F74EF" w:rsidRDefault="003F74EF" w:rsidP="00DB6398">
      <w:pPr>
        <w:pStyle w:val="ListParagraph"/>
        <w:numPr>
          <w:ilvl w:val="0"/>
          <w:numId w:val="46"/>
        </w:numPr>
      </w:pPr>
      <w:r>
        <w:t>Status updates on any Modification Proposals;</w:t>
      </w:r>
    </w:p>
    <w:p w14:paraId="6BB20A31" w14:textId="77777777" w:rsidR="003F74EF" w:rsidRDefault="003F74EF" w:rsidP="00DB6398">
      <w:pPr>
        <w:pStyle w:val="ListParagraph"/>
        <w:numPr>
          <w:ilvl w:val="0"/>
          <w:numId w:val="46"/>
        </w:numPr>
      </w:pPr>
      <w:r>
        <w:t>Status updates on Recommendation Submissions, if any;</w:t>
      </w:r>
    </w:p>
    <w:p w14:paraId="6BB20A32" w14:textId="77777777" w:rsidR="003F74EF" w:rsidRDefault="003F74EF" w:rsidP="00DB6398">
      <w:pPr>
        <w:pStyle w:val="ListParagraph"/>
        <w:numPr>
          <w:ilvl w:val="0"/>
          <w:numId w:val="46"/>
        </w:numPr>
      </w:pPr>
      <w:r>
        <w:t>Update on implementation;</w:t>
      </w:r>
    </w:p>
    <w:p w14:paraId="6BB20A33" w14:textId="77777777" w:rsidR="003F74EF" w:rsidRDefault="003F74EF" w:rsidP="00DB6398">
      <w:pPr>
        <w:pStyle w:val="ListParagraph"/>
        <w:numPr>
          <w:ilvl w:val="0"/>
          <w:numId w:val="46"/>
        </w:numPr>
      </w:pPr>
      <w:r>
        <w:t>Any other business; and</w:t>
      </w:r>
    </w:p>
    <w:p w14:paraId="6BB20A34" w14:textId="77777777" w:rsidR="003F74EF" w:rsidRDefault="003F74EF" w:rsidP="00DB6398">
      <w:pPr>
        <w:pStyle w:val="ListParagraph"/>
        <w:numPr>
          <w:ilvl w:val="0"/>
          <w:numId w:val="46"/>
        </w:numPr>
      </w:pPr>
      <w:r>
        <w:t xml:space="preserve">Any agenda item that can be generated by a person other than the Secretariat may be provided to the Secretariat up to and including the same </w:t>
      </w:r>
      <w:r w:rsidR="00261506" w:rsidRPr="00C01396">
        <w:t>Working Day</w:t>
      </w:r>
      <w:r>
        <w:t xml:space="preserve"> of the issuance of the agenda for that meeting.</w:t>
      </w:r>
    </w:p>
    <w:p w14:paraId="6BB20A35" w14:textId="77777777" w:rsidR="003F74EF" w:rsidRDefault="003F74EF" w:rsidP="003F74EF">
      <w:pPr>
        <w:pStyle w:val="ListParagraph"/>
        <w:ind w:left="1778"/>
      </w:pPr>
    </w:p>
    <w:p w14:paraId="6BB20A36" w14:textId="77777777" w:rsidR="003F74EF" w:rsidRDefault="003F74EF" w:rsidP="003F74EF">
      <w:pPr>
        <w:ind w:left="1418" w:hanging="1418"/>
      </w:pPr>
      <w:r>
        <w:t>I.1.4</w:t>
      </w:r>
      <w:r>
        <w:tab/>
      </w:r>
      <w:r>
        <w:tab/>
        <w:t>The Sec</w:t>
      </w:r>
      <w:r w:rsidR="00387E77">
        <w:t xml:space="preserve">retariat shall ensure that all </w:t>
      </w:r>
      <w:r w:rsidR="003A20AD">
        <w:t>Exchange Committee</w:t>
      </w:r>
      <w:r>
        <w:t xml:space="preserve"> members and attending observers sign the undertaking with respect to confidentiality as required under these Procedures.</w:t>
      </w:r>
    </w:p>
    <w:p w14:paraId="6BB20A37" w14:textId="77777777" w:rsidR="003F74EF" w:rsidRDefault="003F74EF" w:rsidP="003F74EF">
      <w:pPr>
        <w:ind w:left="1418" w:hanging="1418"/>
      </w:pPr>
      <w:r>
        <w:t>I.1.5</w:t>
      </w:r>
      <w:r>
        <w:tab/>
        <w:t>The Secretariat is also responsible for:</w:t>
      </w:r>
    </w:p>
    <w:p w14:paraId="6BB20A38" w14:textId="77777777" w:rsidR="003F74EF" w:rsidRDefault="003F74EF" w:rsidP="00DB6398">
      <w:pPr>
        <w:pStyle w:val="ListParagraph"/>
        <w:numPr>
          <w:ilvl w:val="0"/>
          <w:numId w:val="47"/>
        </w:numPr>
      </w:pPr>
      <w:r>
        <w:t xml:space="preserve">The management of the progression of Modification Proposals through the process, with responsibility on the </w:t>
      </w:r>
      <w:r w:rsidR="003A20AD">
        <w:t>Exchange Committee</w:t>
      </w:r>
      <w:r>
        <w:t xml:space="preserve"> for the full development of Modification Proposals.  The onus is on the </w:t>
      </w:r>
      <w:r w:rsidR="003A20AD">
        <w:t>Exchange Committee</w:t>
      </w:r>
      <w:r>
        <w:t xml:space="preserve"> to review and further the progress of the Modification Proposal.</w:t>
      </w:r>
    </w:p>
    <w:p w14:paraId="6BB20A39" w14:textId="77777777" w:rsidR="003F74EF" w:rsidRDefault="003F74EF" w:rsidP="00DB6398">
      <w:pPr>
        <w:pStyle w:val="ListParagraph"/>
        <w:numPr>
          <w:ilvl w:val="0"/>
          <w:numId w:val="47"/>
        </w:numPr>
      </w:pPr>
      <w:r>
        <w:t xml:space="preserve">The production of Recommendation Submissions for each Modification where appropriate, with input from the </w:t>
      </w:r>
      <w:r w:rsidR="003A20AD">
        <w:t>Exchange Committee</w:t>
      </w:r>
      <w:r>
        <w:t xml:space="preserve"> members.</w:t>
      </w:r>
    </w:p>
    <w:p w14:paraId="6BB20A3A" w14:textId="77777777" w:rsidR="003F74EF" w:rsidRDefault="003F74EF" w:rsidP="00DB6398">
      <w:pPr>
        <w:pStyle w:val="ListParagraph"/>
        <w:numPr>
          <w:ilvl w:val="0"/>
          <w:numId w:val="47"/>
        </w:numPr>
      </w:pPr>
      <w:r>
        <w:t xml:space="preserve">Where a Modification Proposal has been deemed by the Regulatory Authorities or by </w:t>
      </w:r>
      <w:r w:rsidR="00FF0427">
        <w:t>SEMOpx</w:t>
      </w:r>
      <w:r>
        <w:t xml:space="preserve"> as ‘requiring further work’, the Secretariat shall, based on the direction in the decision paper and with the </w:t>
      </w:r>
      <w:r w:rsidR="003A20AD">
        <w:t>Exchange Committee</w:t>
      </w:r>
      <w:r>
        <w:t>’s input, allocate responsibilities and track the progress of this work.</w:t>
      </w:r>
    </w:p>
    <w:p w14:paraId="6BB20A3B" w14:textId="77777777" w:rsidR="003F74EF" w:rsidRDefault="003F74EF" w:rsidP="00DB6398">
      <w:pPr>
        <w:pStyle w:val="ListParagraph"/>
        <w:numPr>
          <w:ilvl w:val="0"/>
          <w:numId w:val="47"/>
        </w:numPr>
      </w:pPr>
      <w:r>
        <w:t xml:space="preserve">The management of responses to all queries on </w:t>
      </w:r>
      <w:r w:rsidR="003A20AD">
        <w:t>Exchange Committee</w:t>
      </w:r>
      <w:r>
        <w:t xml:space="preserve"> business, delegating responses to members where appropriate.</w:t>
      </w:r>
    </w:p>
    <w:p w14:paraId="6BB20A3C" w14:textId="77777777" w:rsidR="003F74EF" w:rsidRDefault="003F74EF" w:rsidP="003F74EF">
      <w:pPr>
        <w:ind w:left="1418" w:hanging="1418"/>
      </w:pPr>
      <w:r>
        <w:t>I.1.6</w:t>
      </w:r>
      <w:r>
        <w:tab/>
      </w:r>
      <w:r>
        <w:tab/>
        <w:t>The Secretariat shall take all minutes which shall be high-level summary minutes at all meetings and shall:</w:t>
      </w:r>
    </w:p>
    <w:p w14:paraId="6BB20A3D" w14:textId="77777777" w:rsidR="003F74EF" w:rsidRPr="00B24044" w:rsidRDefault="003F74EF" w:rsidP="00DB6398">
      <w:pPr>
        <w:pStyle w:val="ListParagraph"/>
        <w:numPr>
          <w:ilvl w:val="0"/>
          <w:numId w:val="48"/>
        </w:numPr>
      </w:pPr>
      <w:r w:rsidRPr="00C01396">
        <w:t>Circulate the high-level summary minutes to members within five (5) Working Days</w:t>
      </w:r>
      <w:r w:rsidR="006E6AFC" w:rsidRPr="00C01396">
        <w:t xml:space="preserve"> </w:t>
      </w:r>
      <w:r w:rsidR="00B24044" w:rsidRPr="00C01396">
        <w:t xml:space="preserve">of an ordinary meeting or Extraordinary Meeting, and within two (2) Working Days of an Emergency Meeting, where such high-level summary minutes are approved by </w:t>
      </w:r>
      <w:r w:rsidR="003A20AD">
        <w:t>Exchange Committee</w:t>
      </w:r>
      <w:r w:rsidR="00B24044" w:rsidRPr="00C01396">
        <w:t xml:space="preserve"> chairperson.</w:t>
      </w:r>
    </w:p>
    <w:p w14:paraId="6BB20A3E" w14:textId="77777777" w:rsidR="003F74EF" w:rsidRDefault="00B24044" w:rsidP="00DB6398">
      <w:pPr>
        <w:pStyle w:val="ListParagraph"/>
        <w:numPr>
          <w:ilvl w:val="0"/>
          <w:numId w:val="48"/>
        </w:numPr>
      </w:pPr>
      <w:r>
        <w:t>Note in the minutes of the next ordinary meeting any comments which shall be recorded as high-level comments with respect to the content of the minutes from the previous meeting.</w:t>
      </w:r>
    </w:p>
    <w:p w14:paraId="6BB20A3F" w14:textId="77777777" w:rsidR="00B24044" w:rsidRDefault="00B24044" w:rsidP="00B24044">
      <w:pPr>
        <w:pStyle w:val="Heading2"/>
        <w:ind w:left="1418" w:hanging="1418"/>
      </w:pPr>
      <w:bookmarkStart w:id="66" w:name="_Toc19709812"/>
      <w:r>
        <w:t>I.2.</w:t>
      </w:r>
      <w:r>
        <w:tab/>
        <w:t>MEETINGS</w:t>
      </w:r>
      <w:bookmarkEnd w:id="66"/>
    </w:p>
    <w:p w14:paraId="6BB20A40" w14:textId="77777777" w:rsidR="00B24044" w:rsidRDefault="00B24044" w:rsidP="00B24044"/>
    <w:p w14:paraId="6BB20A41" w14:textId="77777777" w:rsidR="00B24044" w:rsidRDefault="00B24044" w:rsidP="00B24044">
      <w:pPr>
        <w:ind w:left="1418" w:hanging="1418"/>
      </w:pPr>
      <w:r>
        <w:t>1.2.1</w:t>
      </w:r>
      <w:r>
        <w:tab/>
      </w:r>
      <w:r>
        <w:tab/>
        <w:t xml:space="preserve">Meetings will be held as per the fixed yearly schedule, at least twice every year or as otherwise agreed by the </w:t>
      </w:r>
      <w:r w:rsidR="003A20AD">
        <w:t>Exchange Committee</w:t>
      </w:r>
      <w:r>
        <w:t xml:space="preserve">.  If there are no proposed agenda items, the scheduled meeting may be cancelled with the agreement of the </w:t>
      </w:r>
      <w:r w:rsidR="003A20AD">
        <w:t>Exchange Committee</w:t>
      </w:r>
      <w:r>
        <w:t>.</w:t>
      </w:r>
    </w:p>
    <w:p w14:paraId="6BB20A42" w14:textId="77777777" w:rsidR="000C2FD2" w:rsidRDefault="00C01396" w:rsidP="00B24044">
      <w:pPr>
        <w:ind w:left="1418" w:hanging="1418"/>
      </w:pPr>
      <w:r>
        <w:t>I.2.2</w:t>
      </w:r>
      <w:r>
        <w:tab/>
      </w:r>
      <w:r w:rsidR="00594C09">
        <w:t xml:space="preserve">Additional </w:t>
      </w:r>
      <w:r w:rsidR="00096C54">
        <w:t xml:space="preserve">or extraordinary </w:t>
      </w:r>
      <w:r w:rsidR="00594C09">
        <w:t xml:space="preserve">meetings </w:t>
      </w:r>
      <w:r w:rsidR="00096C54">
        <w:t xml:space="preserve">may be </w:t>
      </w:r>
      <w:r w:rsidR="00B24044">
        <w:t xml:space="preserve">called </w:t>
      </w:r>
      <w:r w:rsidR="000C2FD2">
        <w:t xml:space="preserve">as specified in Section G.3.3.3 of these Procedures and section B.2.5.1 and B.2.5.2 of the </w:t>
      </w:r>
      <w:r w:rsidR="00FF0427">
        <w:t>SEMOpx</w:t>
      </w:r>
      <w:r w:rsidR="000C2FD2">
        <w:t xml:space="preserve"> Rules.  </w:t>
      </w:r>
    </w:p>
    <w:p w14:paraId="6BB20A43" w14:textId="77777777" w:rsidR="00B24044" w:rsidRDefault="00096C54" w:rsidP="00B24044">
      <w:pPr>
        <w:ind w:left="1418" w:hanging="1418"/>
      </w:pPr>
      <w:r>
        <w:t>I.2.3</w:t>
      </w:r>
      <w:r>
        <w:tab/>
        <w:t>Emergency m</w:t>
      </w:r>
      <w:r w:rsidR="00B24044">
        <w:t>eetings will be limited</w:t>
      </w:r>
      <w:r>
        <w:t xml:space="preserve"> to discussion of the relevant u</w:t>
      </w:r>
      <w:r w:rsidR="00B24044">
        <w:t>rgent Modification Proposal.  If there are no Modification Proposals under discussion, a meeting can be cancelled.</w:t>
      </w:r>
    </w:p>
    <w:p w14:paraId="6BB20A44" w14:textId="77777777" w:rsidR="00B24044" w:rsidRDefault="00096C54" w:rsidP="00B24044">
      <w:pPr>
        <w:ind w:left="1418" w:hanging="1418"/>
      </w:pPr>
      <w:r>
        <w:t>I.2.4</w:t>
      </w:r>
      <w:r>
        <w:tab/>
        <w:t>Emergency m</w:t>
      </w:r>
      <w:r w:rsidR="00B24044">
        <w:t>eetings are called after an Urgent Modification Proposal has been raised and is deemed to be Urgent by</w:t>
      </w:r>
      <w:r w:rsidR="003A20AD">
        <w:t xml:space="preserve"> SEMOpx.</w:t>
      </w:r>
    </w:p>
    <w:p w14:paraId="6BB20A45" w14:textId="77777777" w:rsidR="00B24044" w:rsidRDefault="00096C54" w:rsidP="00B24044">
      <w:pPr>
        <w:ind w:left="1418" w:hanging="1418"/>
      </w:pPr>
      <w:r>
        <w:t>I.2.5</w:t>
      </w:r>
      <w:r>
        <w:tab/>
        <w:t>Extraordinary m</w:t>
      </w:r>
      <w:r w:rsidR="00B24044">
        <w:t>eetings may be called:</w:t>
      </w:r>
    </w:p>
    <w:p w14:paraId="6BB20A46" w14:textId="77777777" w:rsidR="00B24044" w:rsidRDefault="000B387E" w:rsidP="00DB6398">
      <w:pPr>
        <w:pStyle w:val="ListParagraph"/>
        <w:numPr>
          <w:ilvl w:val="0"/>
          <w:numId w:val="49"/>
        </w:numPr>
      </w:pPr>
      <w:r>
        <w:t xml:space="preserve">By the </w:t>
      </w:r>
      <w:r w:rsidR="003A20AD">
        <w:t>Exchange Committee</w:t>
      </w:r>
      <w:r>
        <w:t xml:space="preserve"> c</w:t>
      </w:r>
      <w:r w:rsidR="00B24044">
        <w:t>hairperson, or</w:t>
      </w:r>
    </w:p>
    <w:p w14:paraId="6BB20A47" w14:textId="77777777" w:rsidR="00B24044" w:rsidRDefault="00B24044" w:rsidP="00DB6398">
      <w:pPr>
        <w:pStyle w:val="ListParagraph"/>
        <w:numPr>
          <w:ilvl w:val="0"/>
          <w:numId w:val="49"/>
        </w:numPr>
      </w:pPr>
      <w:r>
        <w:t xml:space="preserve">By a </w:t>
      </w:r>
      <w:r w:rsidR="000B387E">
        <w:t>notice mailed by at least four m</w:t>
      </w:r>
      <w:r>
        <w:t xml:space="preserve">embers of the </w:t>
      </w:r>
      <w:r w:rsidR="003A20AD">
        <w:t>Exchange Committee</w:t>
      </w:r>
      <w:r>
        <w:t>, or</w:t>
      </w:r>
    </w:p>
    <w:p w14:paraId="6BB20A48" w14:textId="77777777" w:rsidR="00B24044" w:rsidRPr="00B24044" w:rsidRDefault="00B24044" w:rsidP="00DB6398">
      <w:pPr>
        <w:pStyle w:val="ListParagraph"/>
        <w:numPr>
          <w:ilvl w:val="0"/>
          <w:numId w:val="49"/>
        </w:numPr>
      </w:pPr>
      <w:r>
        <w:t>Th</w:t>
      </w:r>
      <w:r w:rsidR="000C2FD2">
        <w:t>rough agreement at an ordinary m</w:t>
      </w:r>
      <w:r>
        <w:t>eeting.</w:t>
      </w:r>
    </w:p>
    <w:p w14:paraId="6BB20A49" w14:textId="77777777" w:rsidR="00AE2427" w:rsidRPr="00AE2427" w:rsidRDefault="00AE2427" w:rsidP="00AA70BC">
      <w:pPr>
        <w:rPr>
          <w:rFonts w:asciiTheme="majorHAnsi" w:eastAsiaTheme="majorEastAsia" w:hAnsiTheme="majorHAnsi" w:cstheme="majorBidi"/>
          <w:b/>
          <w:bCs/>
          <w:color w:val="4F81BD" w:themeColor="accent1"/>
          <w:sz w:val="26"/>
          <w:szCs w:val="26"/>
        </w:rPr>
      </w:pPr>
    </w:p>
    <w:sectPr w:rsidR="00AE2427" w:rsidRPr="00AE2427" w:rsidSect="000408EB">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65BFB" w14:textId="77777777" w:rsidR="001F6A8A" w:rsidRDefault="001F6A8A" w:rsidP="00DA52C2">
      <w:pPr>
        <w:spacing w:after="0" w:line="240" w:lineRule="auto"/>
      </w:pPr>
      <w:r>
        <w:separator/>
      </w:r>
    </w:p>
  </w:endnote>
  <w:endnote w:type="continuationSeparator" w:id="0">
    <w:p w14:paraId="5C7FA81F" w14:textId="77777777" w:rsidR="001F6A8A" w:rsidRDefault="001F6A8A" w:rsidP="00DA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919431"/>
      <w:docPartObj>
        <w:docPartGallery w:val="Page Numbers (Bottom of Page)"/>
        <w:docPartUnique/>
      </w:docPartObj>
    </w:sdtPr>
    <w:sdtEndPr>
      <w:rPr>
        <w:noProof/>
      </w:rPr>
    </w:sdtEndPr>
    <w:sdtContent>
      <w:p w14:paraId="16A9F79F" w14:textId="75D67170" w:rsidR="00223BF6" w:rsidRDefault="00223BF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BB20A4F" w14:textId="77777777" w:rsidR="00223BF6" w:rsidRDefault="00223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DD28" w14:textId="77777777" w:rsidR="001F6A8A" w:rsidRDefault="001F6A8A" w:rsidP="00DA52C2">
      <w:pPr>
        <w:spacing w:after="0" w:line="240" w:lineRule="auto"/>
      </w:pPr>
      <w:r>
        <w:separator/>
      </w:r>
    </w:p>
  </w:footnote>
  <w:footnote w:type="continuationSeparator" w:id="0">
    <w:p w14:paraId="5DAEFEF4" w14:textId="77777777" w:rsidR="001F6A8A" w:rsidRDefault="001F6A8A" w:rsidP="00DA52C2">
      <w:pPr>
        <w:spacing w:after="0" w:line="240" w:lineRule="auto"/>
      </w:pPr>
      <w:r>
        <w:continuationSeparator/>
      </w:r>
    </w:p>
  </w:footnote>
  <w:footnote w:id="1">
    <w:p w14:paraId="6BB20A50" w14:textId="77777777" w:rsidR="00223BF6" w:rsidRDefault="00223BF6">
      <w:pPr>
        <w:pStyle w:val="FootnoteText"/>
      </w:pPr>
      <w:r>
        <w:rPr>
          <w:rStyle w:val="FootnoteReference"/>
        </w:rPr>
        <w:footnoteRef/>
      </w:r>
      <w:r>
        <w:t xml:space="preserve"> At market commencement, the SEMOpx Rules provide for a minimum of 9 and a maximum of 17 members.</w:t>
      </w:r>
    </w:p>
  </w:footnote>
  <w:footnote w:id="2">
    <w:p w14:paraId="6BB20A51" w14:textId="77777777" w:rsidR="00223BF6" w:rsidRDefault="00223BF6">
      <w:pPr>
        <w:pStyle w:val="FootnoteText"/>
      </w:pPr>
      <w:r>
        <w:rPr>
          <w:rStyle w:val="FootnoteReference"/>
        </w:rPr>
        <w:footnoteRef/>
      </w:r>
      <w:r>
        <w:t xml:space="preserve"> Note: Section K.3 of the SEMOpx Rules requires staggering of initial appointment terms, to promote continuity for the Exchange Committee.</w:t>
      </w:r>
    </w:p>
  </w:footnote>
  <w:footnote w:id="3">
    <w:p w14:paraId="6BB20A52" w14:textId="77777777" w:rsidR="00223BF6" w:rsidRDefault="00223BF6">
      <w:pPr>
        <w:pStyle w:val="FootnoteText"/>
      </w:pPr>
      <w:r>
        <w:rPr>
          <w:rStyle w:val="FootnoteReference"/>
        </w:rPr>
        <w:footnoteRef/>
      </w:r>
      <w:r>
        <w:t xml:space="preserve"> Section J.2.1 of the SEMOpx Rules</w:t>
      </w:r>
    </w:p>
  </w:footnote>
  <w:footnote w:id="4">
    <w:p w14:paraId="6BB20A53" w14:textId="77777777" w:rsidR="00223BF6" w:rsidRDefault="00223BF6">
      <w:pPr>
        <w:pStyle w:val="FootnoteText"/>
      </w:pPr>
      <w:r>
        <w:rPr>
          <w:rStyle w:val="FootnoteReference"/>
        </w:rPr>
        <w:footnoteRef/>
      </w:r>
      <w:r>
        <w:t xml:space="preserve"> Section J.2.3.1 of the SEMOpx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D83"/>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 w15:restartNumberingAfterBreak="0">
    <w:nsid w:val="06575929"/>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07377F93"/>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 w15:restartNumberingAfterBreak="0">
    <w:nsid w:val="08EE3626"/>
    <w:multiLevelType w:val="hybridMultilevel"/>
    <w:tmpl w:val="048E0C04"/>
    <w:lvl w:ilvl="0" w:tplc="18090017">
      <w:start w:val="1"/>
      <w:numFmt w:val="lowerLetter"/>
      <w:lvlText w:val="%1)"/>
      <w:lvlJc w:val="left"/>
      <w:pPr>
        <w:ind w:left="2160" w:hanging="360"/>
      </w:pPr>
    </w:lvl>
    <w:lvl w:ilvl="1" w:tplc="1809001B">
      <w:start w:val="1"/>
      <w:numFmt w:val="lowerRoman"/>
      <w:lvlText w:val="%2."/>
      <w:lvlJc w:val="righ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4" w15:restartNumberingAfterBreak="0">
    <w:nsid w:val="0AB02C2A"/>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5" w15:restartNumberingAfterBreak="0">
    <w:nsid w:val="0D8C63B9"/>
    <w:multiLevelType w:val="hybridMultilevel"/>
    <w:tmpl w:val="00446742"/>
    <w:lvl w:ilvl="0" w:tplc="1809001B">
      <w:start w:val="1"/>
      <w:numFmt w:val="lowerRoman"/>
      <w:lvlText w:val="%1."/>
      <w:lvlJc w:val="right"/>
      <w:pPr>
        <w:ind w:left="2547" w:hanging="360"/>
      </w:pPr>
    </w:lvl>
    <w:lvl w:ilvl="1" w:tplc="18090019" w:tentative="1">
      <w:start w:val="1"/>
      <w:numFmt w:val="lowerLetter"/>
      <w:lvlText w:val="%2."/>
      <w:lvlJc w:val="left"/>
      <w:pPr>
        <w:ind w:left="3267" w:hanging="360"/>
      </w:pPr>
    </w:lvl>
    <w:lvl w:ilvl="2" w:tplc="1809001B" w:tentative="1">
      <w:start w:val="1"/>
      <w:numFmt w:val="lowerRoman"/>
      <w:lvlText w:val="%3."/>
      <w:lvlJc w:val="right"/>
      <w:pPr>
        <w:ind w:left="3987" w:hanging="180"/>
      </w:pPr>
    </w:lvl>
    <w:lvl w:ilvl="3" w:tplc="1809000F" w:tentative="1">
      <w:start w:val="1"/>
      <w:numFmt w:val="decimal"/>
      <w:lvlText w:val="%4."/>
      <w:lvlJc w:val="left"/>
      <w:pPr>
        <w:ind w:left="4707" w:hanging="360"/>
      </w:pPr>
    </w:lvl>
    <w:lvl w:ilvl="4" w:tplc="18090019" w:tentative="1">
      <w:start w:val="1"/>
      <w:numFmt w:val="lowerLetter"/>
      <w:lvlText w:val="%5."/>
      <w:lvlJc w:val="left"/>
      <w:pPr>
        <w:ind w:left="5427" w:hanging="360"/>
      </w:pPr>
    </w:lvl>
    <w:lvl w:ilvl="5" w:tplc="1809001B" w:tentative="1">
      <w:start w:val="1"/>
      <w:numFmt w:val="lowerRoman"/>
      <w:lvlText w:val="%6."/>
      <w:lvlJc w:val="right"/>
      <w:pPr>
        <w:ind w:left="6147" w:hanging="180"/>
      </w:pPr>
    </w:lvl>
    <w:lvl w:ilvl="6" w:tplc="1809000F" w:tentative="1">
      <w:start w:val="1"/>
      <w:numFmt w:val="decimal"/>
      <w:lvlText w:val="%7."/>
      <w:lvlJc w:val="left"/>
      <w:pPr>
        <w:ind w:left="6867" w:hanging="360"/>
      </w:pPr>
    </w:lvl>
    <w:lvl w:ilvl="7" w:tplc="18090019" w:tentative="1">
      <w:start w:val="1"/>
      <w:numFmt w:val="lowerLetter"/>
      <w:lvlText w:val="%8."/>
      <w:lvlJc w:val="left"/>
      <w:pPr>
        <w:ind w:left="7587" w:hanging="360"/>
      </w:pPr>
    </w:lvl>
    <w:lvl w:ilvl="8" w:tplc="1809001B" w:tentative="1">
      <w:start w:val="1"/>
      <w:numFmt w:val="lowerRoman"/>
      <w:lvlText w:val="%9."/>
      <w:lvlJc w:val="right"/>
      <w:pPr>
        <w:ind w:left="8307" w:hanging="180"/>
      </w:pPr>
    </w:lvl>
  </w:abstractNum>
  <w:abstractNum w:abstractNumId="6" w15:restartNumberingAfterBreak="0">
    <w:nsid w:val="0F06179E"/>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7" w15:restartNumberingAfterBreak="0">
    <w:nsid w:val="11297912"/>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15:restartNumberingAfterBreak="0">
    <w:nsid w:val="115775B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9" w15:restartNumberingAfterBreak="0">
    <w:nsid w:val="131965E2"/>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0" w15:restartNumberingAfterBreak="0">
    <w:nsid w:val="1356081B"/>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1" w15:restartNumberingAfterBreak="0">
    <w:nsid w:val="155C1004"/>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15:restartNumberingAfterBreak="0">
    <w:nsid w:val="169F03FC"/>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15:restartNumberingAfterBreak="0">
    <w:nsid w:val="18941C6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4" w15:restartNumberingAfterBreak="0">
    <w:nsid w:val="199E6BD6"/>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5" w15:restartNumberingAfterBreak="0">
    <w:nsid w:val="1CB87473"/>
    <w:multiLevelType w:val="hybridMultilevel"/>
    <w:tmpl w:val="78560644"/>
    <w:lvl w:ilvl="0" w:tplc="1809001B">
      <w:start w:val="1"/>
      <w:numFmt w:val="lowerRoman"/>
      <w:lvlText w:val="%1."/>
      <w:lvlJc w:val="right"/>
      <w:pPr>
        <w:ind w:left="2498" w:hanging="360"/>
      </w:pPr>
    </w:lvl>
    <w:lvl w:ilvl="1" w:tplc="18090019" w:tentative="1">
      <w:start w:val="1"/>
      <w:numFmt w:val="lowerLetter"/>
      <w:lvlText w:val="%2."/>
      <w:lvlJc w:val="left"/>
      <w:pPr>
        <w:ind w:left="3218" w:hanging="360"/>
      </w:pPr>
    </w:lvl>
    <w:lvl w:ilvl="2" w:tplc="1809001B" w:tentative="1">
      <w:start w:val="1"/>
      <w:numFmt w:val="lowerRoman"/>
      <w:lvlText w:val="%3."/>
      <w:lvlJc w:val="right"/>
      <w:pPr>
        <w:ind w:left="3938" w:hanging="180"/>
      </w:pPr>
    </w:lvl>
    <w:lvl w:ilvl="3" w:tplc="1809000F" w:tentative="1">
      <w:start w:val="1"/>
      <w:numFmt w:val="decimal"/>
      <w:lvlText w:val="%4."/>
      <w:lvlJc w:val="left"/>
      <w:pPr>
        <w:ind w:left="4658" w:hanging="360"/>
      </w:pPr>
    </w:lvl>
    <w:lvl w:ilvl="4" w:tplc="18090019" w:tentative="1">
      <w:start w:val="1"/>
      <w:numFmt w:val="lowerLetter"/>
      <w:lvlText w:val="%5."/>
      <w:lvlJc w:val="left"/>
      <w:pPr>
        <w:ind w:left="5378" w:hanging="360"/>
      </w:pPr>
    </w:lvl>
    <w:lvl w:ilvl="5" w:tplc="1809001B" w:tentative="1">
      <w:start w:val="1"/>
      <w:numFmt w:val="lowerRoman"/>
      <w:lvlText w:val="%6."/>
      <w:lvlJc w:val="right"/>
      <w:pPr>
        <w:ind w:left="6098" w:hanging="180"/>
      </w:pPr>
    </w:lvl>
    <w:lvl w:ilvl="6" w:tplc="1809000F" w:tentative="1">
      <w:start w:val="1"/>
      <w:numFmt w:val="decimal"/>
      <w:lvlText w:val="%7."/>
      <w:lvlJc w:val="left"/>
      <w:pPr>
        <w:ind w:left="6818" w:hanging="360"/>
      </w:pPr>
    </w:lvl>
    <w:lvl w:ilvl="7" w:tplc="18090019" w:tentative="1">
      <w:start w:val="1"/>
      <w:numFmt w:val="lowerLetter"/>
      <w:lvlText w:val="%8."/>
      <w:lvlJc w:val="left"/>
      <w:pPr>
        <w:ind w:left="7538" w:hanging="360"/>
      </w:pPr>
    </w:lvl>
    <w:lvl w:ilvl="8" w:tplc="1809001B" w:tentative="1">
      <w:start w:val="1"/>
      <w:numFmt w:val="lowerRoman"/>
      <w:lvlText w:val="%9."/>
      <w:lvlJc w:val="right"/>
      <w:pPr>
        <w:ind w:left="8258" w:hanging="180"/>
      </w:pPr>
    </w:lvl>
  </w:abstractNum>
  <w:abstractNum w:abstractNumId="16" w15:restartNumberingAfterBreak="0">
    <w:nsid w:val="21237525"/>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7" w15:restartNumberingAfterBreak="0">
    <w:nsid w:val="229972F4"/>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8" w15:restartNumberingAfterBreak="0">
    <w:nsid w:val="242D10B7"/>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9" w15:restartNumberingAfterBreak="0">
    <w:nsid w:val="2F1E5B51"/>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0" w15:restartNumberingAfterBreak="0">
    <w:nsid w:val="30334BBD"/>
    <w:multiLevelType w:val="hybridMultilevel"/>
    <w:tmpl w:val="159EAB5C"/>
    <w:lvl w:ilvl="0" w:tplc="18090017">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1" w15:restartNumberingAfterBreak="0">
    <w:nsid w:val="332E1F13"/>
    <w:multiLevelType w:val="hybridMultilevel"/>
    <w:tmpl w:val="048E0C04"/>
    <w:lvl w:ilvl="0" w:tplc="18090017">
      <w:start w:val="1"/>
      <w:numFmt w:val="lowerLetter"/>
      <w:lvlText w:val="%1)"/>
      <w:lvlJc w:val="left"/>
      <w:pPr>
        <w:ind w:left="2160" w:hanging="360"/>
      </w:pPr>
    </w:lvl>
    <w:lvl w:ilvl="1" w:tplc="1809001B">
      <w:start w:val="1"/>
      <w:numFmt w:val="lowerRoman"/>
      <w:lvlText w:val="%2."/>
      <w:lvlJc w:val="righ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2" w15:restartNumberingAfterBreak="0">
    <w:nsid w:val="34A554C3"/>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3" w15:restartNumberingAfterBreak="0">
    <w:nsid w:val="35B34A91"/>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4" w15:restartNumberingAfterBreak="0">
    <w:nsid w:val="36673D2E"/>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5" w15:restartNumberingAfterBreak="0">
    <w:nsid w:val="36DB2BAA"/>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6" w15:restartNumberingAfterBreak="0">
    <w:nsid w:val="39982E6B"/>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7" w15:restartNumberingAfterBreak="0">
    <w:nsid w:val="40CA4288"/>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40FA7B3B"/>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9" w15:restartNumberingAfterBreak="0">
    <w:nsid w:val="42DD6DAC"/>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0" w15:restartNumberingAfterBreak="0">
    <w:nsid w:val="45F03DB3"/>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1" w15:restartNumberingAfterBreak="0">
    <w:nsid w:val="48F642F1"/>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2" w15:restartNumberingAfterBreak="0">
    <w:nsid w:val="4E543D2F"/>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3" w15:restartNumberingAfterBreak="0">
    <w:nsid w:val="4EBE2086"/>
    <w:multiLevelType w:val="hybridMultilevel"/>
    <w:tmpl w:val="EABCD910"/>
    <w:lvl w:ilvl="0" w:tplc="1809001B">
      <w:start w:val="1"/>
      <w:numFmt w:val="lowerRoman"/>
      <w:lvlText w:val="%1."/>
      <w:lvlJc w:val="right"/>
      <w:pPr>
        <w:ind w:left="2498" w:hanging="360"/>
      </w:pPr>
    </w:lvl>
    <w:lvl w:ilvl="1" w:tplc="18090019" w:tentative="1">
      <w:start w:val="1"/>
      <w:numFmt w:val="lowerLetter"/>
      <w:lvlText w:val="%2."/>
      <w:lvlJc w:val="left"/>
      <w:pPr>
        <w:ind w:left="3218" w:hanging="360"/>
      </w:pPr>
    </w:lvl>
    <w:lvl w:ilvl="2" w:tplc="1809001B" w:tentative="1">
      <w:start w:val="1"/>
      <w:numFmt w:val="lowerRoman"/>
      <w:lvlText w:val="%3."/>
      <w:lvlJc w:val="right"/>
      <w:pPr>
        <w:ind w:left="3938" w:hanging="180"/>
      </w:pPr>
    </w:lvl>
    <w:lvl w:ilvl="3" w:tplc="1809000F" w:tentative="1">
      <w:start w:val="1"/>
      <w:numFmt w:val="decimal"/>
      <w:lvlText w:val="%4."/>
      <w:lvlJc w:val="left"/>
      <w:pPr>
        <w:ind w:left="4658" w:hanging="360"/>
      </w:pPr>
    </w:lvl>
    <w:lvl w:ilvl="4" w:tplc="18090019" w:tentative="1">
      <w:start w:val="1"/>
      <w:numFmt w:val="lowerLetter"/>
      <w:lvlText w:val="%5."/>
      <w:lvlJc w:val="left"/>
      <w:pPr>
        <w:ind w:left="5378" w:hanging="360"/>
      </w:pPr>
    </w:lvl>
    <w:lvl w:ilvl="5" w:tplc="1809001B" w:tentative="1">
      <w:start w:val="1"/>
      <w:numFmt w:val="lowerRoman"/>
      <w:lvlText w:val="%6."/>
      <w:lvlJc w:val="right"/>
      <w:pPr>
        <w:ind w:left="6098" w:hanging="180"/>
      </w:pPr>
    </w:lvl>
    <w:lvl w:ilvl="6" w:tplc="1809000F" w:tentative="1">
      <w:start w:val="1"/>
      <w:numFmt w:val="decimal"/>
      <w:lvlText w:val="%7."/>
      <w:lvlJc w:val="left"/>
      <w:pPr>
        <w:ind w:left="6818" w:hanging="360"/>
      </w:pPr>
    </w:lvl>
    <w:lvl w:ilvl="7" w:tplc="18090019" w:tentative="1">
      <w:start w:val="1"/>
      <w:numFmt w:val="lowerLetter"/>
      <w:lvlText w:val="%8."/>
      <w:lvlJc w:val="left"/>
      <w:pPr>
        <w:ind w:left="7538" w:hanging="360"/>
      </w:pPr>
    </w:lvl>
    <w:lvl w:ilvl="8" w:tplc="1809001B" w:tentative="1">
      <w:start w:val="1"/>
      <w:numFmt w:val="lowerRoman"/>
      <w:lvlText w:val="%9."/>
      <w:lvlJc w:val="right"/>
      <w:pPr>
        <w:ind w:left="8258" w:hanging="180"/>
      </w:pPr>
    </w:lvl>
  </w:abstractNum>
  <w:abstractNum w:abstractNumId="34" w15:restartNumberingAfterBreak="0">
    <w:nsid w:val="5360607D"/>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5" w15:restartNumberingAfterBreak="0">
    <w:nsid w:val="55184085"/>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6" w15:restartNumberingAfterBreak="0">
    <w:nsid w:val="59BF4DB9"/>
    <w:multiLevelType w:val="hybridMultilevel"/>
    <w:tmpl w:val="11AC4B1C"/>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7" w15:restartNumberingAfterBreak="0">
    <w:nsid w:val="62FB79D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8" w15:restartNumberingAfterBreak="0">
    <w:nsid w:val="64264EF7"/>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9" w15:restartNumberingAfterBreak="0">
    <w:nsid w:val="66273D9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0" w15:restartNumberingAfterBreak="0">
    <w:nsid w:val="6C6478C4"/>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1" w15:restartNumberingAfterBreak="0">
    <w:nsid w:val="6F235464"/>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2" w15:restartNumberingAfterBreak="0">
    <w:nsid w:val="6F4C05A9"/>
    <w:multiLevelType w:val="hybridMultilevel"/>
    <w:tmpl w:val="CD024158"/>
    <w:lvl w:ilvl="0" w:tplc="1809001B">
      <w:start w:val="1"/>
      <w:numFmt w:val="lowerRoman"/>
      <w:lvlText w:val="%1."/>
      <w:lvlJc w:val="righ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3" w15:restartNumberingAfterBreak="0">
    <w:nsid w:val="6F5E4272"/>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4" w15:restartNumberingAfterBreak="0">
    <w:nsid w:val="725744E5"/>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5" w15:restartNumberingAfterBreak="0">
    <w:nsid w:val="74407CE2"/>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6" w15:restartNumberingAfterBreak="0">
    <w:nsid w:val="7D253E04"/>
    <w:multiLevelType w:val="hybridMultilevel"/>
    <w:tmpl w:val="78560644"/>
    <w:lvl w:ilvl="0" w:tplc="1809001B">
      <w:start w:val="1"/>
      <w:numFmt w:val="lowerRoman"/>
      <w:lvlText w:val="%1."/>
      <w:lvlJc w:val="right"/>
      <w:pPr>
        <w:ind w:left="2498" w:hanging="360"/>
      </w:pPr>
    </w:lvl>
    <w:lvl w:ilvl="1" w:tplc="18090019" w:tentative="1">
      <w:start w:val="1"/>
      <w:numFmt w:val="lowerLetter"/>
      <w:lvlText w:val="%2."/>
      <w:lvlJc w:val="left"/>
      <w:pPr>
        <w:ind w:left="3218" w:hanging="360"/>
      </w:pPr>
    </w:lvl>
    <w:lvl w:ilvl="2" w:tplc="1809001B" w:tentative="1">
      <w:start w:val="1"/>
      <w:numFmt w:val="lowerRoman"/>
      <w:lvlText w:val="%3."/>
      <w:lvlJc w:val="right"/>
      <w:pPr>
        <w:ind w:left="3938" w:hanging="180"/>
      </w:pPr>
    </w:lvl>
    <w:lvl w:ilvl="3" w:tplc="1809000F" w:tentative="1">
      <w:start w:val="1"/>
      <w:numFmt w:val="decimal"/>
      <w:lvlText w:val="%4."/>
      <w:lvlJc w:val="left"/>
      <w:pPr>
        <w:ind w:left="4658" w:hanging="360"/>
      </w:pPr>
    </w:lvl>
    <w:lvl w:ilvl="4" w:tplc="18090019" w:tentative="1">
      <w:start w:val="1"/>
      <w:numFmt w:val="lowerLetter"/>
      <w:lvlText w:val="%5."/>
      <w:lvlJc w:val="left"/>
      <w:pPr>
        <w:ind w:left="5378" w:hanging="360"/>
      </w:pPr>
    </w:lvl>
    <w:lvl w:ilvl="5" w:tplc="1809001B" w:tentative="1">
      <w:start w:val="1"/>
      <w:numFmt w:val="lowerRoman"/>
      <w:lvlText w:val="%6."/>
      <w:lvlJc w:val="right"/>
      <w:pPr>
        <w:ind w:left="6098" w:hanging="180"/>
      </w:pPr>
    </w:lvl>
    <w:lvl w:ilvl="6" w:tplc="1809000F" w:tentative="1">
      <w:start w:val="1"/>
      <w:numFmt w:val="decimal"/>
      <w:lvlText w:val="%7."/>
      <w:lvlJc w:val="left"/>
      <w:pPr>
        <w:ind w:left="6818" w:hanging="360"/>
      </w:pPr>
    </w:lvl>
    <w:lvl w:ilvl="7" w:tplc="18090019" w:tentative="1">
      <w:start w:val="1"/>
      <w:numFmt w:val="lowerLetter"/>
      <w:lvlText w:val="%8."/>
      <w:lvlJc w:val="left"/>
      <w:pPr>
        <w:ind w:left="7538" w:hanging="360"/>
      </w:pPr>
    </w:lvl>
    <w:lvl w:ilvl="8" w:tplc="1809001B" w:tentative="1">
      <w:start w:val="1"/>
      <w:numFmt w:val="lowerRoman"/>
      <w:lvlText w:val="%9."/>
      <w:lvlJc w:val="right"/>
      <w:pPr>
        <w:ind w:left="8258" w:hanging="180"/>
      </w:pPr>
    </w:lvl>
  </w:abstractNum>
  <w:abstractNum w:abstractNumId="47" w15:restartNumberingAfterBreak="0">
    <w:nsid w:val="7DC374A7"/>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8" w15:restartNumberingAfterBreak="0">
    <w:nsid w:val="7E9A2149"/>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num w:numId="1" w16cid:durableId="2082366958">
    <w:abstractNumId w:val="36"/>
  </w:num>
  <w:num w:numId="2" w16cid:durableId="373847762">
    <w:abstractNumId w:val="20"/>
  </w:num>
  <w:num w:numId="3" w16cid:durableId="1595090600">
    <w:abstractNumId w:val="3"/>
  </w:num>
  <w:num w:numId="4" w16cid:durableId="180776730">
    <w:abstractNumId w:val="21"/>
  </w:num>
  <w:num w:numId="5" w16cid:durableId="858589079">
    <w:abstractNumId w:val="12"/>
  </w:num>
  <w:num w:numId="6" w16cid:durableId="856383825">
    <w:abstractNumId w:val="7"/>
  </w:num>
  <w:num w:numId="7" w16cid:durableId="478814030">
    <w:abstractNumId w:val="44"/>
  </w:num>
  <w:num w:numId="8" w16cid:durableId="1201043705">
    <w:abstractNumId w:val="24"/>
  </w:num>
  <w:num w:numId="9" w16cid:durableId="1095904721">
    <w:abstractNumId w:val="27"/>
  </w:num>
  <w:num w:numId="10" w16cid:durableId="95487245">
    <w:abstractNumId w:val="32"/>
  </w:num>
  <w:num w:numId="11" w16cid:durableId="435441375">
    <w:abstractNumId w:val="38"/>
  </w:num>
  <w:num w:numId="12" w16cid:durableId="156238434">
    <w:abstractNumId w:val="11"/>
  </w:num>
  <w:num w:numId="13" w16cid:durableId="1631663153">
    <w:abstractNumId w:val="1"/>
  </w:num>
  <w:num w:numId="14" w16cid:durableId="801076517">
    <w:abstractNumId w:val="18"/>
  </w:num>
  <w:num w:numId="15" w16cid:durableId="950747274">
    <w:abstractNumId w:val="42"/>
  </w:num>
  <w:num w:numId="16" w16cid:durableId="2085103956">
    <w:abstractNumId w:val="16"/>
  </w:num>
  <w:num w:numId="17" w16cid:durableId="1594701066">
    <w:abstractNumId w:val="10"/>
  </w:num>
  <w:num w:numId="18" w16cid:durableId="1891184327">
    <w:abstractNumId w:val="5"/>
  </w:num>
  <w:num w:numId="19" w16cid:durableId="1280531648">
    <w:abstractNumId w:val="22"/>
  </w:num>
  <w:num w:numId="20" w16cid:durableId="792559127">
    <w:abstractNumId w:val="37"/>
  </w:num>
  <w:num w:numId="21" w16cid:durableId="1969580123">
    <w:abstractNumId w:val="2"/>
  </w:num>
  <w:num w:numId="22" w16cid:durableId="354691655">
    <w:abstractNumId w:val="48"/>
  </w:num>
  <w:num w:numId="23" w16cid:durableId="1696156067">
    <w:abstractNumId w:val="34"/>
  </w:num>
  <w:num w:numId="24" w16cid:durableId="2081755294">
    <w:abstractNumId w:val="28"/>
  </w:num>
  <w:num w:numId="25" w16cid:durableId="1839809320">
    <w:abstractNumId w:val="39"/>
  </w:num>
  <w:num w:numId="26" w16cid:durableId="1261917114">
    <w:abstractNumId w:val="9"/>
  </w:num>
  <w:num w:numId="27" w16cid:durableId="120076763">
    <w:abstractNumId w:val="19"/>
  </w:num>
  <w:num w:numId="28" w16cid:durableId="1503474117">
    <w:abstractNumId w:val="33"/>
  </w:num>
  <w:num w:numId="29" w16cid:durableId="763839538">
    <w:abstractNumId w:val="25"/>
  </w:num>
  <w:num w:numId="30" w16cid:durableId="78144236">
    <w:abstractNumId w:val="8"/>
  </w:num>
  <w:num w:numId="31" w16cid:durableId="1692561655">
    <w:abstractNumId w:val="15"/>
  </w:num>
  <w:num w:numId="32" w16cid:durableId="95365388">
    <w:abstractNumId w:val="43"/>
  </w:num>
  <w:num w:numId="33" w16cid:durableId="1149858299">
    <w:abstractNumId w:val="41"/>
  </w:num>
  <w:num w:numId="34" w16cid:durableId="1292055718">
    <w:abstractNumId w:val="13"/>
  </w:num>
  <w:num w:numId="35" w16cid:durableId="238641211">
    <w:abstractNumId w:val="45"/>
  </w:num>
  <w:num w:numId="36" w16cid:durableId="486899418">
    <w:abstractNumId w:val="17"/>
  </w:num>
  <w:num w:numId="37" w16cid:durableId="485435777">
    <w:abstractNumId w:val="14"/>
  </w:num>
  <w:num w:numId="38" w16cid:durableId="99834082">
    <w:abstractNumId w:val="0"/>
  </w:num>
  <w:num w:numId="39" w16cid:durableId="2136562153">
    <w:abstractNumId w:val="46"/>
  </w:num>
  <w:num w:numId="40" w16cid:durableId="412432900">
    <w:abstractNumId w:val="4"/>
  </w:num>
  <w:num w:numId="41" w16cid:durableId="1116829733">
    <w:abstractNumId w:val="23"/>
  </w:num>
  <w:num w:numId="42" w16cid:durableId="1841039651">
    <w:abstractNumId w:val="6"/>
  </w:num>
  <w:num w:numId="43" w16cid:durableId="2107575327">
    <w:abstractNumId w:val="31"/>
  </w:num>
  <w:num w:numId="44" w16cid:durableId="1132566">
    <w:abstractNumId w:val="26"/>
  </w:num>
  <w:num w:numId="45" w16cid:durableId="219444414">
    <w:abstractNumId w:val="29"/>
  </w:num>
  <w:num w:numId="46" w16cid:durableId="615602233">
    <w:abstractNumId w:val="30"/>
  </w:num>
  <w:num w:numId="47" w16cid:durableId="422730710">
    <w:abstractNumId w:val="47"/>
  </w:num>
  <w:num w:numId="48" w16cid:durableId="79571395">
    <w:abstractNumId w:val="40"/>
  </w:num>
  <w:num w:numId="49" w16cid:durableId="1971862503">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EB"/>
    <w:rsid w:val="000408EB"/>
    <w:rsid w:val="000475B9"/>
    <w:rsid w:val="00051A75"/>
    <w:rsid w:val="00074D7D"/>
    <w:rsid w:val="00076185"/>
    <w:rsid w:val="00094258"/>
    <w:rsid w:val="00096C54"/>
    <w:rsid w:val="000B387E"/>
    <w:rsid w:val="000C1B07"/>
    <w:rsid w:val="000C2FD2"/>
    <w:rsid w:val="000D20D6"/>
    <w:rsid w:val="001053AD"/>
    <w:rsid w:val="00147534"/>
    <w:rsid w:val="00165D56"/>
    <w:rsid w:val="00177356"/>
    <w:rsid w:val="001A7980"/>
    <w:rsid w:val="001B30A0"/>
    <w:rsid w:val="001C7953"/>
    <w:rsid w:val="001D1294"/>
    <w:rsid w:val="001F6A8A"/>
    <w:rsid w:val="001F7804"/>
    <w:rsid w:val="002236BE"/>
    <w:rsid w:val="00223BF6"/>
    <w:rsid w:val="00261506"/>
    <w:rsid w:val="002A1A7F"/>
    <w:rsid w:val="002B1C13"/>
    <w:rsid w:val="002B3DAF"/>
    <w:rsid w:val="002C6257"/>
    <w:rsid w:val="002D3558"/>
    <w:rsid w:val="002E5AB3"/>
    <w:rsid w:val="00377C3D"/>
    <w:rsid w:val="00387E77"/>
    <w:rsid w:val="003A20AD"/>
    <w:rsid w:val="003A378E"/>
    <w:rsid w:val="003B1059"/>
    <w:rsid w:val="003C4159"/>
    <w:rsid w:val="003F74EF"/>
    <w:rsid w:val="00405F0C"/>
    <w:rsid w:val="00463208"/>
    <w:rsid w:val="00476DB3"/>
    <w:rsid w:val="00492052"/>
    <w:rsid w:val="004A17D7"/>
    <w:rsid w:val="004E0779"/>
    <w:rsid w:val="004F6517"/>
    <w:rsid w:val="0054196B"/>
    <w:rsid w:val="00543B2B"/>
    <w:rsid w:val="00554C97"/>
    <w:rsid w:val="005605AB"/>
    <w:rsid w:val="00581327"/>
    <w:rsid w:val="005827AB"/>
    <w:rsid w:val="00584444"/>
    <w:rsid w:val="00594C09"/>
    <w:rsid w:val="005A76EF"/>
    <w:rsid w:val="005B25E3"/>
    <w:rsid w:val="005C1AAB"/>
    <w:rsid w:val="005F50BC"/>
    <w:rsid w:val="00630CA2"/>
    <w:rsid w:val="00652D4E"/>
    <w:rsid w:val="00661EEB"/>
    <w:rsid w:val="006975FF"/>
    <w:rsid w:val="006A1BA0"/>
    <w:rsid w:val="006B4670"/>
    <w:rsid w:val="006D2D21"/>
    <w:rsid w:val="006D5B95"/>
    <w:rsid w:val="006E6AFC"/>
    <w:rsid w:val="006E72D1"/>
    <w:rsid w:val="0073640A"/>
    <w:rsid w:val="007A1CE4"/>
    <w:rsid w:val="007B667A"/>
    <w:rsid w:val="007C4931"/>
    <w:rsid w:val="007F622C"/>
    <w:rsid w:val="008101CC"/>
    <w:rsid w:val="00813764"/>
    <w:rsid w:val="00815FB0"/>
    <w:rsid w:val="00835A32"/>
    <w:rsid w:val="00872D34"/>
    <w:rsid w:val="008B1316"/>
    <w:rsid w:val="008C0D6F"/>
    <w:rsid w:val="008D52F0"/>
    <w:rsid w:val="008F4DBC"/>
    <w:rsid w:val="00933817"/>
    <w:rsid w:val="00946166"/>
    <w:rsid w:val="00962659"/>
    <w:rsid w:val="009928C8"/>
    <w:rsid w:val="0099453E"/>
    <w:rsid w:val="00A327E4"/>
    <w:rsid w:val="00A855E6"/>
    <w:rsid w:val="00AA0B6B"/>
    <w:rsid w:val="00AA70BC"/>
    <w:rsid w:val="00AE2427"/>
    <w:rsid w:val="00B0451A"/>
    <w:rsid w:val="00B14F98"/>
    <w:rsid w:val="00B1762C"/>
    <w:rsid w:val="00B24044"/>
    <w:rsid w:val="00B554DE"/>
    <w:rsid w:val="00B57E04"/>
    <w:rsid w:val="00BA7B18"/>
    <w:rsid w:val="00BB2906"/>
    <w:rsid w:val="00BB72E4"/>
    <w:rsid w:val="00BC57FB"/>
    <w:rsid w:val="00BF1142"/>
    <w:rsid w:val="00C01396"/>
    <w:rsid w:val="00C215BB"/>
    <w:rsid w:val="00C27CCA"/>
    <w:rsid w:val="00C56892"/>
    <w:rsid w:val="00C6473E"/>
    <w:rsid w:val="00D2389F"/>
    <w:rsid w:val="00D26D8B"/>
    <w:rsid w:val="00D359E6"/>
    <w:rsid w:val="00D44CA9"/>
    <w:rsid w:val="00D45A1D"/>
    <w:rsid w:val="00D52E5E"/>
    <w:rsid w:val="00D614FA"/>
    <w:rsid w:val="00DA52C2"/>
    <w:rsid w:val="00DB6398"/>
    <w:rsid w:val="00DD5FC6"/>
    <w:rsid w:val="00DE46B9"/>
    <w:rsid w:val="00DF4BC0"/>
    <w:rsid w:val="00E21A43"/>
    <w:rsid w:val="00E5654D"/>
    <w:rsid w:val="00E93EBC"/>
    <w:rsid w:val="00E96516"/>
    <w:rsid w:val="00EA25DD"/>
    <w:rsid w:val="00EC183E"/>
    <w:rsid w:val="00ED37AE"/>
    <w:rsid w:val="00EE21CE"/>
    <w:rsid w:val="00F02468"/>
    <w:rsid w:val="00F025BA"/>
    <w:rsid w:val="00F1254C"/>
    <w:rsid w:val="00F15FA2"/>
    <w:rsid w:val="00F22E9B"/>
    <w:rsid w:val="00F54866"/>
    <w:rsid w:val="00F830A4"/>
    <w:rsid w:val="00FA7016"/>
    <w:rsid w:val="00FF04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085E"/>
  <w15:docId w15:val="{67FDABA8-5B5B-4887-92F8-41D63732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08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08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08E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0408E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408EB"/>
    <w:rPr>
      <w:rFonts w:eastAsiaTheme="minorEastAsia"/>
      <w:lang w:val="en-US" w:eastAsia="ja-JP"/>
    </w:rPr>
  </w:style>
  <w:style w:type="paragraph" w:styleId="BalloonText">
    <w:name w:val="Balloon Text"/>
    <w:basedOn w:val="Normal"/>
    <w:link w:val="BalloonTextChar"/>
    <w:uiPriority w:val="99"/>
    <w:semiHidden/>
    <w:unhideWhenUsed/>
    <w:rsid w:val="0004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EB"/>
    <w:rPr>
      <w:rFonts w:ascii="Tahoma" w:hAnsi="Tahoma" w:cs="Tahoma"/>
      <w:sz w:val="16"/>
      <w:szCs w:val="16"/>
    </w:rPr>
  </w:style>
  <w:style w:type="character" w:customStyle="1" w:styleId="Heading1Char">
    <w:name w:val="Heading 1 Char"/>
    <w:basedOn w:val="DefaultParagraphFont"/>
    <w:link w:val="Heading1"/>
    <w:uiPriority w:val="9"/>
    <w:rsid w:val="000408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408EB"/>
    <w:pPr>
      <w:ind w:left="720"/>
      <w:contextualSpacing/>
    </w:pPr>
  </w:style>
  <w:style w:type="character" w:customStyle="1" w:styleId="Heading2Char">
    <w:name w:val="Heading 2 Char"/>
    <w:basedOn w:val="DefaultParagraphFont"/>
    <w:link w:val="Heading2"/>
    <w:uiPriority w:val="9"/>
    <w:rsid w:val="000408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08E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0408EB"/>
    <w:pPr>
      <w:outlineLvl w:val="9"/>
    </w:pPr>
    <w:rPr>
      <w:lang w:val="en-US" w:eastAsia="ja-JP"/>
    </w:rPr>
  </w:style>
  <w:style w:type="paragraph" w:styleId="TOC1">
    <w:name w:val="toc 1"/>
    <w:basedOn w:val="Normal"/>
    <w:next w:val="Normal"/>
    <w:autoRedefine/>
    <w:uiPriority w:val="39"/>
    <w:unhideWhenUsed/>
    <w:rsid w:val="000408EB"/>
    <w:pPr>
      <w:spacing w:after="100"/>
    </w:pPr>
  </w:style>
  <w:style w:type="character" w:styleId="Hyperlink">
    <w:name w:val="Hyperlink"/>
    <w:basedOn w:val="DefaultParagraphFont"/>
    <w:uiPriority w:val="99"/>
    <w:unhideWhenUsed/>
    <w:rsid w:val="000408EB"/>
    <w:rPr>
      <w:color w:val="0000FF" w:themeColor="hyperlink"/>
      <w:u w:val="single"/>
    </w:rPr>
  </w:style>
  <w:style w:type="paragraph" w:styleId="TOC2">
    <w:name w:val="toc 2"/>
    <w:basedOn w:val="Normal"/>
    <w:next w:val="Normal"/>
    <w:autoRedefine/>
    <w:uiPriority w:val="39"/>
    <w:unhideWhenUsed/>
    <w:rsid w:val="000408EB"/>
    <w:pPr>
      <w:spacing w:after="100"/>
      <w:ind w:left="220"/>
    </w:pPr>
  </w:style>
  <w:style w:type="paragraph" w:styleId="TOC3">
    <w:name w:val="toc 3"/>
    <w:basedOn w:val="Normal"/>
    <w:next w:val="Normal"/>
    <w:autoRedefine/>
    <w:uiPriority w:val="39"/>
    <w:unhideWhenUsed/>
    <w:rsid w:val="000408EB"/>
    <w:pPr>
      <w:spacing w:after="100"/>
      <w:ind w:left="440"/>
    </w:pPr>
  </w:style>
  <w:style w:type="paragraph" w:styleId="Header">
    <w:name w:val="header"/>
    <w:basedOn w:val="Normal"/>
    <w:link w:val="HeaderChar"/>
    <w:uiPriority w:val="99"/>
    <w:unhideWhenUsed/>
    <w:rsid w:val="00DA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2C2"/>
  </w:style>
  <w:style w:type="paragraph" w:styleId="Footer">
    <w:name w:val="footer"/>
    <w:basedOn w:val="Normal"/>
    <w:link w:val="FooterChar"/>
    <w:uiPriority w:val="99"/>
    <w:unhideWhenUsed/>
    <w:rsid w:val="00DA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2C2"/>
  </w:style>
  <w:style w:type="paragraph" w:styleId="FootnoteText">
    <w:name w:val="footnote text"/>
    <w:basedOn w:val="Normal"/>
    <w:link w:val="FootnoteTextChar"/>
    <w:uiPriority w:val="99"/>
    <w:semiHidden/>
    <w:unhideWhenUsed/>
    <w:rsid w:val="00405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F0C"/>
    <w:rPr>
      <w:sz w:val="20"/>
      <w:szCs w:val="20"/>
    </w:rPr>
  </w:style>
  <w:style w:type="character" w:styleId="FootnoteReference">
    <w:name w:val="footnote reference"/>
    <w:basedOn w:val="DefaultParagraphFont"/>
    <w:uiPriority w:val="99"/>
    <w:semiHidden/>
    <w:unhideWhenUsed/>
    <w:rsid w:val="00405F0C"/>
    <w:rPr>
      <w:vertAlign w:val="superscript"/>
    </w:rPr>
  </w:style>
  <w:style w:type="paragraph" w:styleId="Revision">
    <w:name w:val="Revision"/>
    <w:hidden/>
    <w:uiPriority w:val="99"/>
    <w:semiHidden/>
    <w:rsid w:val="00541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1deb7806bf0dd9ad58feb28353683340">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0bfc78b6ff107ed3aec7f778f94f32c7"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 31.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Year xmlns="da47a76b-6d6c-4664-990f-1faf15b5f31c">2024</Year>
    <Market xmlns="da47a76b-6d6c-4664-990f-1faf15b5f31c">SEMOpx Market</Market>
    <TaxCatchAll xmlns="3cada6dc-2705-46ed-bab2-0b2cd6d935ca"/>
    <File_x0020_Type0 xmlns="da47a76b-6d6c-4664-990f-1faf15b5f31c">Code Version 9.0</File_x0020_Type0>
    <Name_x0020_of_x0020_Report xmlns="da47a76b-6d6c-4664-990f-1faf15b5f31c">SEMOpx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DF6A-C9F4-497A-84BB-2AD406FA4021}">
  <ds:schemaRefs>
    <ds:schemaRef ds:uri="http://schemas.microsoft.com/sharepoint/v3/contenttype/forms"/>
  </ds:schemaRefs>
</ds:datastoreItem>
</file>

<file path=customXml/itemProps2.xml><?xml version="1.0" encoding="utf-8"?>
<ds:datastoreItem xmlns:ds="http://schemas.openxmlformats.org/officeDocument/2006/customXml" ds:itemID="{F4EDF562-120F-42FC-A0E6-DB4CC7766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2E919-78D0-483A-B2BA-F0667183A67A}">
  <ds:schemaRefs>
    <ds:schemaRef ds:uri="http://schemas.microsoft.com/office/2006/metadata/properties"/>
    <ds:schemaRef ds:uri="da47a76b-6d6c-4664-990f-1faf15b5f31c"/>
    <ds:schemaRef ds:uri="3cada6dc-2705-46ed-bab2-0b2cd6d935ca"/>
  </ds:schemaRefs>
</ds:datastoreItem>
</file>

<file path=customXml/itemProps4.xml><?xml version="1.0" encoding="utf-8"?>
<ds:datastoreItem xmlns:ds="http://schemas.openxmlformats.org/officeDocument/2006/customXml" ds:itemID="{A0A91B40-6A47-42D7-9D71-4938E920FF67}">
  <ds:schemaRefs>
    <ds:schemaRef ds:uri="http://schemas.openxmlformats.org/officeDocument/2006/bibliography"/>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7661</Words>
  <Characters>43669</Characters>
  <Application>Microsoft Office Word</Application>
  <DocSecurity>0</DocSecurity>
  <Lines>363</Lines>
  <Paragraphs>102</Paragraphs>
  <ScaleCrop>false</ScaleCrop>
  <HeadingPairs>
    <vt:vector size="4" baseType="variant">
      <vt:variant>
        <vt:lpstr>Title</vt:lpstr>
      </vt:variant>
      <vt:variant>
        <vt:i4>1</vt:i4>
      </vt:variant>
      <vt:variant>
        <vt:lpstr>Headings</vt:lpstr>
      </vt:variant>
      <vt:variant>
        <vt:i4>66</vt:i4>
      </vt:variant>
    </vt:vector>
  </HeadingPairs>
  <TitlesOfParts>
    <vt:vector size="67" baseType="lpstr">
      <vt:lpstr>SEMOpx Exchange Committee Procedures</vt:lpstr>
      <vt:lpstr>A 		INTRODUCTION</vt:lpstr>
      <vt:lpstr>    A.1		BACKGROUND AND PURPOSE</vt:lpstr>
      <vt:lpstr>        A.1.1		Exchange Committee Processes and Procedures</vt:lpstr>
      <vt:lpstr>        A.1.2		Legal basis for Procedures</vt:lpstr>
      <vt:lpstr>        A.1.3		Modifications to Procedures</vt:lpstr>
      <vt:lpstr>        A.1.4		Compliance with Procedures</vt:lpstr>
      <vt:lpstr>        A.1.5		Role of the Regulatory Authorities</vt:lpstr>
      <vt:lpstr>        A.3.1.		Content</vt:lpstr>
      <vt:lpstr>        A.3.2		Definitions</vt:lpstr>
      <vt:lpstr>B		FORMS OF ADVICE</vt:lpstr>
      <vt:lpstr>C		EXCHANGE COMMITTEE </vt:lpstr>
      <vt:lpstr>    C.1.1		Number of Members</vt:lpstr>
      <vt:lpstr>    C.1.2 		Chairperson and deputy chairperson appointments</vt:lpstr>
      <vt:lpstr>    C.1.3 		Categories of members, and observers</vt:lpstr>
      <vt:lpstr>    C.1.4 		Diversity of interests represented</vt:lpstr>
      <vt:lpstr>    C.1.5 		Member qualifications </vt:lpstr>
      <vt:lpstr>    C.1.6 		Members to act in furtherance of SEMOpx Objective </vt:lpstr>
      <vt:lpstr>D		EXCHANGE COMMITTEE MEETINGS	</vt:lpstr>
      <vt:lpstr>    D.1.1		Frequency of meetings</vt:lpstr>
      <vt:lpstr>    D.1.2		Notice of meetings </vt:lpstr>
      <vt:lpstr>D.2		CONDUCT OF MEETINGS</vt:lpstr>
      <vt:lpstr>    D.2.1		Quorum</vt:lpstr>
      <vt:lpstr>D.2.2		Attendance of observers</vt:lpstr>
      <vt:lpstr>D.2.3		Resolutions and voting</vt:lpstr>
      <vt:lpstr>D.2.4		Minutes</vt:lpstr>
      <vt:lpstr/>
      <vt:lpstr>E		EXCHANGE COMMITTEE COMPOSITION</vt:lpstr>
      <vt:lpstr>E.1.1		Initial Exchange Committee observers</vt:lpstr>
      <vt:lpstr>E.1.2		Initial Exchange Committee observers</vt:lpstr>
      <vt:lpstr>E.1.3		Timing for future appointments</vt:lpstr>
      <vt:lpstr>F		SUBSEQUENT EXCHANGE COMMITTEE ARRANGEMENTS</vt:lpstr>
      <vt:lpstr>F.1.1		Application of this Chapter</vt:lpstr>
      <vt:lpstr>F.1.2		Administration of Committee Elections</vt:lpstr>
      <vt:lpstr>F.1.3		Authority to make nominations and appointments</vt:lpstr>
      <vt:lpstr>F.2.1		Notification of vacancies</vt:lpstr>
      <vt:lpstr>F.2.2		Nominations</vt:lpstr>
      <vt:lpstr>F.2.3		Appointment where vacancies exceed nominations</vt:lpstr>
      <vt:lpstr>F.2.4		Election where nominees exceed vacancies</vt:lpstr>
      <vt:lpstr>F.2.5		Determination and publication of results</vt:lpstr>
      <vt:lpstr>F.4.1		Removal by Exchange Committee	</vt:lpstr>
      <vt:lpstr>F.4.2		Resignation	</vt:lpstr>
      <vt:lpstr>G		PROCEDURES FOR MODIFICATION PROPOSALS </vt:lpstr>
      <vt:lpstr>    G.1.1		Sources of Modification Proposals</vt:lpstr>
      <vt:lpstr>    G.1.2		Purpose of this Chapter</vt:lpstr>
      <vt:lpstr>    G.1.3		Exchange Committee-initiated Modification Proposals </vt:lpstr>
      <vt:lpstr>    G.2.1		Timely advice</vt:lpstr>
      <vt:lpstr>    G.2.2		An Effort commensurate with significance of matter</vt:lpstr>
      <vt:lpstr>    G.2.3		Accurately represent views</vt:lpstr>
      <vt:lpstr>    G.3.1		Preliminary steps by SEMOpx</vt:lpstr>
      <vt:lpstr>    G.3.2		Notification of Modification Proposals</vt:lpstr>
      <vt:lpstr>    G.3.3		Urgent Modification Proposals</vt:lpstr>
      <vt:lpstr>    G.3.3.3	If SEMOpx considers that a Modification Proposal is urgent under section</vt:lpstr>
      <vt:lpstr>    G.3.4		Expedited process for simple changes</vt:lpstr>
      <vt:lpstr>    G.3.4.2		The Exchange Committee may consider and vote on Modification Proposals </vt:lpstr>
      <vt:lpstr>    G.3.5		Procedure for developing Recommendations Submissions and reports</vt:lpstr>
      <vt:lpstr>    G.3.6	Reporting timeline</vt:lpstr>
      <vt:lpstr>    G.3.7	Alternative Proposals</vt:lpstr>
      <vt:lpstr>    G.3.8	Exchange Committee consideration and voting on Modification Proposals</vt:lpstr>
      <vt:lpstr>    G.3.9	Report</vt:lpstr>
      <vt:lpstr>H		NOTICES</vt:lpstr>
      <vt:lpstr>    H.1.1	Exchange Committee notices</vt:lpstr>
      <vt:lpstr>    H.1.2	Exchange Member representative</vt:lpstr>
      <vt:lpstr>    H.1.3		Service of notices</vt:lpstr>
      <vt:lpstr>I		SECRETARIAT</vt:lpstr>
      <vt:lpstr>    I.1.	DUTIES</vt:lpstr>
      <vt:lpstr>    I.2.	MEETINGS</vt:lpstr>
    </vt:vector>
  </TitlesOfParts>
  <Company>EirGrid</Company>
  <LinksUpToDate>false</LinksUpToDate>
  <CharactersWithSpaces>51228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SEMOpx Exchange Committee Procedures</dc:title>
  <dc:subject>Version 9.0</dc:subject>
  <dc:creator>Gallagher, Elaine</dc:creator>
  <cp:lastModifiedBy>Linnane, Sandra</cp:lastModifiedBy>
  <cp:revision>2</cp:revision>
  <dcterms:created xsi:type="dcterms:W3CDTF">2025-04-14T10:18:00Z</dcterms:created>
  <dcterms:modified xsi:type="dcterms:W3CDTF">2025-04-14T10:18:00Z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MSIP_Label_4c99bc9a-9772-4b7e-bcf5-e39ce86bfb30_Enabled">
    <vt:lpwstr>true</vt:lpwstr>
  </property>
  <property fmtid="{D5CDD505-2E9C-101B-9397-08002B2CF9AE}" pid="4" name="MSIP_Label_4c99bc9a-9772-4b7e-bcf5-e39ce86bfb30_SetDate">
    <vt:lpwstr>2023-03-22T10:18:34Z</vt:lpwstr>
  </property>
  <property fmtid="{D5CDD505-2E9C-101B-9397-08002B2CF9AE}" pid="5" name="MSIP_Label_4c99bc9a-9772-4b7e-bcf5-e39ce86bfb30_Method">
    <vt:lpwstr>Standard</vt:lpwstr>
  </property>
  <property fmtid="{D5CDD505-2E9C-101B-9397-08002B2CF9AE}" pid="6" name="MSIP_Label_4c99bc9a-9772-4b7e-bcf5-e39ce86bfb30_Name">
    <vt:lpwstr>Internal</vt:lpwstr>
  </property>
  <property fmtid="{D5CDD505-2E9C-101B-9397-08002B2CF9AE}" pid="7" name="MSIP_Label_4c99bc9a-9772-4b7e-bcf5-e39ce86bfb30_SiteId">
    <vt:lpwstr>c1528ebb-73e5-4ac2-9d93-677ac4834cc5</vt:lpwstr>
  </property>
  <property fmtid="{D5CDD505-2E9C-101B-9397-08002B2CF9AE}" pid="8" name="MSIP_Label_4c99bc9a-9772-4b7e-bcf5-e39ce86bfb30_ActionId">
    <vt:lpwstr>5a9fd32c-25c6-49df-936f-48985fef6f71</vt:lpwstr>
  </property>
  <property fmtid="{D5CDD505-2E9C-101B-9397-08002B2CF9AE}" pid="9" name="MSIP_Label_4c99bc9a-9772-4b7e-bcf5-e39ce86bfb30_ContentBits">
    <vt:lpwstr>0</vt:lpwstr>
  </property>
</Properties>
</file>